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72" w:rsidRPr="00B65B72" w:rsidRDefault="00B65B72" w:rsidP="00B65B72">
      <w:pPr>
        <w:spacing w:after="200" w:line="276" w:lineRule="auto"/>
        <w:rPr>
          <w:rFonts w:ascii="Resavska BG" w:eastAsia="Calibri" w:hAnsi="Resavska BG" w:cs="Arial"/>
          <w:b/>
          <w:sz w:val="24"/>
          <w:lang w:val="sr-Cyrl-RS"/>
        </w:rPr>
      </w:pPr>
      <w:r w:rsidRPr="00B65B72">
        <w:rPr>
          <w:rFonts w:ascii="Resavska BG" w:eastAsia="Calibri" w:hAnsi="Resavska BG" w:cs="Arial"/>
          <w:b/>
          <w:sz w:val="24"/>
        </w:rPr>
        <w:t xml:space="preserve">ИЗВЕШТАЈ О САМОВРЕДНОВАЊУ  </w:t>
      </w:r>
    </w:p>
    <w:p w:rsidR="00B65B72" w:rsidRPr="00B65B72" w:rsidRDefault="00B65B72" w:rsidP="00B65B72">
      <w:pPr>
        <w:spacing w:after="200" w:line="276" w:lineRule="auto"/>
        <w:rPr>
          <w:rFonts w:ascii="Resavska BG" w:eastAsia="Calibri" w:hAnsi="Resavska BG" w:cs="Arial"/>
          <w:b/>
          <w:bCs/>
          <w:sz w:val="24"/>
          <w:lang w:val="sr-Cyrl-RS"/>
        </w:rPr>
      </w:pPr>
      <w:r w:rsidRPr="00B65B72">
        <w:rPr>
          <w:rFonts w:ascii="Resavska BG" w:eastAsia="Calibri" w:hAnsi="Resavska BG" w:cs="Arial"/>
          <w:b/>
          <w:bCs/>
          <w:sz w:val="24"/>
        </w:rPr>
        <w:t xml:space="preserve">I </w:t>
      </w:r>
      <w:r w:rsidRPr="00B65B72">
        <w:rPr>
          <w:rFonts w:ascii="Resavska BG" w:eastAsia="Calibri" w:hAnsi="Resavska BG" w:cs="Arial"/>
          <w:b/>
          <w:bCs/>
          <w:sz w:val="24"/>
        </w:rPr>
        <w:tab/>
        <w:t xml:space="preserve">Опште информације о стручној школи </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681"/>
        <w:gridCol w:w="3488"/>
        <w:gridCol w:w="3325"/>
        <w:gridCol w:w="1560"/>
        <w:gridCol w:w="2594"/>
      </w:tblGrid>
      <w:tr w:rsidR="00B65B72" w:rsidRPr="00B65B72" w:rsidTr="00B65B72">
        <w:trPr>
          <w:trHeight w:val="759"/>
        </w:trPr>
        <w:tc>
          <w:tcPr>
            <w:tcW w:w="26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Назив стручне школе:</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5169" w:type="dxa"/>
            <w:gridSpan w:val="2"/>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Пољопривредна школа са домом ученика „Ваљево“</w:t>
            </w:r>
          </w:p>
        </w:tc>
        <w:tc>
          <w:tcPr>
            <w:tcW w:w="4885" w:type="dxa"/>
            <w:gridSpan w:val="2"/>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Национални регистарски број:</w:t>
            </w:r>
          </w:p>
          <w:p w:rsidR="00B65B72" w:rsidRPr="00B65B72" w:rsidRDefault="00B65B72" w:rsidP="00B65B72">
            <w:pPr>
              <w:spacing w:after="0" w:line="240" w:lineRule="auto"/>
              <w:rPr>
                <w:rFonts w:ascii="Times New Roman" w:eastAsia="Calibri" w:hAnsi="Times New Roman" w:cs="Times New Roman"/>
                <w:i/>
                <w:sz w:val="20"/>
                <w:szCs w:val="20"/>
              </w:rPr>
            </w:pPr>
          </w:p>
        </w:tc>
        <w:tc>
          <w:tcPr>
            <w:tcW w:w="2593"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07096933</w:t>
            </w:r>
          </w:p>
        </w:tc>
      </w:tr>
      <w:tr w:rsidR="00B65B72" w:rsidRPr="00B65B72" w:rsidTr="00B65B72">
        <w:trPr>
          <w:trHeight w:val="557"/>
        </w:trPr>
        <w:tc>
          <w:tcPr>
            <w:tcW w:w="26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Адреса стручне школе:</w:t>
            </w:r>
          </w:p>
          <w:p w:rsidR="00B65B72" w:rsidRPr="00B65B72" w:rsidRDefault="00B65B72" w:rsidP="00B65B72">
            <w:pPr>
              <w:spacing w:after="0" w:line="240" w:lineRule="auto"/>
              <w:rPr>
                <w:rFonts w:ascii="Times New Roman" w:eastAsia="Calibri" w:hAnsi="Times New Roman" w:cs="Times New Roman"/>
                <w:sz w:val="20"/>
                <w:szCs w:val="20"/>
              </w:rPr>
            </w:pPr>
          </w:p>
        </w:tc>
        <w:tc>
          <w:tcPr>
            <w:tcW w:w="5169" w:type="dxa"/>
            <w:gridSpan w:val="2"/>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Улица:Владике Николаја број 54</w:t>
            </w:r>
          </w:p>
        </w:tc>
        <w:tc>
          <w:tcPr>
            <w:tcW w:w="7478" w:type="dxa"/>
            <w:gridSpan w:val="3"/>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Град:Ваљево</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708"/>
        </w:trPr>
        <w:tc>
          <w:tcPr>
            <w:tcW w:w="2606"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Контакт подаци </w:t>
            </w:r>
            <w:r w:rsidRPr="00B65B72">
              <w:rPr>
                <w:rFonts w:ascii="Times New Roman" w:eastAsia="Calibri" w:hAnsi="Times New Roman" w:cs="Times New Roman"/>
                <w:sz w:val="20"/>
                <w:szCs w:val="20"/>
                <w:lang w:val="sr-Cyrl-CS"/>
              </w:rPr>
              <w:t>стручне школе:</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168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Телефон:</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CS"/>
              </w:rPr>
              <w:t>014/221-557</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3488"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Факс:</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CS"/>
              </w:rPr>
              <w:t>014/225-740; 240-885</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3325"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CS"/>
              </w:rPr>
              <w:t>Мејл</w:t>
            </w:r>
            <w:r w:rsidRPr="00B65B72">
              <w:rPr>
                <w:rFonts w:ascii="Times New Roman" w:eastAsia="Calibri" w:hAnsi="Times New Roman" w:cs="Times New Roman"/>
                <w:sz w:val="20"/>
                <w:szCs w:val="20"/>
              </w:rPr>
              <w:t>:</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poljskolava@mts.rs</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4154" w:type="dxa"/>
            <w:gridSpan w:val="2"/>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Веб</w:t>
            </w:r>
            <w:r w:rsidRPr="00B65B72">
              <w:rPr>
                <w:rFonts w:ascii="Times New Roman" w:eastAsia="Calibri" w:hAnsi="Times New Roman" w:cs="Times New Roman"/>
                <w:sz w:val="20"/>
                <w:szCs w:val="20"/>
                <w:lang w:val="sr-Cyrl-CS"/>
              </w:rPr>
              <w:t>-</w:t>
            </w:r>
            <w:r w:rsidRPr="00B65B72">
              <w:rPr>
                <w:rFonts w:ascii="Times New Roman" w:eastAsia="Calibri" w:hAnsi="Times New Roman" w:cs="Times New Roman"/>
                <w:sz w:val="20"/>
                <w:szCs w:val="20"/>
              </w:rPr>
              <w:t>сајт:</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www.poljoprivrednaskola.edu.rs</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481"/>
        </w:trPr>
        <w:tc>
          <w:tcPr>
            <w:tcW w:w="2606"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Име и презиме директора:</w:t>
            </w:r>
          </w:p>
          <w:p w:rsidR="00B65B72" w:rsidRPr="00B65B72" w:rsidRDefault="00B65B72" w:rsidP="00B65B72">
            <w:pPr>
              <w:spacing w:after="0" w:line="240" w:lineRule="auto"/>
              <w:rPr>
                <w:rFonts w:ascii="Times New Roman" w:eastAsia="Calibri" w:hAnsi="Times New Roman" w:cs="Times New Roman"/>
                <w:sz w:val="20"/>
                <w:szCs w:val="20"/>
                <w:lang w:val="sr-Cyrl-RS"/>
              </w:rPr>
            </w:pPr>
          </w:p>
        </w:tc>
        <w:tc>
          <w:tcPr>
            <w:tcW w:w="12648" w:type="dxa"/>
            <w:gridSpan w:val="5"/>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Дипл. Инг. Милан Гајић, професор</w:t>
            </w:r>
          </w:p>
        </w:tc>
      </w:tr>
      <w:tr w:rsidR="00B65B72" w:rsidRPr="00B65B72" w:rsidTr="00B65B72">
        <w:trPr>
          <w:trHeight w:val="632"/>
        </w:trPr>
        <w:tc>
          <w:tcPr>
            <w:tcW w:w="2606"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Име и презиме руководиоца тима за самовредновање: </w:t>
            </w:r>
          </w:p>
        </w:tc>
        <w:tc>
          <w:tcPr>
            <w:tcW w:w="5169" w:type="dxa"/>
            <w:gridSpan w:val="2"/>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Мирјана Јакић Вељић</w:t>
            </w:r>
          </w:p>
        </w:tc>
        <w:tc>
          <w:tcPr>
            <w:tcW w:w="7478" w:type="dxa"/>
            <w:gridSpan w:val="3"/>
          </w:tcPr>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Помоћник директора</w:t>
            </w:r>
          </w:p>
        </w:tc>
      </w:tr>
    </w:tbl>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2057"/>
        <w:gridCol w:w="1530"/>
        <w:gridCol w:w="1530"/>
        <w:gridCol w:w="531"/>
        <w:gridCol w:w="1359"/>
        <w:gridCol w:w="1620"/>
        <w:gridCol w:w="2757"/>
      </w:tblGrid>
      <w:tr w:rsidR="00B65B72" w:rsidRPr="00B65B72" w:rsidTr="00B65B72">
        <w:trPr>
          <w:trHeight w:val="842"/>
        </w:trPr>
        <w:tc>
          <w:tcPr>
            <w:tcW w:w="3878" w:type="dxa"/>
          </w:tcPr>
          <w:p w:rsidR="00B65B72" w:rsidRPr="00B65B72" w:rsidRDefault="00B65B72" w:rsidP="00B65B72">
            <w:pPr>
              <w:spacing w:after="0" w:line="240" w:lineRule="auto"/>
              <w:rPr>
                <w:rFonts w:ascii="Times New Roman" w:eastAsia="Calibri" w:hAnsi="Times New Roman" w:cs="Times New Roman"/>
                <w:b/>
                <w:bCs/>
                <w:sz w:val="20"/>
                <w:szCs w:val="20"/>
              </w:rPr>
            </w:pPr>
            <w:r w:rsidRPr="00B65B72">
              <w:rPr>
                <w:rFonts w:ascii="Times New Roman" w:eastAsia="Calibri" w:hAnsi="Times New Roman" w:cs="Times New Roman"/>
                <w:b/>
                <w:bCs/>
                <w:sz w:val="20"/>
                <w:szCs w:val="20"/>
              </w:rPr>
              <w:t xml:space="preserve">Период трајања циклуса самовредновања: </w:t>
            </w:r>
          </w:p>
        </w:tc>
        <w:tc>
          <w:tcPr>
            <w:tcW w:w="5648" w:type="dxa"/>
            <w:gridSpan w:val="4"/>
            <w:tcBorders>
              <w:right w:val="nil"/>
            </w:tcBorders>
          </w:tcPr>
          <w:p w:rsidR="00B65B72" w:rsidRPr="00B65B72" w:rsidRDefault="00B65B72" w:rsidP="00B65B72">
            <w:pPr>
              <w:spacing w:after="0" w:line="240" w:lineRule="auto"/>
              <w:rPr>
                <w:rFonts w:ascii="Times New Roman" w:eastAsia="Calibri" w:hAnsi="Times New Roman" w:cs="Times New Roman"/>
                <w:b/>
                <w:bCs/>
                <w:sz w:val="20"/>
                <w:szCs w:val="20"/>
              </w:rPr>
            </w:pPr>
            <w:r w:rsidRPr="00B65B72">
              <w:rPr>
                <w:rFonts w:ascii="Times New Roman" w:eastAsia="Calibri" w:hAnsi="Times New Roman" w:cs="Times New Roman"/>
                <w:b/>
                <w:bCs/>
                <w:sz w:val="20"/>
                <w:szCs w:val="20"/>
              </w:rPr>
              <w:t>Од:</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1.9.201</w:t>
            </w:r>
            <w:r w:rsidRPr="00B65B72">
              <w:rPr>
                <w:rFonts w:ascii="Times New Roman" w:eastAsia="Calibri" w:hAnsi="Times New Roman" w:cs="Times New Roman"/>
                <w:sz w:val="20"/>
                <w:szCs w:val="20"/>
                <w:lang w:val="sr-Latn-RS"/>
              </w:rPr>
              <w:t>7</w:t>
            </w:r>
            <w:r w:rsidRPr="00B65B72">
              <w:rPr>
                <w:rFonts w:ascii="Times New Roman" w:eastAsia="Calibri" w:hAnsi="Times New Roman" w:cs="Times New Roman"/>
                <w:sz w:val="20"/>
                <w:szCs w:val="20"/>
              </w:rPr>
              <w:t>.год.</w:t>
            </w:r>
          </w:p>
          <w:p w:rsidR="00B65B72" w:rsidRPr="00B65B72" w:rsidRDefault="00B65B72" w:rsidP="00B65B72">
            <w:pPr>
              <w:spacing w:after="0" w:line="240" w:lineRule="auto"/>
              <w:rPr>
                <w:rFonts w:ascii="Times New Roman" w:eastAsia="Calibri" w:hAnsi="Times New Roman" w:cs="Times New Roman"/>
                <w:sz w:val="20"/>
                <w:szCs w:val="20"/>
              </w:rPr>
            </w:pPr>
          </w:p>
        </w:tc>
        <w:tc>
          <w:tcPr>
            <w:tcW w:w="5736" w:type="dxa"/>
            <w:gridSpan w:val="3"/>
            <w:tcBorders>
              <w:left w:val="nil"/>
            </w:tcBorders>
          </w:tcPr>
          <w:p w:rsidR="00B65B72" w:rsidRPr="00B65B72" w:rsidRDefault="00B65B72" w:rsidP="00B65B72">
            <w:pPr>
              <w:spacing w:after="0" w:line="240" w:lineRule="auto"/>
              <w:rPr>
                <w:rFonts w:ascii="Times New Roman" w:eastAsia="Calibri" w:hAnsi="Times New Roman" w:cs="Times New Roman"/>
                <w:b/>
                <w:bCs/>
                <w:sz w:val="20"/>
                <w:szCs w:val="20"/>
              </w:rPr>
            </w:pPr>
            <w:r w:rsidRPr="00B65B72">
              <w:rPr>
                <w:rFonts w:ascii="Times New Roman" w:eastAsia="Calibri" w:hAnsi="Times New Roman" w:cs="Times New Roman"/>
                <w:b/>
                <w:bCs/>
                <w:sz w:val="20"/>
                <w:szCs w:val="20"/>
              </w:rPr>
              <w:t>До:</w:t>
            </w:r>
          </w:p>
          <w:p w:rsidR="00B65B72" w:rsidRPr="00B65B72" w:rsidRDefault="00B65B72" w:rsidP="00B03D6F">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Latn-RS"/>
              </w:rPr>
              <w:t>31</w:t>
            </w:r>
            <w:r w:rsidRPr="00B65B72">
              <w:rPr>
                <w:rFonts w:ascii="Times New Roman" w:eastAsia="Calibri" w:hAnsi="Times New Roman" w:cs="Times New Roman"/>
                <w:sz w:val="20"/>
                <w:szCs w:val="20"/>
              </w:rPr>
              <w:t>.</w:t>
            </w:r>
            <w:r w:rsidRPr="00B65B72">
              <w:rPr>
                <w:rFonts w:ascii="Times New Roman" w:eastAsia="Calibri" w:hAnsi="Times New Roman" w:cs="Times New Roman"/>
                <w:sz w:val="20"/>
                <w:szCs w:val="20"/>
                <w:lang w:val="sr-Cyrl-RS"/>
              </w:rPr>
              <w:t>08</w:t>
            </w:r>
            <w:r w:rsidRPr="00B65B72">
              <w:rPr>
                <w:rFonts w:ascii="Times New Roman" w:eastAsia="Calibri" w:hAnsi="Times New Roman" w:cs="Times New Roman"/>
                <w:sz w:val="20"/>
                <w:szCs w:val="20"/>
              </w:rPr>
              <w:t>.20</w:t>
            </w:r>
            <w:r w:rsidR="00B03D6F">
              <w:rPr>
                <w:rFonts w:ascii="Times New Roman" w:eastAsia="Calibri" w:hAnsi="Times New Roman" w:cs="Times New Roman"/>
                <w:sz w:val="20"/>
                <w:szCs w:val="20"/>
                <w:lang w:val="sr-Cyrl-RS"/>
              </w:rPr>
              <w:t>22</w:t>
            </w:r>
            <w:r w:rsidRPr="00B65B72">
              <w:rPr>
                <w:rFonts w:ascii="Times New Roman" w:eastAsia="Calibri" w:hAnsi="Times New Roman" w:cs="Times New Roman"/>
                <w:sz w:val="20"/>
                <w:szCs w:val="20"/>
              </w:rPr>
              <w:t>.год</w:t>
            </w:r>
          </w:p>
        </w:tc>
      </w:tr>
      <w:tr w:rsidR="00B03D6F" w:rsidRPr="00B65B72" w:rsidTr="00B03D6F">
        <w:trPr>
          <w:trHeight w:val="315"/>
        </w:trPr>
        <w:tc>
          <w:tcPr>
            <w:tcW w:w="3878" w:type="dxa"/>
            <w:vMerge w:val="restart"/>
          </w:tcPr>
          <w:p w:rsidR="00B03D6F" w:rsidRPr="00B65B72" w:rsidRDefault="00B03D6F" w:rsidP="00B65B72">
            <w:pPr>
              <w:spacing w:after="0" w:line="240" w:lineRule="auto"/>
              <w:rPr>
                <w:rFonts w:ascii="Times New Roman" w:eastAsia="Calibri" w:hAnsi="Times New Roman" w:cs="Times New Roman"/>
                <w:b/>
                <w:bCs/>
                <w:sz w:val="20"/>
                <w:szCs w:val="20"/>
              </w:rPr>
            </w:pPr>
            <w:r w:rsidRPr="00B65B72">
              <w:rPr>
                <w:rFonts w:ascii="Times New Roman" w:eastAsia="Calibri" w:hAnsi="Times New Roman" w:cs="Times New Roman"/>
                <w:b/>
                <w:bCs/>
                <w:sz w:val="20"/>
                <w:szCs w:val="20"/>
              </w:rPr>
              <w:t xml:space="preserve">Области квалитета </w:t>
            </w:r>
          </w:p>
          <w:p w:rsidR="00B03D6F" w:rsidRPr="00B65B72" w:rsidRDefault="00B03D6F" w:rsidP="00B65B72">
            <w:pPr>
              <w:spacing w:after="0" w:line="240" w:lineRule="auto"/>
              <w:rPr>
                <w:rFonts w:ascii="Times New Roman" w:eastAsia="Calibri" w:hAnsi="Times New Roman" w:cs="Times New Roman"/>
                <w:bCs/>
                <w:i/>
                <w:sz w:val="20"/>
                <w:szCs w:val="20"/>
              </w:rPr>
            </w:pPr>
          </w:p>
          <w:p w:rsidR="00B03D6F" w:rsidRPr="00B65B72" w:rsidRDefault="00B03D6F" w:rsidP="00B65B72">
            <w:pPr>
              <w:spacing w:after="0" w:line="240" w:lineRule="auto"/>
              <w:rPr>
                <w:rFonts w:ascii="Times New Roman" w:eastAsia="Calibri" w:hAnsi="Times New Roman" w:cs="Times New Roman"/>
                <w:bCs/>
                <w:i/>
                <w:sz w:val="20"/>
                <w:szCs w:val="20"/>
              </w:rPr>
            </w:pPr>
          </w:p>
        </w:tc>
        <w:tc>
          <w:tcPr>
            <w:tcW w:w="2057" w:type="dxa"/>
          </w:tcPr>
          <w:p w:rsidR="00B03D6F" w:rsidRPr="00B03D6F" w:rsidRDefault="00B03D6F" w:rsidP="00B65B72">
            <w:pPr>
              <w:spacing w:after="0" w:line="240" w:lineRule="auto"/>
              <w:rPr>
                <w:rFonts w:ascii="Times New Roman" w:eastAsia="Calibri" w:hAnsi="Times New Roman" w:cs="Times New Roman"/>
                <w:b/>
                <w:sz w:val="20"/>
                <w:szCs w:val="20"/>
              </w:rPr>
            </w:pPr>
            <w:r w:rsidRPr="00B03D6F">
              <w:rPr>
                <w:rFonts w:ascii="Times New Roman" w:eastAsia="Calibri" w:hAnsi="Times New Roman" w:cs="Times New Roman"/>
                <w:b/>
                <w:sz w:val="20"/>
                <w:szCs w:val="20"/>
              </w:rPr>
              <w:t xml:space="preserve">1. </w:t>
            </w:r>
            <w:r w:rsidR="00AC7809" w:rsidRPr="00AC7809">
              <w:rPr>
                <w:rFonts w:ascii="Resavska BG" w:eastAsia="Times New Roman" w:hAnsi="Resavska BG" w:cs="Arial"/>
                <w:b/>
                <w:sz w:val="18"/>
                <w:szCs w:val="18"/>
                <w:lang w:val="sr-Cyrl-RS" w:eastAsia="en-GB"/>
              </w:rPr>
              <w:t>Програмирање, планирање и извештавање</w:t>
            </w:r>
          </w:p>
        </w:tc>
        <w:tc>
          <w:tcPr>
            <w:tcW w:w="1530" w:type="dxa"/>
          </w:tcPr>
          <w:p w:rsidR="00B03D6F" w:rsidRPr="00B03D6F" w:rsidRDefault="00B03D6F" w:rsidP="00B65B72">
            <w:pPr>
              <w:spacing w:after="0" w:line="240" w:lineRule="auto"/>
              <w:rPr>
                <w:rFonts w:ascii="Times New Roman" w:eastAsia="Calibri" w:hAnsi="Times New Roman" w:cs="Times New Roman"/>
                <w:b/>
                <w:sz w:val="20"/>
                <w:szCs w:val="20"/>
              </w:rPr>
            </w:pPr>
            <w:r w:rsidRPr="00B03D6F">
              <w:rPr>
                <w:rFonts w:ascii="Times New Roman" w:eastAsia="Calibri" w:hAnsi="Times New Roman" w:cs="Times New Roman"/>
                <w:b/>
                <w:sz w:val="20"/>
                <w:szCs w:val="20"/>
              </w:rPr>
              <w:t>2. Настава и учење</w:t>
            </w:r>
          </w:p>
        </w:tc>
        <w:tc>
          <w:tcPr>
            <w:tcW w:w="1530" w:type="dxa"/>
          </w:tcPr>
          <w:p w:rsidR="00B03D6F" w:rsidRPr="00B03D6F" w:rsidRDefault="00B03D6F" w:rsidP="00B65B72">
            <w:pPr>
              <w:spacing w:after="0" w:line="240" w:lineRule="auto"/>
              <w:rPr>
                <w:rFonts w:ascii="Times New Roman" w:eastAsia="Calibri" w:hAnsi="Times New Roman" w:cs="Times New Roman"/>
                <w:b/>
                <w:sz w:val="20"/>
                <w:szCs w:val="20"/>
              </w:rPr>
            </w:pPr>
            <w:r w:rsidRPr="00B03D6F">
              <w:rPr>
                <w:rFonts w:ascii="Times New Roman" w:eastAsia="Calibri" w:hAnsi="Times New Roman" w:cs="Times New Roman"/>
                <w:b/>
                <w:sz w:val="20"/>
                <w:szCs w:val="20"/>
              </w:rPr>
              <w:t>3. Образовна постигнућа ученика</w:t>
            </w:r>
          </w:p>
        </w:tc>
        <w:tc>
          <w:tcPr>
            <w:tcW w:w="1890" w:type="dxa"/>
            <w:gridSpan w:val="2"/>
          </w:tcPr>
          <w:p w:rsidR="00B03D6F" w:rsidRPr="00B03D6F" w:rsidRDefault="00B03D6F" w:rsidP="00B65B72">
            <w:pPr>
              <w:spacing w:after="0" w:line="240" w:lineRule="auto"/>
              <w:rPr>
                <w:rFonts w:ascii="Times New Roman" w:eastAsia="Calibri" w:hAnsi="Times New Roman" w:cs="Times New Roman"/>
                <w:b/>
                <w:sz w:val="20"/>
                <w:szCs w:val="20"/>
              </w:rPr>
            </w:pPr>
            <w:r w:rsidRPr="00B03D6F">
              <w:rPr>
                <w:rFonts w:ascii="Times New Roman" w:eastAsia="Calibri" w:hAnsi="Times New Roman" w:cs="Times New Roman"/>
                <w:b/>
                <w:sz w:val="20"/>
                <w:szCs w:val="20"/>
              </w:rPr>
              <w:t>4. Подршка ученицима</w:t>
            </w:r>
          </w:p>
        </w:tc>
        <w:tc>
          <w:tcPr>
            <w:tcW w:w="1620" w:type="dxa"/>
          </w:tcPr>
          <w:p w:rsidR="00B03D6F" w:rsidRPr="00B03D6F" w:rsidRDefault="00B03D6F" w:rsidP="00B65B72">
            <w:pPr>
              <w:spacing w:after="0" w:line="240" w:lineRule="auto"/>
              <w:rPr>
                <w:rFonts w:ascii="Times New Roman" w:eastAsia="Calibri" w:hAnsi="Times New Roman" w:cs="Times New Roman"/>
                <w:b/>
                <w:sz w:val="20"/>
                <w:szCs w:val="20"/>
              </w:rPr>
            </w:pPr>
            <w:r w:rsidRPr="00B03D6F">
              <w:rPr>
                <w:rFonts w:ascii="Times New Roman" w:eastAsia="Calibri" w:hAnsi="Times New Roman" w:cs="Times New Roman"/>
                <w:b/>
                <w:sz w:val="20"/>
                <w:szCs w:val="20"/>
              </w:rPr>
              <w:t>5. Етос</w:t>
            </w:r>
          </w:p>
        </w:tc>
        <w:tc>
          <w:tcPr>
            <w:tcW w:w="2757" w:type="dxa"/>
          </w:tcPr>
          <w:p w:rsidR="00B03D6F" w:rsidRPr="00AC7809" w:rsidRDefault="00AC7809" w:rsidP="00B65B72">
            <w:pPr>
              <w:spacing w:after="0" w:line="240" w:lineRule="auto"/>
              <w:rPr>
                <w:rFonts w:ascii="Times New Roman" w:eastAsia="Calibri" w:hAnsi="Times New Roman" w:cs="Times New Roman"/>
                <w:b/>
                <w:sz w:val="20"/>
                <w:szCs w:val="20"/>
                <w:lang w:val="sr-Cyrl-RS"/>
              </w:rPr>
            </w:pPr>
            <w:r w:rsidRPr="00AC7809">
              <w:rPr>
                <w:rFonts w:ascii="Times New Roman" w:eastAsia="Calibri" w:hAnsi="Times New Roman" w:cs="Times New Roman"/>
                <w:b/>
                <w:sz w:val="20"/>
                <w:szCs w:val="20"/>
                <w:lang w:val="sr-Cyrl-RS"/>
              </w:rPr>
              <w:t>6.Организација рада школе, управљање људским и материјалним ресусрсима</w:t>
            </w:r>
          </w:p>
        </w:tc>
      </w:tr>
      <w:tr w:rsidR="00B03D6F" w:rsidRPr="00B65B72" w:rsidTr="00B03D6F">
        <w:trPr>
          <w:trHeight w:val="315"/>
        </w:trPr>
        <w:tc>
          <w:tcPr>
            <w:tcW w:w="3878" w:type="dxa"/>
            <w:vMerge/>
          </w:tcPr>
          <w:p w:rsidR="00B03D6F" w:rsidRPr="00B65B72" w:rsidRDefault="00B03D6F" w:rsidP="00B65B72">
            <w:pPr>
              <w:spacing w:after="0" w:line="240" w:lineRule="auto"/>
              <w:rPr>
                <w:rFonts w:ascii="Times New Roman" w:eastAsia="Calibri" w:hAnsi="Times New Roman" w:cs="Times New Roman"/>
                <w:b/>
                <w:bCs/>
                <w:sz w:val="20"/>
                <w:szCs w:val="20"/>
              </w:rPr>
            </w:pPr>
          </w:p>
        </w:tc>
        <w:tc>
          <w:tcPr>
            <w:tcW w:w="2057" w:type="dxa"/>
          </w:tcPr>
          <w:p w:rsidR="00B03D6F" w:rsidRPr="00B65B72" w:rsidRDefault="00AC7809"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c>
          <w:tcPr>
            <w:tcW w:w="1530" w:type="dxa"/>
          </w:tcPr>
          <w:p w:rsidR="00B03D6F" w:rsidRPr="00B65B72" w:rsidRDefault="008D3C20"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c>
          <w:tcPr>
            <w:tcW w:w="1530" w:type="dxa"/>
          </w:tcPr>
          <w:p w:rsidR="00B03D6F" w:rsidRPr="00B65B72" w:rsidRDefault="00B03D6F"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c>
          <w:tcPr>
            <w:tcW w:w="1890" w:type="dxa"/>
            <w:gridSpan w:val="2"/>
          </w:tcPr>
          <w:p w:rsidR="00B03D6F" w:rsidRPr="00B65B72" w:rsidRDefault="00AC7809"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c>
          <w:tcPr>
            <w:tcW w:w="1620" w:type="dxa"/>
          </w:tcPr>
          <w:p w:rsidR="00B03D6F" w:rsidRPr="00B65B72" w:rsidRDefault="00AC7809"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c>
          <w:tcPr>
            <w:tcW w:w="2757" w:type="dxa"/>
          </w:tcPr>
          <w:p w:rsidR="00B03D6F" w:rsidRPr="00B65B72" w:rsidRDefault="00AC7809" w:rsidP="003267DD">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tc>
      </w:tr>
    </w:tbl>
    <w:p w:rsidR="00B65B72" w:rsidRPr="00B65B72" w:rsidRDefault="00B65B72" w:rsidP="00B65B72">
      <w:pPr>
        <w:spacing w:after="0" w:line="240" w:lineRule="auto"/>
        <w:rPr>
          <w:rFonts w:ascii="Times New Roman" w:eastAsia="Calibri" w:hAnsi="Times New Roman" w:cs="Times New Roman"/>
          <w:color w:val="FF0000"/>
          <w:sz w:val="20"/>
          <w:szCs w:val="20"/>
        </w:rPr>
      </w:pPr>
    </w:p>
    <w:p w:rsidR="00B65B72" w:rsidRPr="00B65B72" w:rsidRDefault="00B65B72" w:rsidP="00B65B72">
      <w:pPr>
        <w:pageBreakBefore/>
        <w:spacing w:after="200" w:line="276" w:lineRule="auto"/>
        <w:rPr>
          <w:rFonts w:ascii="Resavska BG" w:eastAsia="Calibri" w:hAnsi="Resavska BG" w:cs="Arial"/>
          <w:b/>
          <w:sz w:val="24"/>
          <w:lang w:val="sr-Cyrl-RS"/>
        </w:rPr>
      </w:pPr>
      <w:r w:rsidRPr="00B65B72">
        <w:rPr>
          <w:rFonts w:ascii="Resavska BG" w:eastAsia="Calibri" w:hAnsi="Resavska BG" w:cs="Arial"/>
          <w:b/>
          <w:sz w:val="24"/>
        </w:rPr>
        <w:lastRenderedPageBreak/>
        <w:t xml:space="preserve">II </w:t>
      </w:r>
      <w:r w:rsidRPr="00B65B72">
        <w:rPr>
          <w:rFonts w:ascii="Resavska BG" w:eastAsia="Calibri" w:hAnsi="Resavska BG" w:cs="Arial"/>
          <w:b/>
          <w:sz w:val="24"/>
        </w:rPr>
        <w:tab/>
        <w:t xml:space="preserve">Остали подаци о извештају о самовредновању  </w:t>
      </w: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10798"/>
      </w:tblGrid>
      <w:tr w:rsidR="00B03D6F" w:rsidRPr="00B65B72" w:rsidTr="003267DD">
        <w:trPr>
          <w:trHeight w:val="282"/>
        </w:trPr>
        <w:tc>
          <w:tcPr>
            <w:tcW w:w="4181" w:type="dxa"/>
          </w:tcPr>
          <w:p w:rsidR="00B03D6F" w:rsidRPr="00B65B72" w:rsidRDefault="00B03D6F" w:rsidP="00B65B72">
            <w:pPr>
              <w:spacing w:after="0" w:line="240" w:lineRule="auto"/>
              <w:rPr>
                <w:rFonts w:ascii="Resavska BG" w:eastAsia="Times New Roman" w:hAnsi="Resavska BG" w:cs="Arial"/>
                <w:b/>
                <w:sz w:val="18"/>
                <w:szCs w:val="18"/>
                <w:lang w:val="en-GB" w:eastAsia="en-GB"/>
              </w:rPr>
            </w:pPr>
            <w:r w:rsidRPr="00B65B72">
              <w:rPr>
                <w:rFonts w:ascii="Resavska BG" w:eastAsia="Times New Roman" w:hAnsi="Resavska BG" w:cs="Arial"/>
                <w:b/>
                <w:sz w:val="18"/>
                <w:szCs w:val="18"/>
                <w:lang w:val="en-GB" w:eastAsia="en-GB"/>
              </w:rPr>
              <w:t>Екстерне посете</w:t>
            </w:r>
          </w:p>
          <w:p w:rsidR="00B03D6F" w:rsidRPr="00B65B72" w:rsidRDefault="00B03D6F" w:rsidP="00B65B72">
            <w:pPr>
              <w:spacing w:after="0" w:line="240" w:lineRule="auto"/>
              <w:rPr>
                <w:rFonts w:ascii="Resavska BG" w:eastAsia="Times New Roman" w:hAnsi="Resavska BG" w:cs="Arial"/>
                <w:b/>
                <w:sz w:val="18"/>
                <w:szCs w:val="18"/>
                <w:lang w:val="en-GB" w:eastAsia="en-GB"/>
              </w:rPr>
            </w:pPr>
          </w:p>
        </w:tc>
        <w:tc>
          <w:tcPr>
            <w:tcW w:w="10798" w:type="dxa"/>
          </w:tcPr>
          <w:p w:rsidR="00B03D6F" w:rsidRPr="00B65B72" w:rsidRDefault="00B03D6F" w:rsidP="00B65B72">
            <w:pPr>
              <w:spacing w:after="0" w:line="240" w:lineRule="auto"/>
              <w:rPr>
                <w:rFonts w:ascii="Resavska BG" w:eastAsia="Times New Roman" w:hAnsi="Resavska BG" w:cs="Arial"/>
                <w:b/>
                <w:sz w:val="18"/>
                <w:szCs w:val="18"/>
                <w:lang w:val="en-GB" w:eastAsia="en-GB"/>
              </w:rPr>
            </w:pPr>
            <w:r w:rsidRPr="00B65B72">
              <w:rPr>
                <w:rFonts w:ascii="Resavska BG" w:eastAsia="Times New Roman" w:hAnsi="Resavska BG" w:cs="Arial"/>
                <w:b/>
                <w:sz w:val="18"/>
                <w:szCs w:val="18"/>
                <w:lang w:val="en-GB" w:eastAsia="en-GB"/>
              </w:rPr>
              <w:t xml:space="preserve">Области квалитета евалуиране током посете </w:t>
            </w:r>
          </w:p>
        </w:tc>
      </w:tr>
      <w:tr w:rsidR="00B03D6F" w:rsidRPr="00B65B72" w:rsidTr="003267DD">
        <w:trPr>
          <w:trHeight w:val="282"/>
        </w:trPr>
        <w:tc>
          <w:tcPr>
            <w:tcW w:w="4181" w:type="dxa"/>
          </w:tcPr>
          <w:p w:rsidR="00B03D6F" w:rsidRPr="00B65B72" w:rsidRDefault="00B03D6F" w:rsidP="00B65B72">
            <w:pPr>
              <w:spacing w:after="0" w:line="240" w:lineRule="auto"/>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en-GB" w:eastAsia="en-GB"/>
              </w:rPr>
              <w:t xml:space="preserve">Спољашње вредновање </w:t>
            </w:r>
          </w:p>
          <w:p w:rsidR="00B03D6F" w:rsidRPr="00B65B72" w:rsidRDefault="00B03D6F" w:rsidP="00B65B72">
            <w:pPr>
              <w:spacing w:after="0" w:line="240" w:lineRule="auto"/>
              <w:rPr>
                <w:rFonts w:ascii="Resavska BG" w:eastAsia="Times New Roman" w:hAnsi="Resavska BG" w:cs="Arial"/>
                <w:sz w:val="18"/>
                <w:szCs w:val="18"/>
                <w:lang w:val="en-GB" w:eastAsia="en-GB"/>
              </w:rPr>
            </w:pPr>
          </w:p>
        </w:tc>
        <w:tc>
          <w:tcPr>
            <w:tcW w:w="10798" w:type="dxa"/>
          </w:tcPr>
          <w:p w:rsidR="00B03D6F" w:rsidRPr="00B65B72" w:rsidRDefault="00B03D6F" w:rsidP="00B65B72">
            <w:pPr>
              <w:spacing w:after="0" w:line="240" w:lineRule="auto"/>
              <w:rPr>
                <w:rFonts w:ascii="Resavska BG" w:eastAsia="Times New Roman" w:hAnsi="Resavska BG" w:cs="Arial"/>
                <w:sz w:val="18"/>
                <w:szCs w:val="18"/>
                <w:lang w:val="sr-Cyrl-RS" w:eastAsia="en-GB"/>
              </w:rPr>
            </w:pPr>
            <w:r w:rsidRPr="00B65B72">
              <w:rPr>
                <w:rFonts w:ascii="Resavska BG" w:eastAsia="Times New Roman" w:hAnsi="Resavska BG" w:cs="Arial"/>
                <w:sz w:val="18"/>
                <w:szCs w:val="18"/>
                <w:lang w:val="sr-Cyrl-RS" w:eastAsia="en-GB"/>
              </w:rPr>
              <w:t>Школски програм  и Годишњи план рада, Настава и учење, Образовна постигнућа ученика,Подршка ученицима, Етос,Организација рада школе и руковођење, Ресурси</w:t>
            </w:r>
          </w:p>
        </w:tc>
      </w:tr>
      <w:tr w:rsidR="00B03D6F" w:rsidRPr="00B65B72" w:rsidTr="003267DD">
        <w:trPr>
          <w:trHeight w:val="282"/>
        </w:trPr>
        <w:tc>
          <w:tcPr>
            <w:tcW w:w="4181" w:type="dxa"/>
          </w:tcPr>
          <w:p w:rsidR="00B03D6F" w:rsidRPr="00B65B72" w:rsidRDefault="00B03D6F" w:rsidP="00B65B72">
            <w:pPr>
              <w:spacing w:after="0" w:line="240" w:lineRule="auto"/>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en-GB" w:eastAsia="en-GB"/>
              </w:rPr>
              <w:t>Педагошко-инструктивни увид и надзор</w:t>
            </w:r>
          </w:p>
        </w:tc>
        <w:tc>
          <w:tcPr>
            <w:tcW w:w="10798" w:type="dxa"/>
          </w:tcPr>
          <w:p w:rsidR="00B03D6F" w:rsidRPr="00B65B72" w:rsidRDefault="00B03D6F" w:rsidP="00B65B72">
            <w:pPr>
              <w:spacing w:after="0" w:line="240" w:lineRule="auto"/>
              <w:rPr>
                <w:rFonts w:ascii="Resavska BG" w:eastAsia="Times New Roman" w:hAnsi="Resavska BG" w:cs="Arial"/>
                <w:sz w:val="18"/>
                <w:szCs w:val="18"/>
                <w:lang w:val="sr-Cyrl-RS" w:eastAsia="en-GB"/>
              </w:rPr>
            </w:pPr>
            <w:r w:rsidRPr="00B65B72">
              <w:rPr>
                <w:rFonts w:ascii="Resavska BG" w:eastAsia="Times New Roman" w:hAnsi="Resavska BG" w:cs="Arial"/>
                <w:sz w:val="18"/>
                <w:szCs w:val="18"/>
                <w:lang w:val="sr-Cyrl-RS" w:eastAsia="en-GB"/>
              </w:rPr>
              <w:t>Настава и учење, Образовна постигнућа ученика,Подршка ученицима, Етос, Ресурси (стицање звања педагошки саветник-Милена Петровић, Мирјана Јакић Вељић)</w:t>
            </w:r>
          </w:p>
        </w:tc>
      </w:tr>
      <w:tr w:rsidR="00B03D6F" w:rsidRPr="00B65B72" w:rsidTr="003267DD">
        <w:trPr>
          <w:trHeight w:val="282"/>
        </w:trPr>
        <w:tc>
          <w:tcPr>
            <w:tcW w:w="4181" w:type="dxa"/>
          </w:tcPr>
          <w:p w:rsidR="00B03D6F" w:rsidRPr="00B65B72" w:rsidRDefault="00B03D6F" w:rsidP="00B65B72">
            <w:pPr>
              <w:spacing w:after="0" w:line="240" w:lineRule="auto"/>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en-GB" w:eastAsia="en-GB"/>
              </w:rPr>
              <w:t>Просветна инспекција</w:t>
            </w:r>
          </w:p>
          <w:p w:rsidR="00B03D6F" w:rsidRPr="00B65B72" w:rsidRDefault="00B03D6F" w:rsidP="00B65B72">
            <w:pPr>
              <w:spacing w:after="0" w:line="240" w:lineRule="auto"/>
              <w:rPr>
                <w:rFonts w:ascii="Resavska BG" w:eastAsia="Times New Roman" w:hAnsi="Resavska BG" w:cs="Arial"/>
                <w:sz w:val="18"/>
                <w:szCs w:val="18"/>
                <w:lang w:val="en-GB" w:eastAsia="en-GB"/>
              </w:rPr>
            </w:pPr>
          </w:p>
        </w:tc>
        <w:tc>
          <w:tcPr>
            <w:tcW w:w="10798" w:type="dxa"/>
          </w:tcPr>
          <w:p w:rsidR="00B03D6F" w:rsidRPr="00B65B72" w:rsidRDefault="00B03D6F" w:rsidP="00B65B72">
            <w:pPr>
              <w:spacing w:after="0" w:line="240" w:lineRule="auto"/>
              <w:rPr>
                <w:rFonts w:ascii="Resavska BG" w:eastAsia="Times New Roman" w:hAnsi="Resavska BG" w:cs="Arial"/>
                <w:sz w:val="18"/>
                <w:szCs w:val="18"/>
                <w:lang w:val="sr-Cyrl-RS" w:eastAsia="en-GB"/>
              </w:rPr>
            </w:pPr>
            <w:r w:rsidRPr="00B65B72">
              <w:rPr>
                <w:rFonts w:ascii="Resavska BG" w:eastAsia="Times New Roman" w:hAnsi="Resavska BG" w:cs="Arial"/>
                <w:sz w:val="18"/>
                <w:szCs w:val="18"/>
                <w:lang w:val="sr-Cyrl-RS" w:eastAsia="en-GB"/>
              </w:rPr>
              <w:t>Организација рада школе и руковођење, Програм рада школе и Годишњи план рада</w:t>
            </w:r>
          </w:p>
          <w:p w:rsidR="00B03D6F" w:rsidRPr="00B65B72" w:rsidRDefault="00B03D6F" w:rsidP="00B65B72">
            <w:pPr>
              <w:spacing w:after="0" w:line="240" w:lineRule="auto"/>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sr-Cyrl-RS" w:eastAsia="en-GB"/>
              </w:rPr>
              <w:t>Организација рада школе и руковођење</w:t>
            </w:r>
          </w:p>
        </w:tc>
      </w:tr>
      <w:tr w:rsidR="00B03D6F" w:rsidRPr="00B65B72" w:rsidTr="003267DD">
        <w:trPr>
          <w:trHeight w:val="295"/>
        </w:trPr>
        <w:tc>
          <w:tcPr>
            <w:tcW w:w="4181" w:type="dxa"/>
          </w:tcPr>
          <w:p w:rsidR="00B03D6F" w:rsidRPr="00B65B72" w:rsidRDefault="00B03D6F" w:rsidP="00B65B72">
            <w:pPr>
              <w:spacing w:after="0" w:line="240" w:lineRule="auto"/>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en-GB" w:eastAsia="en-GB"/>
              </w:rPr>
              <w:t>Остале екстерне посете</w:t>
            </w:r>
          </w:p>
          <w:p w:rsidR="00B03D6F" w:rsidRPr="00B65B72" w:rsidRDefault="00B03D6F" w:rsidP="00B65B72">
            <w:pPr>
              <w:spacing w:after="0" w:line="240" w:lineRule="auto"/>
              <w:rPr>
                <w:rFonts w:ascii="Resavska BG" w:eastAsia="Times New Roman" w:hAnsi="Resavska BG" w:cs="Arial"/>
                <w:sz w:val="18"/>
                <w:szCs w:val="18"/>
                <w:lang w:val="en-GB" w:eastAsia="en-GB"/>
              </w:rPr>
            </w:pPr>
          </w:p>
        </w:tc>
        <w:tc>
          <w:tcPr>
            <w:tcW w:w="10798" w:type="dxa"/>
          </w:tcPr>
          <w:p w:rsidR="00B03D6F" w:rsidRDefault="00B03D6F" w:rsidP="00B65B72">
            <w:pPr>
              <w:spacing w:after="0" w:line="240" w:lineRule="auto"/>
              <w:rPr>
                <w:rFonts w:ascii="Resavska BG" w:eastAsia="Times New Roman" w:hAnsi="Resavska BG" w:cs="Arial"/>
                <w:sz w:val="18"/>
                <w:szCs w:val="18"/>
                <w:lang w:val="sr-Latn-RS" w:eastAsia="en-GB"/>
              </w:rPr>
            </w:pPr>
            <w:r w:rsidRPr="00B65B72">
              <w:rPr>
                <w:rFonts w:ascii="Resavska BG" w:eastAsia="Times New Roman" w:hAnsi="Resavska BG" w:cs="Arial"/>
                <w:sz w:val="18"/>
                <w:szCs w:val="18"/>
                <w:lang w:val="sr-Cyrl-RS" w:eastAsia="en-GB"/>
              </w:rPr>
              <w:t>Сертификациона кућа SG</w:t>
            </w:r>
            <w:r w:rsidRPr="00B65B72">
              <w:rPr>
                <w:rFonts w:ascii="Resavska BG" w:eastAsia="Times New Roman" w:hAnsi="Resavska BG" w:cs="Arial"/>
                <w:sz w:val="18"/>
                <w:szCs w:val="18"/>
                <w:lang w:val="sr-Latn-RS" w:eastAsia="en-GB"/>
              </w:rPr>
              <w:t>S</w:t>
            </w:r>
            <w:r w:rsidRPr="00B65B72">
              <w:rPr>
                <w:rFonts w:ascii="Resavska BG" w:eastAsia="Times New Roman" w:hAnsi="Resavska BG" w:cs="Arial"/>
                <w:sz w:val="18"/>
                <w:szCs w:val="18"/>
                <w:lang w:val="sr-Cyrl-RS" w:eastAsia="en-GB"/>
              </w:rPr>
              <w:t xml:space="preserve"> друга</w:t>
            </w:r>
            <w:r w:rsidRPr="00B65B72">
              <w:rPr>
                <w:rFonts w:ascii="Resavska BG" w:eastAsia="Times New Roman" w:hAnsi="Resavska BG" w:cs="Arial"/>
                <w:sz w:val="18"/>
                <w:szCs w:val="18"/>
                <w:lang w:val="sr-Latn-RS" w:eastAsia="en-GB"/>
              </w:rPr>
              <w:t xml:space="preserve"> надзорна провера примене стандарда ISO 9001,9014, HCCP</w:t>
            </w:r>
          </w:p>
          <w:p w:rsidR="00AC7809" w:rsidRPr="00AC7809" w:rsidRDefault="00AC7809" w:rsidP="00B65B72">
            <w:pPr>
              <w:spacing w:after="0" w:line="240" w:lineRule="auto"/>
              <w:rPr>
                <w:rFonts w:ascii="Resavska BG" w:eastAsia="Times New Roman" w:hAnsi="Resavska BG" w:cs="Arial"/>
                <w:sz w:val="18"/>
                <w:szCs w:val="18"/>
                <w:lang w:val="sr-Cyrl-RS" w:eastAsia="en-GB"/>
              </w:rPr>
            </w:pPr>
            <w:r>
              <w:rPr>
                <w:rFonts w:ascii="Resavska BG" w:eastAsia="Times New Roman" w:hAnsi="Resavska BG" w:cs="Arial"/>
                <w:sz w:val="18"/>
                <w:szCs w:val="18"/>
                <w:lang w:val="sr-Cyrl-RS" w:eastAsia="en-GB"/>
              </w:rPr>
              <w:t>Грађевинска инспекција, Инспекција заштите на раду, Санитарна инспекција</w:t>
            </w:r>
          </w:p>
        </w:tc>
      </w:tr>
    </w:tbl>
    <w:p w:rsidR="00B65B72" w:rsidRPr="00B65B72" w:rsidRDefault="00B65B72" w:rsidP="00B65B72">
      <w:pPr>
        <w:spacing w:after="200" w:line="276" w:lineRule="auto"/>
        <w:rPr>
          <w:rFonts w:ascii="Resavska BG" w:eastAsia="Calibri" w:hAnsi="Resavska BG" w:cs="Arial"/>
          <w:color w:val="FF0000"/>
          <w:sz w:val="20"/>
          <w:szCs w:val="20"/>
        </w:rPr>
      </w:pPr>
    </w:p>
    <w:p w:rsidR="00B65B72" w:rsidRPr="00B65B72" w:rsidRDefault="00B65B72" w:rsidP="00B65B72">
      <w:pPr>
        <w:spacing w:after="0" w:line="240" w:lineRule="auto"/>
        <w:rPr>
          <w:rFonts w:ascii="Resavska BG" w:eastAsia="Times New Roman" w:hAnsi="Resavska BG" w:cs="Arial"/>
          <w:color w:val="FF0000"/>
          <w:sz w:val="20"/>
          <w:szCs w:val="24"/>
          <w:lang w:val="en-GB" w:eastAsia="en-GB"/>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068"/>
        <w:gridCol w:w="1980"/>
        <w:gridCol w:w="2071"/>
        <w:gridCol w:w="1890"/>
        <w:gridCol w:w="1980"/>
        <w:gridCol w:w="2879"/>
      </w:tblGrid>
      <w:tr w:rsidR="003267DD" w:rsidRPr="00B65B72" w:rsidTr="003267DD">
        <w:trPr>
          <w:trHeight w:val="530"/>
        </w:trPr>
        <w:tc>
          <w:tcPr>
            <w:tcW w:w="718" w:type="pct"/>
            <w:tcBorders>
              <w:bottom w:val="single" w:sz="4" w:space="0" w:color="auto"/>
            </w:tcBorders>
          </w:tcPr>
          <w:p w:rsidR="00AC7809" w:rsidRPr="00B65B72" w:rsidRDefault="00AC7809" w:rsidP="00B65B72">
            <w:pPr>
              <w:spacing w:after="0" w:line="240" w:lineRule="auto"/>
              <w:rPr>
                <w:rFonts w:ascii="Resavska BG" w:eastAsia="Times New Roman" w:hAnsi="Resavska BG" w:cs="Arial"/>
                <w:b/>
                <w:sz w:val="18"/>
                <w:szCs w:val="18"/>
                <w:lang w:val="en-GB" w:eastAsia="en-GB"/>
              </w:rPr>
            </w:pPr>
            <w:r w:rsidRPr="00B65B72">
              <w:rPr>
                <w:rFonts w:ascii="Resavska BG" w:eastAsia="Times New Roman" w:hAnsi="Resavska BG" w:cs="Arial"/>
                <w:b/>
                <w:sz w:val="18"/>
                <w:szCs w:val="18"/>
                <w:lang w:val="en-GB" w:eastAsia="en-GB"/>
              </w:rPr>
              <w:t>Одлука о евалуацији:</w:t>
            </w:r>
          </w:p>
        </w:tc>
        <w:tc>
          <w:tcPr>
            <w:tcW w:w="688" w:type="pct"/>
          </w:tcPr>
          <w:p w:rsidR="00AC7809" w:rsidRPr="00AC7809" w:rsidRDefault="00AC7809" w:rsidP="00AC7809">
            <w:pPr>
              <w:spacing w:after="0" w:line="240" w:lineRule="auto"/>
              <w:jc w:val="center"/>
              <w:rPr>
                <w:rFonts w:ascii="Resavska BG" w:eastAsia="Times New Roman" w:hAnsi="Resavska BG" w:cs="Arial"/>
                <w:sz w:val="18"/>
                <w:szCs w:val="18"/>
                <w:lang w:val="sr-Cyrl-RS" w:eastAsia="en-GB"/>
              </w:rPr>
            </w:pPr>
            <w:r w:rsidRPr="00B65B72">
              <w:rPr>
                <w:rFonts w:ascii="Resavska BG" w:eastAsia="Times New Roman" w:hAnsi="Resavska BG" w:cs="Arial"/>
                <w:sz w:val="18"/>
                <w:szCs w:val="18"/>
                <w:lang w:val="en-GB" w:eastAsia="en-GB"/>
              </w:rPr>
              <w:t xml:space="preserve">1. </w:t>
            </w:r>
            <w:r w:rsidRPr="00AC7809">
              <w:rPr>
                <w:rFonts w:ascii="Resavska BG" w:eastAsia="Times New Roman" w:hAnsi="Resavska BG" w:cs="Arial"/>
                <w:b/>
                <w:sz w:val="18"/>
                <w:szCs w:val="18"/>
                <w:lang w:val="sr-Cyrl-RS" w:eastAsia="en-GB"/>
              </w:rPr>
              <w:t>Програмирање, планирање и извештавање</w:t>
            </w:r>
          </w:p>
        </w:tc>
        <w:tc>
          <w:tcPr>
            <w:tcW w:w="659" w:type="pct"/>
          </w:tcPr>
          <w:p w:rsidR="00AC7809" w:rsidRPr="008D3C20" w:rsidRDefault="00AC7809" w:rsidP="00B65B72">
            <w:pPr>
              <w:spacing w:after="0" w:line="240" w:lineRule="auto"/>
              <w:jc w:val="center"/>
              <w:rPr>
                <w:rFonts w:ascii="Resavska BG" w:eastAsia="Times New Roman" w:hAnsi="Resavska BG" w:cs="Arial"/>
                <w:b/>
                <w:sz w:val="18"/>
                <w:szCs w:val="18"/>
                <w:lang w:val="en-GB" w:eastAsia="en-GB"/>
              </w:rPr>
            </w:pPr>
            <w:r w:rsidRPr="008D3C20">
              <w:rPr>
                <w:rFonts w:ascii="Resavska BG" w:eastAsia="Times New Roman" w:hAnsi="Resavska BG" w:cs="Arial"/>
                <w:b/>
                <w:sz w:val="18"/>
                <w:szCs w:val="18"/>
                <w:lang w:val="en-GB" w:eastAsia="en-GB"/>
              </w:rPr>
              <w:t>2. Настава и учење</w:t>
            </w:r>
          </w:p>
        </w:tc>
        <w:tc>
          <w:tcPr>
            <w:tcW w:w="689" w:type="pct"/>
          </w:tcPr>
          <w:p w:rsidR="00AC7809" w:rsidRPr="00B65B72" w:rsidRDefault="00AC7809" w:rsidP="00B65B72">
            <w:pPr>
              <w:spacing w:after="0" w:line="240" w:lineRule="auto"/>
              <w:jc w:val="center"/>
              <w:rPr>
                <w:rFonts w:ascii="Resavska BG" w:eastAsia="Times New Roman" w:hAnsi="Resavska BG" w:cs="Arial"/>
                <w:b/>
                <w:sz w:val="18"/>
                <w:szCs w:val="18"/>
                <w:lang w:val="en-GB" w:eastAsia="en-GB"/>
              </w:rPr>
            </w:pPr>
            <w:r w:rsidRPr="00B65B72">
              <w:rPr>
                <w:rFonts w:ascii="Resavska BG" w:eastAsia="Times New Roman" w:hAnsi="Resavska BG" w:cs="Arial"/>
                <w:b/>
                <w:sz w:val="18"/>
                <w:szCs w:val="18"/>
                <w:lang w:val="en-GB" w:eastAsia="en-GB"/>
              </w:rPr>
              <w:t>3. Образовна постигнућа ученика</w:t>
            </w:r>
          </w:p>
        </w:tc>
        <w:tc>
          <w:tcPr>
            <w:tcW w:w="629" w:type="pct"/>
          </w:tcPr>
          <w:p w:rsidR="00AC7809" w:rsidRPr="00AC7809" w:rsidRDefault="00AC7809" w:rsidP="00B65B72">
            <w:pPr>
              <w:spacing w:after="0" w:line="240" w:lineRule="auto"/>
              <w:jc w:val="center"/>
              <w:rPr>
                <w:rFonts w:ascii="Resavska BG" w:eastAsia="Times New Roman" w:hAnsi="Resavska BG" w:cs="Arial"/>
                <w:b/>
                <w:sz w:val="18"/>
                <w:szCs w:val="18"/>
                <w:lang w:val="en-GB" w:eastAsia="en-GB"/>
              </w:rPr>
            </w:pPr>
            <w:r w:rsidRPr="00AC7809">
              <w:rPr>
                <w:rFonts w:ascii="Resavska BG" w:eastAsia="Times New Roman" w:hAnsi="Resavska BG" w:cs="Arial"/>
                <w:b/>
                <w:sz w:val="18"/>
                <w:szCs w:val="18"/>
                <w:lang w:val="en-GB" w:eastAsia="en-GB"/>
              </w:rPr>
              <w:t>4. Подршка ученицима</w:t>
            </w:r>
          </w:p>
        </w:tc>
        <w:tc>
          <w:tcPr>
            <w:tcW w:w="659" w:type="pct"/>
          </w:tcPr>
          <w:p w:rsidR="00AC7809" w:rsidRPr="00AC7809" w:rsidRDefault="00AC7809" w:rsidP="00B65B72">
            <w:pPr>
              <w:spacing w:after="0" w:line="240" w:lineRule="auto"/>
              <w:jc w:val="center"/>
              <w:rPr>
                <w:rFonts w:ascii="Resavska BG" w:eastAsia="Times New Roman" w:hAnsi="Resavska BG" w:cs="Arial"/>
                <w:b/>
                <w:sz w:val="18"/>
                <w:szCs w:val="18"/>
                <w:lang w:val="en-GB" w:eastAsia="en-GB"/>
              </w:rPr>
            </w:pPr>
            <w:r w:rsidRPr="00AC7809">
              <w:rPr>
                <w:rFonts w:ascii="Resavska BG" w:eastAsia="Times New Roman" w:hAnsi="Resavska BG" w:cs="Arial"/>
                <w:b/>
                <w:sz w:val="18"/>
                <w:szCs w:val="18"/>
                <w:lang w:val="en-GB" w:eastAsia="en-GB"/>
              </w:rPr>
              <w:t>5. Етос</w:t>
            </w:r>
          </w:p>
        </w:tc>
        <w:tc>
          <w:tcPr>
            <w:tcW w:w="959" w:type="pct"/>
          </w:tcPr>
          <w:p w:rsidR="00AC7809" w:rsidRPr="00B65B72" w:rsidRDefault="00AC7809" w:rsidP="00B65B72">
            <w:pPr>
              <w:spacing w:after="0" w:line="240" w:lineRule="auto"/>
              <w:jc w:val="center"/>
              <w:rPr>
                <w:rFonts w:ascii="Resavska BG" w:eastAsia="Times New Roman" w:hAnsi="Resavska BG" w:cs="Arial"/>
                <w:sz w:val="18"/>
                <w:szCs w:val="18"/>
                <w:lang w:val="en-GB" w:eastAsia="en-GB"/>
              </w:rPr>
            </w:pPr>
            <w:r w:rsidRPr="00B65B72">
              <w:rPr>
                <w:rFonts w:ascii="Resavska BG" w:eastAsia="Times New Roman" w:hAnsi="Resavska BG" w:cs="Arial"/>
                <w:sz w:val="18"/>
                <w:szCs w:val="18"/>
                <w:lang w:val="en-GB" w:eastAsia="en-GB"/>
              </w:rPr>
              <w:t xml:space="preserve">6. </w:t>
            </w:r>
            <w:r w:rsidRPr="00AC7809">
              <w:rPr>
                <w:rFonts w:ascii="Times New Roman" w:eastAsia="Calibri" w:hAnsi="Times New Roman" w:cs="Times New Roman"/>
                <w:b/>
                <w:sz w:val="20"/>
                <w:szCs w:val="20"/>
                <w:lang w:val="sr-Cyrl-RS"/>
              </w:rPr>
              <w:t>Организација рада школе, управљање људским и материјалним ресусрсима</w:t>
            </w:r>
          </w:p>
        </w:tc>
      </w:tr>
      <w:tr w:rsidR="003267DD" w:rsidRPr="00B65B72" w:rsidTr="003267DD">
        <w:trPr>
          <w:trHeight w:val="243"/>
        </w:trPr>
        <w:tc>
          <w:tcPr>
            <w:tcW w:w="718" w:type="pct"/>
            <w:tcBorders>
              <w:top w:val="single" w:sz="4" w:space="0" w:color="auto"/>
              <w:left w:val="single" w:sz="4" w:space="0" w:color="auto"/>
            </w:tcBorders>
          </w:tcPr>
          <w:p w:rsidR="00AC7809" w:rsidRPr="00B65B72" w:rsidRDefault="00AC7809" w:rsidP="00B65B72">
            <w:pPr>
              <w:tabs>
                <w:tab w:val="center" w:pos="4153"/>
                <w:tab w:val="right" w:pos="8306"/>
              </w:tabs>
              <w:spacing w:after="0" w:line="240" w:lineRule="auto"/>
              <w:rPr>
                <w:rFonts w:ascii="Resavska BG" w:eastAsia="Times New Roman" w:hAnsi="Resavska BG" w:cs="Arial"/>
                <w:sz w:val="16"/>
                <w:szCs w:val="16"/>
                <w:lang w:val="en-GB" w:eastAsia="en-GB"/>
              </w:rPr>
            </w:pPr>
          </w:p>
        </w:tc>
        <w:tc>
          <w:tcPr>
            <w:tcW w:w="688" w:type="pct"/>
          </w:tcPr>
          <w:p w:rsidR="00AC7809" w:rsidRDefault="00AC7809" w:rsidP="00AC7809">
            <w:pPr>
              <w:spacing w:after="0" w:line="240" w:lineRule="auto"/>
              <w:jc w:val="center"/>
              <w:rPr>
                <w:rFonts w:ascii="Resavska BG" w:eastAsia="Times New Roman" w:hAnsi="Resavska BG" w:cs="Arial"/>
                <w:b/>
                <w:sz w:val="16"/>
                <w:szCs w:val="16"/>
                <w:lang w:val="sr-Cyrl-RS" w:eastAsia="en-GB"/>
              </w:rPr>
            </w:pPr>
          </w:p>
          <w:p w:rsidR="00AC7809" w:rsidRPr="00B65B72" w:rsidRDefault="00AC7809" w:rsidP="00AC7809">
            <w:pPr>
              <w:spacing w:after="0" w:line="240" w:lineRule="auto"/>
              <w:jc w:val="center"/>
              <w:rPr>
                <w:rFonts w:ascii="Resavska BG" w:eastAsia="Times New Roman" w:hAnsi="Resavska BG" w:cs="Arial"/>
                <w:b/>
                <w:sz w:val="16"/>
                <w:szCs w:val="16"/>
                <w:lang w:val="sr-Cyrl-RS" w:eastAsia="en-GB"/>
              </w:rPr>
            </w:pPr>
            <w:r>
              <w:rPr>
                <w:rFonts w:ascii="Resavska BG" w:eastAsia="Times New Roman" w:hAnsi="Resavska BG" w:cs="Arial"/>
                <w:b/>
                <w:sz w:val="16"/>
                <w:szCs w:val="16"/>
                <w:lang w:val="sr-Cyrl-RS" w:eastAsia="en-GB"/>
              </w:rPr>
              <w:t>Седница наставничког већа 28.08.2020</w:t>
            </w:r>
            <w:r w:rsidRPr="00B65B72">
              <w:rPr>
                <w:rFonts w:ascii="Resavska BG" w:eastAsia="Times New Roman" w:hAnsi="Resavska BG" w:cs="Arial"/>
                <w:b/>
                <w:sz w:val="16"/>
                <w:szCs w:val="16"/>
                <w:lang w:val="sr-Cyrl-RS" w:eastAsia="en-GB"/>
              </w:rPr>
              <w:t>.</w:t>
            </w:r>
          </w:p>
          <w:p w:rsidR="00AC7809" w:rsidRPr="00B65B72" w:rsidRDefault="00AC7809" w:rsidP="00B65B72">
            <w:pPr>
              <w:spacing w:after="0" w:line="240" w:lineRule="auto"/>
              <w:rPr>
                <w:rFonts w:ascii="Resavska BG" w:eastAsia="Times New Roman" w:hAnsi="Resavska BG" w:cs="Arial"/>
                <w:b/>
                <w:sz w:val="16"/>
                <w:szCs w:val="16"/>
                <w:lang w:val="en-GB" w:eastAsia="en-GB"/>
              </w:rPr>
            </w:pPr>
          </w:p>
        </w:tc>
        <w:tc>
          <w:tcPr>
            <w:tcW w:w="659" w:type="pct"/>
          </w:tcPr>
          <w:p w:rsidR="00AC7809" w:rsidRPr="008D3C20" w:rsidRDefault="00AC7809" w:rsidP="00AC7809">
            <w:pPr>
              <w:spacing w:after="0" w:line="240" w:lineRule="auto"/>
              <w:rPr>
                <w:rFonts w:ascii="Resavska BG" w:eastAsia="Times New Roman" w:hAnsi="Resavska BG" w:cs="Arial"/>
                <w:b/>
                <w:sz w:val="16"/>
                <w:szCs w:val="16"/>
                <w:lang w:val="sr-Cyrl-RS" w:eastAsia="en-GB"/>
              </w:rPr>
            </w:pPr>
          </w:p>
          <w:p w:rsidR="00AC7809" w:rsidRPr="008D3C20" w:rsidRDefault="00AC7809" w:rsidP="008D3C20">
            <w:pPr>
              <w:spacing w:after="0" w:line="240" w:lineRule="auto"/>
              <w:jc w:val="center"/>
              <w:rPr>
                <w:rFonts w:ascii="Resavska BG" w:eastAsia="Times New Roman" w:hAnsi="Resavska BG" w:cs="Arial"/>
                <w:b/>
                <w:sz w:val="16"/>
                <w:szCs w:val="16"/>
                <w:lang w:val="sr-Cyrl-RS" w:eastAsia="en-GB"/>
              </w:rPr>
            </w:pPr>
            <w:r w:rsidRPr="008D3C20">
              <w:rPr>
                <w:rFonts w:ascii="Resavska BG" w:eastAsia="Times New Roman" w:hAnsi="Resavska BG" w:cs="Arial"/>
                <w:b/>
                <w:sz w:val="16"/>
                <w:szCs w:val="16"/>
                <w:lang w:val="sr-Cyrl-RS" w:eastAsia="en-GB"/>
              </w:rPr>
              <w:t>Седница наставничког већа 12.09.2018.</w:t>
            </w:r>
          </w:p>
          <w:p w:rsidR="00AC7809" w:rsidRPr="008D3C20" w:rsidRDefault="00AC7809" w:rsidP="008D3C20">
            <w:pPr>
              <w:jc w:val="center"/>
              <w:rPr>
                <w:rFonts w:ascii="Resavska BG" w:eastAsia="Times New Roman" w:hAnsi="Resavska BG" w:cs="Arial"/>
                <w:b/>
                <w:sz w:val="16"/>
                <w:szCs w:val="16"/>
                <w:lang w:val="sr-Cyrl-RS" w:eastAsia="en-GB"/>
              </w:rPr>
            </w:pPr>
          </w:p>
        </w:tc>
        <w:tc>
          <w:tcPr>
            <w:tcW w:w="689" w:type="pct"/>
          </w:tcPr>
          <w:p w:rsidR="00AC7809" w:rsidRDefault="00AC7809" w:rsidP="00B65B72">
            <w:pPr>
              <w:spacing w:after="0" w:line="240" w:lineRule="auto"/>
              <w:jc w:val="center"/>
              <w:rPr>
                <w:rFonts w:ascii="Resavska BG" w:eastAsia="Times New Roman" w:hAnsi="Resavska BG" w:cs="Arial"/>
                <w:b/>
                <w:sz w:val="16"/>
                <w:szCs w:val="16"/>
                <w:lang w:val="sr-Cyrl-RS" w:eastAsia="en-GB"/>
              </w:rPr>
            </w:pPr>
          </w:p>
          <w:p w:rsidR="00AC7809" w:rsidRPr="00B65B72" w:rsidRDefault="00AC7809" w:rsidP="00B65B72">
            <w:pPr>
              <w:spacing w:after="0" w:line="240" w:lineRule="auto"/>
              <w:jc w:val="center"/>
              <w:rPr>
                <w:rFonts w:ascii="Resavska BG" w:eastAsia="Times New Roman" w:hAnsi="Resavska BG" w:cs="Arial"/>
                <w:b/>
                <w:sz w:val="16"/>
                <w:szCs w:val="16"/>
                <w:lang w:val="sr-Cyrl-RS" w:eastAsia="en-GB"/>
              </w:rPr>
            </w:pPr>
            <w:r w:rsidRPr="00B65B72">
              <w:rPr>
                <w:rFonts w:ascii="Resavska BG" w:eastAsia="Times New Roman" w:hAnsi="Resavska BG" w:cs="Arial"/>
                <w:b/>
                <w:sz w:val="16"/>
                <w:szCs w:val="16"/>
                <w:lang w:val="sr-Cyrl-RS" w:eastAsia="en-GB"/>
              </w:rPr>
              <w:t>Седница наставничког већа 30.08.2017.</w:t>
            </w:r>
          </w:p>
          <w:p w:rsidR="00AC7809" w:rsidRPr="00B65B72" w:rsidRDefault="00AC7809" w:rsidP="00B65B72">
            <w:pPr>
              <w:spacing w:after="0" w:line="240" w:lineRule="auto"/>
              <w:rPr>
                <w:rFonts w:ascii="Resavska BG" w:eastAsia="Times New Roman" w:hAnsi="Resavska BG" w:cs="Arial"/>
                <w:b/>
                <w:sz w:val="16"/>
                <w:szCs w:val="16"/>
                <w:lang w:val="en-GB" w:eastAsia="en-GB"/>
              </w:rPr>
            </w:pPr>
          </w:p>
        </w:tc>
        <w:tc>
          <w:tcPr>
            <w:tcW w:w="629" w:type="pct"/>
          </w:tcPr>
          <w:p w:rsidR="00AC7809" w:rsidRPr="00B65B72" w:rsidRDefault="00AC7809" w:rsidP="00B65B72">
            <w:pPr>
              <w:spacing w:after="0" w:line="240" w:lineRule="auto"/>
              <w:jc w:val="center"/>
              <w:rPr>
                <w:rFonts w:ascii="Resavska BG" w:eastAsia="Times New Roman" w:hAnsi="Resavska BG" w:cs="Arial"/>
                <w:b/>
                <w:sz w:val="16"/>
                <w:szCs w:val="16"/>
                <w:lang w:val="sr-Cyrl-RS" w:eastAsia="en-GB"/>
              </w:rPr>
            </w:pPr>
          </w:p>
          <w:p w:rsidR="00AC7809" w:rsidRPr="00B65B72" w:rsidRDefault="00AC7809" w:rsidP="00AC7809">
            <w:pPr>
              <w:spacing w:after="0" w:line="240" w:lineRule="auto"/>
              <w:jc w:val="center"/>
              <w:rPr>
                <w:rFonts w:ascii="Resavska BG" w:eastAsia="Times New Roman" w:hAnsi="Resavska BG" w:cs="Arial"/>
                <w:b/>
                <w:sz w:val="16"/>
                <w:szCs w:val="16"/>
                <w:lang w:val="sr-Cyrl-RS" w:eastAsia="en-GB"/>
              </w:rPr>
            </w:pPr>
            <w:r w:rsidRPr="00B65B72">
              <w:rPr>
                <w:rFonts w:ascii="Resavska BG" w:eastAsia="Times New Roman" w:hAnsi="Resavska BG" w:cs="Arial"/>
                <w:b/>
                <w:sz w:val="16"/>
                <w:szCs w:val="16"/>
                <w:lang w:val="sr-Cyrl-RS" w:eastAsia="en-GB"/>
              </w:rPr>
              <w:t>Седница наставничког већа 30.08.201</w:t>
            </w:r>
            <w:r>
              <w:rPr>
                <w:rFonts w:ascii="Resavska BG" w:eastAsia="Times New Roman" w:hAnsi="Resavska BG" w:cs="Arial"/>
                <w:b/>
                <w:sz w:val="16"/>
                <w:szCs w:val="16"/>
                <w:lang w:val="sr-Cyrl-RS" w:eastAsia="en-GB"/>
              </w:rPr>
              <w:t>9</w:t>
            </w:r>
            <w:r w:rsidRPr="00B65B72">
              <w:rPr>
                <w:rFonts w:ascii="Resavska BG" w:eastAsia="Times New Roman" w:hAnsi="Resavska BG" w:cs="Arial"/>
                <w:b/>
                <w:sz w:val="16"/>
                <w:szCs w:val="16"/>
                <w:lang w:val="sr-Cyrl-RS" w:eastAsia="en-GB"/>
              </w:rPr>
              <w:t>.</w:t>
            </w:r>
          </w:p>
          <w:p w:rsidR="00AC7809" w:rsidRPr="00B65B72" w:rsidRDefault="00AC7809" w:rsidP="00B65B72">
            <w:pPr>
              <w:spacing w:after="0" w:line="240" w:lineRule="auto"/>
              <w:rPr>
                <w:rFonts w:ascii="Resavska BG" w:eastAsia="Times New Roman" w:hAnsi="Resavska BG" w:cs="Arial"/>
                <w:b/>
                <w:sz w:val="16"/>
                <w:szCs w:val="16"/>
                <w:lang w:val="en-GB" w:eastAsia="en-GB"/>
              </w:rPr>
            </w:pPr>
          </w:p>
        </w:tc>
        <w:tc>
          <w:tcPr>
            <w:tcW w:w="659" w:type="pct"/>
          </w:tcPr>
          <w:p w:rsidR="00AC7809" w:rsidRDefault="00AC7809" w:rsidP="00AC7809">
            <w:pPr>
              <w:spacing w:after="0" w:line="240" w:lineRule="auto"/>
              <w:jc w:val="center"/>
              <w:rPr>
                <w:rFonts w:ascii="Resavska BG" w:eastAsia="Times New Roman" w:hAnsi="Resavska BG" w:cs="Arial"/>
                <w:b/>
                <w:sz w:val="16"/>
                <w:szCs w:val="16"/>
                <w:lang w:val="sr-Cyrl-RS" w:eastAsia="en-GB"/>
              </w:rPr>
            </w:pPr>
          </w:p>
          <w:p w:rsidR="00AC7809" w:rsidRPr="00B65B72" w:rsidRDefault="00AC7809" w:rsidP="00AC7809">
            <w:pPr>
              <w:spacing w:after="0" w:line="240" w:lineRule="auto"/>
              <w:jc w:val="center"/>
              <w:rPr>
                <w:rFonts w:ascii="Resavska BG" w:eastAsia="Times New Roman" w:hAnsi="Resavska BG" w:cs="Arial"/>
                <w:b/>
                <w:sz w:val="16"/>
                <w:szCs w:val="16"/>
                <w:lang w:val="sr-Cyrl-RS" w:eastAsia="en-GB"/>
              </w:rPr>
            </w:pPr>
            <w:r w:rsidRPr="00B65B72">
              <w:rPr>
                <w:rFonts w:ascii="Resavska BG" w:eastAsia="Times New Roman" w:hAnsi="Resavska BG" w:cs="Arial"/>
                <w:b/>
                <w:sz w:val="16"/>
                <w:szCs w:val="16"/>
                <w:lang w:val="sr-Cyrl-RS" w:eastAsia="en-GB"/>
              </w:rPr>
              <w:t>Седница наставничког већа 3</w:t>
            </w:r>
            <w:r>
              <w:rPr>
                <w:rFonts w:ascii="Resavska BG" w:eastAsia="Times New Roman" w:hAnsi="Resavska BG" w:cs="Arial"/>
                <w:b/>
                <w:sz w:val="16"/>
                <w:szCs w:val="16"/>
                <w:lang w:val="sr-Cyrl-RS" w:eastAsia="en-GB"/>
              </w:rPr>
              <w:t>1.08.2021</w:t>
            </w:r>
            <w:r w:rsidRPr="00B65B72">
              <w:rPr>
                <w:rFonts w:ascii="Resavska BG" w:eastAsia="Times New Roman" w:hAnsi="Resavska BG" w:cs="Arial"/>
                <w:b/>
                <w:sz w:val="16"/>
                <w:szCs w:val="16"/>
                <w:lang w:val="sr-Cyrl-RS" w:eastAsia="en-GB"/>
              </w:rPr>
              <w:t>.</w:t>
            </w:r>
          </w:p>
          <w:p w:rsidR="00AC7809" w:rsidRPr="00B65B72" w:rsidRDefault="00AC7809" w:rsidP="00B65B72">
            <w:pPr>
              <w:spacing w:after="0" w:line="240" w:lineRule="auto"/>
              <w:rPr>
                <w:rFonts w:ascii="Resavska BG" w:eastAsia="Times New Roman" w:hAnsi="Resavska BG" w:cs="Arial"/>
                <w:b/>
                <w:sz w:val="16"/>
                <w:szCs w:val="16"/>
                <w:lang w:val="en-GB" w:eastAsia="en-GB"/>
              </w:rPr>
            </w:pPr>
          </w:p>
        </w:tc>
        <w:tc>
          <w:tcPr>
            <w:tcW w:w="959" w:type="pct"/>
          </w:tcPr>
          <w:p w:rsidR="00AC7809" w:rsidRDefault="00AC7809" w:rsidP="00AC7809">
            <w:pPr>
              <w:spacing w:after="0" w:line="240" w:lineRule="auto"/>
              <w:rPr>
                <w:rFonts w:ascii="Resavska BG" w:eastAsia="Times New Roman" w:hAnsi="Resavska BG" w:cs="Arial"/>
                <w:sz w:val="16"/>
                <w:szCs w:val="16"/>
                <w:lang w:val="en-GB" w:eastAsia="en-GB"/>
              </w:rPr>
            </w:pPr>
          </w:p>
          <w:p w:rsidR="00AC7809" w:rsidRPr="00B65B72" w:rsidRDefault="00AC7809" w:rsidP="00AC7809">
            <w:pPr>
              <w:spacing w:after="0" w:line="240" w:lineRule="auto"/>
              <w:rPr>
                <w:rFonts w:ascii="Resavska BG" w:eastAsia="Times New Roman" w:hAnsi="Resavska BG" w:cs="Arial"/>
                <w:b/>
                <w:sz w:val="16"/>
                <w:szCs w:val="16"/>
                <w:lang w:val="sr-Cyrl-RS" w:eastAsia="en-GB"/>
              </w:rPr>
            </w:pPr>
            <w:r w:rsidRPr="00B65B72">
              <w:rPr>
                <w:rFonts w:ascii="Resavska BG" w:eastAsia="Times New Roman" w:hAnsi="Resavska BG" w:cs="Arial"/>
                <w:b/>
                <w:sz w:val="16"/>
                <w:szCs w:val="16"/>
                <w:lang w:val="sr-Cyrl-RS" w:eastAsia="en-GB"/>
              </w:rPr>
              <w:t>Седница наставничког већа 3</w:t>
            </w:r>
            <w:r>
              <w:rPr>
                <w:rFonts w:ascii="Resavska BG" w:eastAsia="Times New Roman" w:hAnsi="Resavska BG" w:cs="Arial"/>
                <w:b/>
                <w:sz w:val="16"/>
                <w:szCs w:val="16"/>
                <w:lang w:val="sr-Cyrl-RS" w:eastAsia="en-GB"/>
              </w:rPr>
              <w:t>1.08.2021</w:t>
            </w:r>
            <w:r w:rsidRPr="00B65B72">
              <w:rPr>
                <w:rFonts w:ascii="Resavska BG" w:eastAsia="Times New Roman" w:hAnsi="Resavska BG" w:cs="Arial"/>
                <w:b/>
                <w:sz w:val="16"/>
                <w:szCs w:val="16"/>
                <w:lang w:val="sr-Cyrl-RS" w:eastAsia="en-GB"/>
              </w:rPr>
              <w:t>.</w:t>
            </w:r>
          </w:p>
          <w:p w:rsidR="00AC7809" w:rsidRPr="00AC7809" w:rsidRDefault="00AC7809" w:rsidP="00AC7809">
            <w:pPr>
              <w:ind w:firstLine="720"/>
              <w:rPr>
                <w:rFonts w:ascii="Resavska BG" w:eastAsia="Times New Roman" w:hAnsi="Resavska BG" w:cs="Arial"/>
                <w:sz w:val="16"/>
                <w:szCs w:val="16"/>
                <w:lang w:val="en-GB" w:eastAsia="en-GB"/>
              </w:rPr>
            </w:pPr>
          </w:p>
        </w:tc>
      </w:tr>
    </w:tbl>
    <w:p w:rsidR="00B65B72" w:rsidRPr="00B65B72" w:rsidRDefault="00B65B72" w:rsidP="00B65B72">
      <w:pPr>
        <w:spacing w:after="0" w:line="240" w:lineRule="auto"/>
        <w:rPr>
          <w:rFonts w:ascii="Resavska BG" w:eastAsia="Times New Roman" w:hAnsi="Resavska BG" w:cs="Arial"/>
          <w:i/>
          <w:color w:val="FF0000"/>
          <w:sz w:val="14"/>
          <w:szCs w:val="16"/>
          <w:lang w:val="sr-Cyrl-RS" w:eastAsia="en-GB"/>
        </w:rPr>
      </w:pPr>
      <w:r w:rsidRPr="00B65B72">
        <w:rPr>
          <w:rFonts w:ascii="Resavska BG" w:eastAsia="Times New Roman" w:hAnsi="Resavska BG" w:cs="Arial"/>
          <w:i/>
          <w:color w:val="FF0000"/>
          <w:sz w:val="14"/>
          <w:szCs w:val="16"/>
          <w:lang w:val="en-GB" w:eastAsia="en-GB"/>
        </w:rPr>
        <w:t xml:space="preserve"> </w:t>
      </w:r>
    </w:p>
    <w:p w:rsidR="00B65B72" w:rsidRPr="00B65B72" w:rsidRDefault="00B65B72" w:rsidP="00B65B72">
      <w:pPr>
        <w:spacing w:after="0" w:line="240" w:lineRule="auto"/>
        <w:rPr>
          <w:rFonts w:ascii="Resavska BG" w:eastAsia="Times New Roman" w:hAnsi="Resavska BG" w:cs="Arial"/>
          <w:i/>
          <w:color w:val="FF0000"/>
          <w:sz w:val="16"/>
          <w:szCs w:val="16"/>
          <w:lang w:val="sr-Cyrl-RS" w:eastAsia="en-GB"/>
        </w:rPr>
      </w:pP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453"/>
        <w:gridCol w:w="5207"/>
      </w:tblGrid>
      <w:tr w:rsidR="00B65B72" w:rsidRPr="00B65B72" w:rsidTr="003267DD">
        <w:trPr>
          <w:trHeight w:val="600"/>
        </w:trPr>
        <w:tc>
          <w:tcPr>
            <w:tcW w:w="6412" w:type="dxa"/>
          </w:tcPr>
          <w:p w:rsidR="00B65B72" w:rsidRPr="00B65B72" w:rsidRDefault="00B65B72" w:rsidP="00B65B72">
            <w:pPr>
              <w:spacing w:after="200" w:line="276" w:lineRule="auto"/>
              <w:rPr>
                <w:rFonts w:ascii="Resavska BG" w:eastAsia="Calibri" w:hAnsi="Resavska BG" w:cs="Arial"/>
                <w:b/>
                <w:bCs/>
                <w:sz w:val="18"/>
                <w:szCs w:val="18"/>
              </w:rPr>
            </w:pPr>
            <w:r w:rsidRPr="00B65B72">
              <w:rPr>
                <w:rFonts w:ascii="Resavska BG" w:eastAsia="Calibri" w:hAnsi="Resavska BG" w:cs="Arial"/>
                <w:b/>
                <w:bCs/>
                <w:sz w:val="18"/>
                <w:szCs w:val="18"/>
              </w:rPr>
              <w:t xml:space="preserve">Потписи одговорног особља: </w:t>
            </w:r>
          </w:p>
          <w:p w:rsidR="00B65B72" w:rsidRPr="00B65B72" w:rsidRDefault="00B65B72" w:rsidP="00B65B72">
            <w:pPr>
              <w:spacing w:after="200" w:line="276" w:lineRule="auto"/>
              <w:rPr>
                <w:rFonts w:ascii="Resavska BG" w:eastAsia="Calibri" w:hAnsi="Resavska BG" w:cs="Arial"/>
                <w:b/>
                <w:bCs/>
                <w:sz w:val="18"/>
                <w:szCs w:val="18"/>
                <w:lang w:val="sr-Cyrl-RS"/>
              </w:rPr>
            </w:pPr>
          </w:p>
        </w:tc>
        <w:tc>
          <w:tcPr>
            <w:tcW w:w="3453" w:type="dxa"/>
          </w:tcPr>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rPr>
              <w:t>Директор:</w:t>
            </w:r>
          </w:p>
          <w:p w:rsidR="00B65B72" w:rsidRPr="00B65B72" w:rsidRDefault="00B65B72" w:rsidP="00B65B72">
            <w:pPr>
              <w:spacing w:after="200" w:line="276" w:lineRule="auto"/>
              <w:rPr>
                <w:rFonts w:ascii="Resavska BG" w:eastAsia="Calibri" w:hAnsi="Resavska BG" w:cs="Arial"/>
                <w:b/>
                <w:sz w:val="18"/>
                <w:szCs w:val="18"/>
                <w:lang w:val="sr-Cyrl-RS"/>
              </w:rPr>
            </w:pPr>
          </w:p>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lang w:val="sr-Cyrl-RS"/>
              </w:rPr>
              <w:t>_______________________</w:t>
            </w:r>
          </w:p>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lang w:val="sr-Cyrl-RS"/>
              </w:rPr>
              <w:t>Дипл.инг.М.Гајић,професор</w:t>
            </w:r>
          </w:p>
          <w:p w:rsidR="00B65B72" w:rsidRPr="00B65B72" w:rsidRDefault="00B65B72" w:rsidP="00B65B72">
            <w:pPr>
              <w:spacing w:after="200" w:line="276" w:lineRule="auto"/>
              <w:rPr>
                <w:rFonts w:ascii="Resavska BG" w:eastAsia="Calibri" w:hAnsi="Resavska BG" w:cs="Arial"/>
                <w:sz w:val="18"/>
                <w:szCs w:val="18"/>
              </w:rPr>
            </w:pPr>
          </w:p>
        </w:tc>
        <w:tc>
          <w:tcPr>
            <w:tcW w:w="5207" w:type="dxa"/>
          </w:tcPr>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rPr>
              <w:t>Руководилац тима за самовредновање:</w:t>
            </w:r>
          </w:p>
          <w:p w:rsidR="00B65B72" w:rsidRPr="00B65B72" w:rsidRDefault="00B65B72" w:rsidP="00B65B72">
            <w:pPr>
              <w:spacing w:after="200" w:line="276" w:lineRule="auto"/>
              <w:rPr>
                <w:rFonts w:ascii="Resavska BG" w:eastAsia="Calibri" w:hAnsi="Resavska BG" w:cs="Arial"/>
                <w:b/>
                <w:sz w:val="18"/>
                <w:szCs w:val="18"/>
                <w:lang w:val="sr-Cyrl-RS"/>
              </w:rPr>
            </w:pPr>
          </w:p>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lang w:val="sr-Cyrl-RS"/>
              </w:rPr>
              <w:t>___________________________</w:t>
            </w:r>
          </w:p>
          <w:p w:rsidR="00B65B72" w:rsidRPr="00B65B72" w:rsidRDefault="00B65B72" w:rsidP="00B65B72">
            <w:pPr>
              <w:spacing w:after="200" w:line="276" w:lineRule="auto"/>
              <w:rPr>
                <w:rFonts w:ascii="Resavska BG" w:eastAsia="Calibri" w:hAnsi="Resavska BG" w:cs="Arial"/>
                <w:b/>
                <w:sz w:val="18"/>
                <w:szCs w:val="18"/>
                <w:lang w:val="sr-Cyrl-RS"/>
              </w:rPr>
            </w:pPr>
            <w:r w:rsidRPr="00B65B72">
              <w:rPr>
                <w:rFonts w:ascii="Resavska BG" w:eastAsia="Calibri" w:hAnsi="Resavska BG" w:cs="Arial"/>
                <w:b/>
                <w:sz w:val="18"/>
                <w:szCs w:val="18"/>
                <w:lang w:val="sr-Cyrl-RS"/>
              </w:rPr>
              <w:t>М.Јакић Вељић,помоћник директора</w:t>
            </w:r>
          </w:p>
          <w:p w:rsidR="00B65B72" w:rsidRPr="00B65B72" w:rsidRDefault="00B65B72" w:rsidP="00B65B72">
            <w:pPr>
              <w:spacing w:after="200" w:line="276" w:lineRule="auto"/>
              <w:rPr>
                <w:rFonts w:ascii="Resavska BG" w:eastAsia="Calibri" w:hAnsi="Resavska BG" w:cs="Arial"/>
                <w:b/>
                <w:sz w:val="18"/>
                <w:szCs w:val="18"/>
                <w:lang w:val="sr-Cyrl-RS"/>
              </w:rPr>
            </w:pPr>
          </w:p>
        </w:tc>
      </w:tr>
    </w:tbl>
    <w:p w:rsidR="00B65B72" w:rsidRPr="00B65B72" w:rsidRDefault="003267DD" w:rsidP="00B65B72">
      <w:pPr>
        <w:pageBreakBefore/>
        <w:spacing w:after="200" w:line="276" w:lineRule="auto"/>
        <w:rPr>
          <w:rFonts w:ascii="Resavska BG" w:eastAsia="Calibri" w:hAnsi="Resavska BG" w:cs="Arial"/>
          <w:b/>
          <w:sz w:val="24"/>
        </w:rPr>
      </w:pPr>
      <w:r>
        <w:rPr>
          <w:rFonts w:ascii="Resavska BG" w:eastAsia="Calibri" w:hAnsi="Resavska BG" w:cs="Arial"/>
          <w:b/>
          <w:sz w:val="24"/>
        </w:rPr>
        <w:lastRenderedPageBreak/>
        <w:t xml:space="preserve">III </w:t>
      </w:r>
      <w:r>
        <w:rPr>
          <w:rFonts w:ascii="Resavska BG" w:eastAsia="Calibri" w:hAnsi="Resavska BG" w:cs="Arial"/>
          <w:b/>
          <w:sz w:val="24"/>
        </w:rPr>
        <w:tab/>
        <w:t>Чланови тима</w:t>
      </w:r>
    </w:p>
    <w:p w:rsidR="00B65B72" w:rsidRPr="00B65B72" w:rsidRDefault="00B65B72" w:rsidP="00B65B72">
      <w:pPr>
        <w:spacing w:after="200" w:line="276" w:lineRule="auto"/>
        <w:jc w:val="center"/>
        <w:rPr>
          <w:rFonts w:ascii="Resavska BG" w:eastAsia="Calibri" w:hAnsi="Resavska BG" w:cs="Arial"/>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B65B72" w:rsidRPr="00B65B72" w:rsidTr="00B65B72">
        <w:tc>
          <w:tcPr>
            <w:tcW w:w="3353"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Тим</w:t>
            </w:r>
          </w:p>
        </w:tc>
        <w:tc>
          <w:tcPr>
            <w:tcW w:w="4911"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Име и презиме</w:t>
            </w:r>
          </w:p>
        </w:tc>
        <w:tc>
          <w:tcPr>
            <w:tcW w:w="4912"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Позиција</w:t>
            </w:r>
          </w:p>
          <w:p w:rsidR="00B65B72" w:rsidRPr="00B65B72" w:rsidRDefault="00B65B72" w:rsidP="00B65B72">
            <w:pPr>
              <w:spacing w:after="0" w:line="240" w:lineRule="auto"/>
              <w:rPr>
                <w:rFonts w:ascii="Times New Roman" w:eastAsia="Calibri" w:hAnsi="Times New Roman" w:cs="Times New Roman"/>
                <w:i/>
                <w:sz w:val="16"/>
                <w:szCs w:val="16"/>
              </w:rPr>
            </w:pPr>
          </w:p>
        </w:tc>
      </w:tr>
      <w:tr w:rsidR="00B65B72" w:rsidRPr="00B65B72" w:rsidTr="00B65B72">
        <w:trPr>
          <w:trHeight w:val="234"/>
        </w:trPr>
        <w:tc>
          <w:tcPr>
            <w:tcW w:w="3353" w:type="dxa"/>
            <w:vMerge w:val="restart"/>
          </w:tcPr>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rPr>
              <w:t xml:space="preserve">Тим за самовредновање </w:t>
            </w:r>
          </w:p>
          <w:p w:rsidR="00B65B72" w:rsidRPr="00B65B72" w:rsidRDefault="00B65B72" w:rsidP="00B65B72">
            <w:pPr>
              <w:spacing w:after="0" w:line="240" w:lineRule="auto"/>
              <w:rPr>
                <w:rFonts w:ascii="Times New Roman" w:eastAsia="Calibri" w:hAnsi="Times New Roman" w:cs="Times New Roman"/>
                <w:b/>
                <w:i/>
                <w:sz w:val="18"/>
                <w:szCs w:val="18"/>
              </w:rPr>
            </w:pPr>
          </w:p>
          <w:p w:rsidR="00B65B72" w:rsidRPr="00B65B72" w:rsidRDefault="00B65B72" w:rsidP="00B65B72">
            <w:pPr>
              <w:spacing w:after="0" w:line="240" w:lineRule="auto"/>
              <w:rPr>
                <w:rFonts w:ascii="Times New Roman" w:eastAsia="Calibri" w:hAnsi="Times New Roman" w:cs="Times New Roman"/>
                <w:i/>
                <w:sz w:val="18"/>
                <w:szCs w:val="18"/>
              </w:rPr>
            </w:pPr>
            <w:r w:rsidRPr="00B65B72">
              <w:rPr>
                <w:rFonts w:ascii="Times New Roman" w:eastAsia="Calibri" w:hAnsi="Times New Roman" w:cs="Times New Roman"/>
                <w:i/>
                <w:sz w:val="18"/>
                <w:szCs w:val="18"/>
              </w:rPr>
              <w:t>.</w:t>
            </w:r>
          </w:p>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i/>
                <w:sz w:val="18"/>
                <w:szCs w:val="18"/>
              </w:rPr>
              <w:t xml:space="preserve"> </w:t>
            </w:r>
          </w:p>
        </w:tc>
        <w:tc>
          <w:tcPr>
            <w:tcW w:w="4911"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Директор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Помоћник директора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Управник дома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Педагог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Психолог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Милена Јаковљевић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Јадранка П Гајић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Недељковић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Марија Младеновић Ковачевић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Бранка Андрић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r w:rsidRPr="00B65B72">
              <w:rPr>
                <w:rFonts w:ascii="Times New Roman" w:eastAsia="Calibri" w:hAnsi="Times New Roman" w:cs="Times New Roman"/>
                <w:sz w:val="24"/>
                <w:lang w:val="sr-Cyrl-RS"/>
              </w:rPr>
              <w:tab/>
            </w:r>
          </w:p>
        </w:tc>
      </w:tr>
      <w:tr w:rsidR="00B65B72" w:rsidRPr="00B65B72" w:rsidTr="00B65B72">
        <w:trPr>
          <w:trHeight w:val="231"/>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васпитач</w:t>
            </w:r>
          </w:p>
        </w:tc>
      </w:tr>
      <w:tr w:rsidR="00B65B72" w:rsidRPr="00B65B72" w:rsidTr="00B65B72">
        <w:trPr>
          <w:trHeight w:val="231"/>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Милутин Ђокић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родитељ</w:t>
            </w:r>
          </w:p>
        </w:tc>
      </w:tr>
      <w:tr w:rsidR="00B65B72" w:rsidRPr="00B65B72" w:rsidTr="00B65B72">
        <w:trPr>
          <w:trHeight w:val="472"/>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Тијана Тешић</w:t>
            </w:r>
          </w:p>
        </w:tc>
        <w:tc>
          <w:tcPr>
            <w:tcW w:w="4912"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ученик</w:t>
            </w:r>
          </w:p>
        </w:tc>
      </w:tr>
      <w:tr w:rsidR="00B65B72" w:rsidRPr="00B65B72" w:rsidTr="00B65B72">
        <w:trPr>
          <w:trHeight w:val="276"/>
        </w:trPr>
        <w:tc>
          <w:tcPr>
            <w:tcW w:w="3353" w:type="dxa"/>
            <w:vMerge w:val="restart"/>
          </w:tcPr>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rPr>
              <w:t>Тим за развојно планирање</w:t>
            </w:r>
          </w:p>
          <w:p w:rsidR="00B65B72" w:rsidRPr="00B65B72" w:rsidRDefault="00B65B72" w:rsidP="00B65B72">
            <w:pPr>
              <w:spacing w:after="0" w:line="240" w:lineRule="auto"/>
              <w:rPr>
                <w:rFonts w:ascii="Times New Roman" w:eastAsia="Calibri" w:hAnsi="Times New Roman" w:cs="Times New Roman"/>
                <w:sz w:val="24"/>
              </w:rPr>
            </w:pPr>
          </w:p>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i/>
                <w:sz w:val="18"/>
                <w:szCs w:val="18"/>
              </w:rPr>
              <w:t xml:space="preserve"> </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Директор</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Помоћник директора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Управник дома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Педагог</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Психолог</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Радојка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Марија Младеновић Ковачевић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Катарина Вићентијевић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васпитач</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Милутин Ђокић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родитељ</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Тијана Тешић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ученик</w:t>
            </w:r>
          </w:p>
        </w:tc>
      </w:tr>
      <w:tr w:rsidR="00B65B72" w:rsidRPr="00B65B72" w:rsidTr="00B65B72">
        <w:trPr>
          <w:trHeight w:val="470"/>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Андрија Марјановић</w:t>
            </w:r>
          </w:p>
        </w:tc>
        <w:tc>
          <w:tcPr>
            <w:tcW w:w="4912"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Члан Школског одбора</w:t>
            </w:r>
          </w:p>
        </w:tc>
      </w:tr>
    </w:tbl>
    <w:tbl>
      <w:tblPr>
        <w:tblpPr w:leftFromText="180" w:rightFromText="180" w:vertAnchor="text" w:horzAnchor="margin" w:tblpXSpec="center" w:tblpY="-6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B65B72" w:rsidRPr="00B65B72" w:rsidTr="00B65B72">
        <w:tc>
          <w:tcPr>
            <w:tcW w:w="15276" w:type="dxa"/>
            <w:shd w:val="clear" w:color="auto" w:fill="auto"/>
          </w:tcPr>
          <w:p w:rsidR="00B65B72" w:rsidRPr="00B65B72" w:rsidRDefault="00B65B72" w:rsidP="00B65B72">
            <w:p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lastRenderedPageBreak/>
              <w:t xml:space="preserve">Одлука о евалуацији </w:t>
            </w:r>
          </w:p>
          <w:p w:rsidR="00B65B72" w:rsidRPr="00B65B72" w:rsidRDefault="00B65B72" w:rsidP="00B65B72">
            <w:p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Узимајући у обзир да је област ПОСТИГНУЋА УЧЕНИКА вреднована у нашој школи током </w:t>
            </w:r>
            <w:r w:rsidRPr="00B65B72">
              <w:rPr>
                <w:rFonts w:ascii="Times New Roman" w:eastAsia="Calibri" w:hAnsi="Times New Roman" w:cs="Times New Roman"/>
                <w:b/>
                <w:sz w:val="24"/>
              </w:rPr>
              <w:t>2011/2012</w:t>
            </w:r>
            <w:r w:rsidRPr="00B65B72">
              <w:rPr>
                <w:rFonts w:ascii="Times New Roman" w:eastAsia="Calibri" w:hAnsi="Times New Roman" w:cs="Times New Roman"/>
                <w:sz w:val="24"/>
              </w:rPr>
              <w:t>. године, ослањајући се  на тада истакнуте кључне слабости и снаге и акциони план у оквиру Школског развојног плана у циљу побољшања квалитета постигнућа ученика , током школске 2012/2013. године ова област  показује побољшања у већој мери.</w:t>
            </w:r>
          </w:p>
          <w:p w:rsidR="00B65B72" w:rsidRPr="00B65B72" w:rsidRDefault="00B65B72" w:rsidP="00B65B72">
            <w:p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Тадашње стање је указивало на :</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i/>
                <w:iCs/>
                <w:sz w:val="24"/>
                <w:szCs w:val="24"/>
              </w:rPr>
              <w:t xml:space="preserve">Оцене и успех: </w:t>
            </w:r>
            <w:r w:rsidRPr="00B65B72">
              <w:rPr>
                <w:rFonts w:ascii="Times New Roman" w:eastAsia="Times New Roman" w:hAnsi="Times New Roman" w:cs="Times New Roman"/>
                <w:sz w:val="24"/>
                <w:szCs w:val="24"/>
              </w:rPr>
              <w:t xml:space="preserve">Средње оцене ученика по предметима, по одељењима и по разредима су у фази праћења од школске 2011/12.године.Пролазност ученика на крају школске године је добра (последњих 5 школских година је од 95-98%), али на класификационим периодима пролазност је испод 60%, што можемо окарактерисати као недовољно добру пролазност ученика током наставне године. </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rPr>
              <w:t xml:space="preserve">Анализом успеха долази се до закључка да је сваке школске године проценат пролазности током године већи у односу на предходне периоде. </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i/>
                <w:iCs/>
                <w:sz w:val="24"/>
                <w:szCs w:val="24"/>
              </w:rPr>
              <w:t>Квалитет знања:</w:t>
            </w:r>
            <w:r w:rsidRPr="00B65B72">
              <w:rPr>
                <w:rFonts w:ascii="Times New Roman" w:eastAsia="Times New Roman" w:hAnsi="Times New Roman" w:cs="Times New Roman"/>
                <w:sz w:val="24"/>
                <w:szCs w:val="24"/>
              </w:rPr>
              <w:t xml:space="preserve"> За вредновање квалитета знања ученика у нашој земљи још увек нису израђени јединствени, стандардизовани тестови, тако да се вреднује првенствено испитивањем ставова ученика,наставника и родитеља према квалитету знања. Анализом ставова може се закључити да је обим ученичких знања и њихова употребљивост у новим ситуацијама велики. Ученици су углавном оспособљени за решавање проблема, повезивање знања међу различитим предметима и њихову примену.</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i/>
                <w:iCs/>
                <w:sz w:val="24"/>
                <w:szCs w:val="24"/>
              </w:rPr>
              <w:t>Пријемни и квалификациони испити, такмичења:</w:t>
            </w:r>
            <w:r w:rsidRPr="00B65B72">
              <w:rPr>
                <w:rFonts w:ascii="Times New Roman" w:eastAsia="Times New Roman" w:hAnsi="Times New Roman" w:cs="Times New Roman"/>
                <w:sz w:val="24"/>
                <w:szCs w:val="24"/>
              </w:rPr>
              <w:t xml:space="preserve"> Анализом учешћа и успеха ученика на такмичењима може се закључити да недовољан број ученика учествује на такмичењима. Највеће учешће је на спортским појединачним и екипним такмичењима. Позитивно је да је учешће ученика континуирано и да се годинама повећава. Што се тиче успеха ученика на такмичењима пласман ученика на Републичким такмичењима је низак у смислу освајања прва три места. У школи не постоји документација у смислу евиденције успеха ученика на пријемним и класификационим испитима.</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i/>
                <w:iCs/>
                <w:sz w:val="24"/>
                <w:szCs w:val="24"/>
              </w:rPr>
              <w:t>Мотивисаност ученика:</w:t>
            </w:r>
            <w:r w:rsidRPr="00B65B72">
              <w:rPr>
                <w:rFonts w:ascii="Times New Roman" w:eastAsia="Times New Roman" w:hAnsi="Times New Roman" w:cs="Times New Roman"/>
                <w:sz w:val="24"/>
                <w:szCs w:val="24"/>
              </w:rPr>
              <w:t xml:space="preserve"> Наставници углавном користе разноврсне облике и методе рада, као и сва расположива наставна средства ради подизања мотивације ученика за рад. Ученици у великој мери испољавају мотивисаност за самостално стицање додатних знања и вештина. Ипак недовољан број ученика око 30% учествује у секцијама,додатним и ваннаставним активностима. У школи постоји велики број докумената у виду евиденција и планова везаних за мотивисаност ученика. Не постоји евиденција о похваљивању и награђивању ученика за самостално стицање додатних знања и вештина, евиденција о промовисању учешћа на такмичењима, евиденција о учешћу ученика у прављењу плана школских вананаставних активности и план додатне наставе. </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i/>
                <w:iCs/>
                <w:sz w:val="24"/>
                <w:szCs w:val="24"/>
              </w:rPr>
              <w:t>Вредности код ученика:</w:t>
            </w:r>
            <w:r w:rsidRPr="00B65B72">
              <w:rPr>
                <w:rFonts w:ascii="Times New Roman" w:eastAsia="Times New Roman" w:hAnsi="Times New Roman" w:cs="Times New Roman"/>
                <w:sz w:val="24"/>
                <w:szCs w:val="24"/>
              </w:rPr>
              <w:t xml:space="preserve"> Ученици имају углавном изграђене ставове према основним,општеприхваћеним моралним и естетским вредностима друштва и вредностима човека као појединца, осећај припадности заједници, однос према културном наслеђу, равноправности полова, заштити природе и човекове средине. Наставници су такође углавном задовољни својим активностима у циљу развијања вредности код ученика, изузев активношћу упознавања ученика са Повељом дечјих права УН. Ученици су и сами истакли да су недовољно упознати са Повељом дечјих права УН и одговорностима које из њих произилазе. У школи постоји велики број докумената у виду евиденција, правилника, планова и процедура везаних за вредности код ученика.Не постоји Програм личног и социјалног развоја ученика, евиденција о реализованим акцијама за подстицање одговорности ученика, евиденција о начину промовисања позитивног понашања ученика, евиденција о укључивању ученика у непосредно друштвено окружење, Програм упознавања ученика са Повељом дечјих права УН, евиденција о активностима које су иницирали ученици и процедуре за идентификовање емоционалних, телесних, здравстевних и социјалних потреба ученика.</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rPr>
              <w:t xml:space="preserve">Процес самовредновања области Постигнућа ученика , је показао да је оствареност на нивоу 3.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Школске </w:t>
            </w:r>
            <w:r w:rsidRPr="00B65B72">
              <w:rPr>
                <w:rFonts w:ascii="Times New Roman" w:eastAsia="Calibri" w:hAnsi="Times New Roman" w:cs="Times New Roman"/>
                <w:b/>
                <w:sz w:val="24"/>
                <w:lang w:val="sr-Cyrl-RS"/>
              </w:rPr>
              <w:t>2014/2015.године</w:t>
            </w:r>
            <w:r w:rsidRPr="00B65B72">
              <w:rPr>
                <w:rFonts w:ascii="Times New Roman" w:eastAsia="Calibri" w:hAnsi="Times New Roman" w:cs="Times New Roman"/>
                <w:sz w:val="24"/>
                <w:lang w:val="sr-Cyrl-RS"/>
              </w:rPr>
              <w:t xml:space="preserve"> у оквиру другог циклуса самовредновања рада школе вреднована је област Постигнућа ученика. Извештај о самовредновању потврђује значајна побољшања у овој области квалитета током последњих пет година  и резултати указују на </w:t>
            </w:r>
            <w:r w:rsidRPr="00B65B72">
              <w:rPr>
                <w:rFonts w:ascii="Times New Roman" w:eastAsia="Calibri" w:hAnsi="Times New Roman" w:cs="Times New Roman"/>
                <w:b/>
                <w:sz w:val="24"/>
                <w:lang w:val="sr-Cyrl-RS"/>
              </w:rPr>
              <w:t>изванредан ниво</w:t>
            </w:r>
            <w:r w:rsidRPr="00B65B72">
              <w:rPr>
                <w:rFonts w:ascii="Times New Roman" w:eastAsia="Calibri" w:hAnsi="Times New Roman" w:cs="Times New Roman"/>
                <w:sz w:val="24"/>
                <w:lang w:val="sr-Cyrl-RS"/>
              </w:rPr>
              <w:t xml:space="preserve"> остварених критеријума квалитета.</w:t>
            </w:r>
          </w:p>
          <w:p w:rsidR="00B65B72" w:rsidRPr="00B65B72" w:rsidRDefault="00B65B72" w:rsidP="00B65B72">
            <w:pPr>
              <w:spacing w:after="0" w:line="240" w:lineRule="auto"/>
              <w:jc w:val="both"/>
              <w:rPr>
                <w:rFonts w:ascii="Times New Roman" w:eastAsia="Calibri" w:hAnsi="Times New Roman" w:cs="Times New Roman"/>
                <w:color w:val="FF0000"/>
                <w:sz w:val="24"/>
                <w:lang w:val="sr-Cyrl-CS"/>
              </w:rPr>
            </w:pPr>
          </w:p>
        </w:tc>
      </w:tr>
      <w:tr w:rsidR="00B65B72" w:rsidRPr="00B65B72" w:rsidTr="00B65B72">
        <w:trPr>
          <w:trHeight w:val="145"/>
        </w:trPr>
        <w:tc>
          <w:tcPr>
            <w:tcW w:w="15276" w:type="dxa"/>
            <w:shd w:val="clear" w:color="auto" w:fill="auto"/>
          </w:tcPr>
          <w:p w:rsidR="00B65B72" w:rsidRPr="00B65B72" w:rsidRDefault="00B65B72" w:rsidP="00B65B72">
            <w:pPr>
              <w:spacing w:after="200" w:line="276" w:lineRule="auto"/>
              <w:jc w:val="both"/>
              <w:rPr>
                <w:rFonts w:ascii="Times New Roman" w:eastAsia="Calibri" w:hAnsi="Times New Roman" w:cs="Times New Roman"/>
                <w:b/>
                <w:bCs/>
                <w:color w:val="FF0000"/>
                <w:sz w:val="20"/>
                <w:szCs w:val="20"/>
                <w:lang w:val="sr-Cyrl-CS"/>
              </w:rPr>
            </w:pPr>
          </w:p>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r w:rsidRPr="00B65B72">
              <w:rPr>
                <w:rFonts w:ascii="Times New Roman" w:eastAsia="Calibri" w:hAnsi="Times New Roman" w:cs="Times New Roman"/>
                <w:b/>
                <w:bCs/>
                <w:sz w:val="20"/>
                <w:szCs w:val="20"/>
                <w:lang w:val="sr-Cyrl-CS"/>
              </w:rPr>
              <w:t>Докази који подупиру одлуку о евалуацији</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Тим за  самовредновање руководи се прописаном процедуром за развој и  праћење   школског акционог плана.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Јасна је и недвосмислена подршка директора школе. </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Извештај о самовредновању од 2011/2012.год и 2014/2015.год.</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Педагошка документација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Записници са састанака тима за самовредновање уредно вођени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Извештај о раду школе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Развојни план школе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Годишњи план рада школе</w:t>
            </w:r>
          </w:p>
          <w:p w:rsidR="00B65B72" w:rsidRPr="00B65B72" w:rsidRDefault="00B65B72" w:rsidP="00B65B72">
            <w:pPr>
              <w:spacing w:after="0" w:line="240" w:lineRule="auto"/>
              <w:jc w:val="both"/>
              <w:rPr>
                <w:rFonts w:ascii="Times New Roman" w:eastAsia="Calibri" w:hAnsi="Times New Roman" w:cs="Times New Roman"/>
                <w:color w:val="FF0000"/>
                <w:sz w:val="24"/>
                <w:lang w:val="sr-Cyrl-RS"/>
              </w:rPr>
            </w:pPr>
          </w:p>
        </w:tc>
      </w:tr>
    </w:tbl>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spacing w:after="200" w:line="276" w:lineRule="auto"/>
        <w:rPr>
          <w:rFonts w:ascii="Resavska BG" w:eastAsia="Calibri" w:hAnsi="Resavska BG" w:cs="Arial"/>
          <w:sz w:val="24"/>
        </w:rPr>
      </w:pPr>
    </w:p>
    <w:p w:rsidR="00B65B72" w:rsidRPr="00B65B72" w:rsidRDefault="00B65B72" w:rsidP="00B65B72">
      <w:pPr>
        <w:pageBreakBefore/>
        <w:spacing w:after="200" w:line="276" w:lineRule="auto"/>
        <w:rPr>
          <w:rFonts w:ascii="Resavska BG" w:eastAsia="Calibri" w:hAnsi="Resavska BG" w:cs="Arial"/>
          <w:b/>
          <w:sz w:val="24"/>
        </w:rPr>
      </w:pPr>
      <w:r w:rsidRPr="00B65B72">
        <w:rPr>
          <w:rFonts w:ascii="Resavska BG" w:eastAsia="Calibri" w:hAnsi="Resavska BG" w:cs="Arial"/>
          <w:b/>
          <w:sz w:val="24"/>
        </w:rPr>
        <w:lastRenderedPageBreak/>
        <w:t xml:space="preserve">IV </w:t>
      </w:r>
      <w:r w:rsidRPr="00B65B72">
        <w:rPr>
          <w:rFonts w:ascii="Resavska BG" w:eastAsia="Calibri" w:hAnsi="Resavska BG" w:cs="Arial"/>
          <w:b/>
          <w:sz w:val="24"/>
        </w:rPr>
        <w:tab/>
        <w:t>Резиме закључака и одлука о евалуацији</w:t>
      </w:r>
    </w:p>
    <w:p w:rsidR="00B65B72" w:rsidRPr="00B65B72" w:rsidRDefault="00B65B72" w:rsidP="00B65B72">
      <w:pPr>
        <w:spacing w:after="200" w:line="276" w:lineRule="auto"/>
        <w:rPr>
          <w:rFonts w:ascii="Resavska BG" w:eastAsia="Calibri" w:hAnsi="Resavska BG" w:cs="Arial"/>
          <w:sz w:val="24"/>
        </w:rPr>
      </w:pPr>
    </w:p>
    <w:tbl>
      <w:tblPr>
        <w:tblpPr w:leftFromText="180" w:rightFromText="180" w:vertAnchor="text" w:horzAnchor="margin" w:tblpXSpec="center" w:tblpY="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2"/>
      </w:tblGrid>
      <w:tr w:rsidR="00B65B72" w:rsidRPr="00B65B72" w:rsidTr="00B65B72">
        <w:trPr>
          <w:trHeight w:val="1948"/>
        </w:trPr>
        <w:tc>
          <w:tcPr>
            <w:tcW w:w="14425" w:type="dxa"/>
            <w:tcBorders>
              <w:top w:val="single" w:sz="4" w:space="0" w:color="auto"/>
            </w:tcBorders>
          </w:tcPr>
          <w:p w:rsidR="00B65B72" w:rsidRPr="00B65B72" w:rsidRDefault="00B65B72" w:rsidP="00B65B72">
            <w:pPr>
              <w:spacing w:after="200" w:line="276" w:lineRule="auto"/>
              <w:rPr>
                <w:rFonts w:ascii="Resavska BG" w:eastAsia="Calibri" w:hAnsi="Resavska BG" w:cs="Arial"/>
                <w:b/>
                <w:sz w:val="20"/>
                <w:szCs w:val="20"/>
                <w:lang w:val="sr-Cyrl-CS"/>
              </w:rPr>
            </w:pPr>
            <w:r w:rsidRPr="00B65B72">
              <w:rPr>
                <w:rFonts w:ascii="Resavska BG" w:eastAsia="Calibri" w:hAnsi="Resavska BG" w:cs="Arial"/>
                <w:b/>
                <w:sz w:val="20"/>
                <w:szCs w:val="20"/>
                <w:lang w:val="sr-Cyrl-CS"/>
              </w:rPr>
              <w:t>Свеобухватна процена</w:t>
            </w:r>
          </w:p>
          <w:p w:rsidR="00B65B72" w:rsidRPr="00B65B72" w:rsidRDefault="00B65B72" w:rsidP="00B65B72">
            <w:pPr>
              <w:spacing w:after="0" w:line="240" w:lineRule="auto"/>
              <w:jc w:val="both"/>
              <w:rPr>
                <w:rFonts w:ascii="Times New Roman" w:eastAsia="Calibri" w:hAnsi="Times New Roman" w:cs="Times New Roman"/>
                <w:b/>
                <w:i/>
                <w:sz w:val="24"/>
              </w:rPr>
            </w:pPr>
            <w:r w:rsidRPr="00B65B72">
              <w:rPr>
                <w:rFonts w:ascii="Times New Roman" w:eastAsia="Calibri" w:hAnsi="Times New Roman" w:cs="Times New Roman"/>
                <w:b/>
                <w:i/>
                <w:sz w:val="24"/>
              </w:rPr>
              <w:t>Спољашње вредновање</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rPr>
              <w:t xml:space="preserve">На основу Извештаја тима евалуатора од 6.фебруара 2013.год. </w:t>
            </w:r>
            <w:r w:rsidRPr="00B65B72">
              <w:rPr>
                <w:rFonts w:ascii="Times New Roman" w:eastAsia="Calibri" w:hAnsi="Times New Roman" w:cs="Times New Roman"/>
                <w:sz w:val="24"/>
                <w:szCs w:val="24"/>
                <w:lang w:val="sr-Cyrl-RS"/>
              </w:rPr>
              <w:t xml:space="preserve">бр. 175 </w:t>
            </w:r>
            <w:r w:rsidRPr="00B65B72">
              <w:rPr>
                <w:rFonts w:ascii="Times New Roman" w:eastAsia="Calibri" w:hAnsi="Times New Roman" w:cs="Times New Roman"/>
                <w:sz w:val="24"/>
                <w:szCs w:val="24"/>
              </w:rPr>
              <w:t xml:space="preserve">можемо закључити </w:t>
            </w:r>
            <w:r w:rsidRPr="00B65B72">
              <w:rPr>
                <w:rFonts w:ascii="Times New Roman" w:eastAsia="Calibri" w:hAnsi="Times New Roman" w:cs="Times New Roman"/>
                <w:sz w:val="24"/>
                <w:szCs w:val="24"/>
                <w:lang w:val="sr-Cyrl-RS"/>
              </w:rPr>
              <w:t xml:space="preserve">да су стандарди из </w:t>
            </w:r>
            <w:r w:rsidRPr="00B65B72">
              <w:rPr>
                <w:rFonts w:ascii="Times New Roman" w:eastAsia="Calibri" w:hAnsi="Times New Roman" w:cs="Times New Roman"/>
                <w:sz w:val="24"/>
                <w:szCs w:val="24"/>
              </w:rPr>
              <w:t xml:space="preserve"> област</w:t>
            </w:r>
            <w:r w:rsidRPr="00B65B72">
              <w:rPr>
                <w:rFonts w:ascii="Times New Roman" w:eastAsia="Calibri" w:hAnsi="Times New Roman" w:cs="Times New Roman"/>
                <w:sz w:val="24"/>
                <w:szCs w:val="24"/>
                <w:lang w:val="sr-Cyrl-RS"/>
              </w:rPr>
              <w:t>и</w:t>
            </w:r>
            <w:r w:rsidRPr="00B65B72">
              <w:rPr>
                <w:rFonts w:ascii="Times New Roman" w:eastAsia="Calibri" w:hAnsi="Times New Roman" w:cs="Times New Roman"/>
                <w:sz w:val="24"/>
                <w:szCs w:val="24"/>
              </w:rPr>
              <w:t xml:space="preserve"> </w:t>
            </w:r>
            <w:r w:rsidRPr="00B65B72">
              <w:rPr>
                <w:rFonts w:ascii="Times New Roman" w:eastAsia="Calibri" w:hAnsi="Times New Roman" w:cs="Times New Roman"/>
                <w:sz w:val="24"/>
                <w:szCs w:val="24"/>
                <w:lang w:val="sr-Cyrl-RS"/>
              </w:rPr>
              <w:t>Образовна постигнућа ученика</w:t>
            </w:r>
            <w:r w:rsidRPr="00B65B72">
              <w:rPr>
                <w:rFonts w:ascii="Times New Roman" w:eastAsia="Calibri" w:hAnsi="Times New Roman" w:cs="Times New Roman"/>
                <w:sz w:val="24"/>
                <w:szCs w:val="24"/>
              </w:rPr>
              <w:t xml:space="preserve"> у целини добро остварен</w:t>
            </w:r>
            <w:r w:rsidRPr="00B65B72">
              <w:rPr>
                <w:rFonts w:ascii="Times New Roman" w:eastAsia="Calibri" w:hAnsi="Times New Roman" w:cs="Times New Roman"/>
                <w:sz w:val="24"/>
                <w:szCs w:val="24"/>
                <w:lang w:val="sr-Cyrl-RS"/>
              </w:rPr>
              <w:t>и</w:t>
            </w:r>
            <w:r w:rsidRPr="00B65B72">
              <w:rPr>
                <w:rFonts w:ascii="Times New Roman" w:eastAsia="Calibri" w:hAnsi="Times New Roman" w:cs="Times New Roman"/>
                <w:sz w:val="24"/>
                <w:szCs w:val="24"/>
              </w:rPr>
              <w:t>.</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Школа је посвећена праћењу успешности ученика, како кроз анализе њихових постигнућа у редовној настави, тако и кроз њихово учешће у различитим ваннаставним активностима.О томе се води добра и уредна документација. Постигнућа ученика се прате и кроз наставак школовања на високим школама и факултетима. Школа је заинтересована за своје ученике и након завршетка школе и има одговарајућа сазнања о њиховом запошљавању у струци и ван ње.</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Број ученика који су напустили школовање је углавном у границама прошлогодишњих. Највећи број ученика напушта школу, првих дана шкполске године, тако што прелази у неку другу школу.</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У школи су задовољни процентом ученика који се уписују у ову школу по првој жељи,јер се тај проценат из године у годину поправља, а у овој години је то око 60%.</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Ученици су укљечини у допунску наставу и показују напредак у учењу.</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Ученици који су укључени у додатни рад остварују напредак, у складу са очекивањима. Просечни резултати ученика на завршним испитима се редовно анализирају и они су и ове године у границама вишегодишњег просека.</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b/>
                <w:i/>
                <w:sz w:val="24"/>
                <w:szCs w:val="24"/>
                <w:lang w:val="sr-Cyrl-RS"/>
              </w:rPr>
            </w:pPr>
            <w:r w:rsidRPr="00B65B72">
              <w:rPr>
                <w:rFonts w:ascii="Times New Roman" w:eastAsia="Calibri" w:hAnsi="Times New Roman" w:cs="Times New Roman"/>
                <w:b/>
                <w:i/>
                <w:sz w:val="24"/>
                <w:szCs w:val="24"/>
                <w:lang w:val="sr-Cyrl-RS"/>
              </w:rPr>
              <w:t>Резултати самовредновања 2014/2015.год.</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Укупно средња оцена успеха матураната је 3.65. Средња оцена матурског испита је 3.93. Разлика од 0.28 нам указује да постоји усаглашеност између успеха ученика  у четворогодишњем школовању образовних профила пољопривредни техничар, ветеринарски техничар и прехрамбени техничар и успеха на  матурском испиту. Успех ученика је на нивоу врлодобар.</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Средња оцена </w:t>
            </w:r>
            <w:r w:rsidRPr="00B65B72">
              <w:rPr>
                <w:rFonts w:ascii="Times New Roman" w:eastAsia="Calibri" w:hAnsi="Times New Roman" w:cs="Times New Roman"/>
                <w:b/>
                <w:sz w:val="24"/>
                <w:lang w:val="sr-Cyrl-RS"/>
              </w:rPr>
              <w:t>завршног испита</w:t>
            </w:r>
            <w:r w:rsidRPr="00B65B72">
              <w:rPr>
                <w:rFonts w:ascii="Times New Roman" w:eastAsia="Calibri" w:hAnsi="Times New Roman" w:cs="Times New Roman"/>
                <w:sz w:val="24"/>
                <w:lang w:val="sr-Cyrl-RS"/>
              </w:rPr>
              <w:t xml:space="preserve"> је 4.44. Анализом педагошке документације (оцена ученика из општеобразовних и стручних предмета) изводимо следећи закључак:</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Оцене ученика из стручних предмета у оквиру којих се оцењује и практична настава и завршног испита који се састоји из практичних радних задатака постоји усаглашеност. </w:t>
            </w:r>
          </w:p>
          <w:p w:rsidR="00B65B72" w:rsidRPr="00B65B72" w:rsidRDefault="00B65B72" w:rsidP="00B65B72">
            <w:pPr>
              <w:spacing w:after="0" w:line="240" w:lineRule="auto"/>
              <w:jc w:val="both"/>
              <w:rPr>
                <w:rFonts w:ascii="Times New Roman" w:eastAsia="Calibri" w:hAnsi="Times New Roman" w:cs="Times New Roman"/>
                <w:b/>
                <w:sz w:val="24"/>
                <w:szCs w:val="28"/>
              </w:rPr>
            </w:pPr>
            <w:r w:rsidRPr="00B65B72">
              <w:rPr>
                <w:rFonts w:ascii="Times New Roman" w:eastAsia="Calibri" w:hAnsi="Times New Roman" w:cs="Times New Roman"/>
                <w:b/>
                <w:sz w:val="24"/>
                <w:szCs w:val="28"/>
              </w:rPr>
              <w:t>Школа континуирано доприноси већој успешности ученика.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праћење успеха ученика: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w:t>
            </w:r>
            <w:r w:rsidRPr="00B65B72">
              <w:rPr>
                <w:rFonts w:ascii="Times New Roman" w:eastAsia="Calibri" w:hAnsi="Times New Roman" w:cs="Times New Roman"/>
                <w:sz w:val="24"/>
                <w:szCs w:val="24"/>
                <w:lang w:val="sr-Cyrl-CS"/>
              </w:rPr>
              <w:t>:</w:t>
            </w:r>
            <w:r w:rsidRPr="00B65B72">
              <w:rPr>
                <w:rFonts w:ascii="TimesNewRomanPSMT" w:eastAsia="Calibri" w:hAnsi="TimesNewRomanPSMT" w:cs="TimesNewRomanPSMT"/>
                <w:sz w:val="24"/>
                <w:szCs w:val="24"/>
                <w:lang w:val="sr-Cyrl-RS"/>
              </w:rPr>
              <w:t xml:space="preserve"> листе </w:t>
            </w:r>
            <w:r w:rsidRPr="00B65B72">
              <w:rPr>
                <w:rFonts w:ascii="TimesNewRomanPSMT" w:eastAsia="Calibri" w:hAnsi="TimesNewRomanPSMT" w:cs="TimesNewRomanPSMT"/>
                <w:sz w:val="24"/>
                <w:szCs w:val="24"/>
              </w:rPr>
              <w:t>резултата ученика остврених</w:t>
            </w:r>
            <w:r w:rsidRPr="00B65B72">
              <w:rPr>
                <w:rFonts w:ascii="TimesNewRomanPSMT" w:eastAsia="Calibri" w:hAnsi="TimesNewRomanPSMT" w:cs="TimesNewRomanPSMT"/>
                <w:sz w:val="24"/>
                <w:szCs w:val="24"/>
                <w:lang w:val="sr-Cyrl-RS"/>
              </w:rPr>
              <w:t xml:space="preserve"> </w:t>
            </w:r>
            <w:r w:rsidRPr="00B65B72">
              <w:rPr>
                <w:rFonts w:ascii="TimesNewRomanPSMT" w:eastAsia="Calibri" w:hAnsi="TimesNewRomanPSMT" w:cs="TimesNewRomanPSMT"/>
                <w:sz w:val="24"/>
                <w:szCs w:val="24"/>
              </w:rPr>
              <w:t xml:space="preserve">при упису у </w:t>
            </w:r>
            <w:r w:rsidRPr="00B65B72">
              <w:rPr>
                <w:rFonts w:ascii="TimesNewRomanPSMT" w:eastAsia="Calibri" w:hAnsi="TimesNewRomanPSMT" w:cs="TimesNewRomanPSMT"/>
                <w:sz w:val="24"/>
                <w:szCs w:val="24"/>
                <w:lang w:val="sr-Cyrl-RS"/>
              </w:rPr>
              <w:t>школу</w:t>
            </w:r>
            <w:r w:rsidRPr="00B65B72">
              <w:rPr>
                <w:rFonts w:ascii="TimesNewRomanPSMT" w:eastAsia="Calibri" w:hAnsi="TimesNewRomanPSMT" w:cs="TimesNewRomanPSMT"/>
                <w:sz w:val="23"/>
                <w:szCs w:val="23"/>
                <w:lang w:val="sr-Cyrl-RS"/>
              </w:rPr>
              <w:t>,</w:t>
            </w:r>
            <w:r w:rsidRPr="00B65B72">
              <w:rPr>
                <w:rFonts w:ascii="Times New Roman" w:eastAsia="Calibri" w:hAnsi="Times New Roman" w:cs="Times New Roman"/>
                <w:sz w:val="24"/>
                <w:lang w:val="sr-Cyrl-CS"/>
              </w:rPr>
              <w:t>листе напредовања ученика, табела успеха на класификационим периодима, табела пролазности у наставним предметима на класификационим периодима, евиденција такмичења ученика, евиденција о проходности матураната за наставак школовања и запошљавање.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Проценат уписаних ученика по првој жељи се сваке године повећава у односу на предходни период. Школске 2013/2014.год. 68% ученика је уписало нашу школу по првој жељи, а школске 2014/2015.год. 70%.</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lastRenderedPageBreak/>
              <w:t xml:space="preserve">Сваки одељењски старешина и већи број наставника прати напредовање ученика у смислу успеха и свакодневних активности у наставном процесу. Такође, у току школске године се на сваком класификационом периоду анализира проценат пролазности сваког наставног предмета као и школски успех сваког ученика.Анализе успеха на седницама стручних већа и органа школе континуирано доприносе мерама за побољшање успеха.На основу анализа успеха у протеклих пет година  може се закључити да је успех сваки године на сваком класификационом периоду бољи у односу на претходни период чиме се остварује један од важних задатака  Развојног плана школе. </w:t>
            </w:r>
          </w:p>
          <w:p w:rsidR="00B65B72" w:rsidRPr="00B65B72" w:rsidRDefault="00B65B72" w:rsidP="00B65B72">
            <w:pPr>
              <w:spacing w:after="0" w:line="240" w:lineRule="auto"/>
              <w:jc w:val="both"/>
              <w:rPr>
                <w:rFonts w:ascii="Times New Roman" w:eastAsia="Calibri" w:hAnsi="Times New Roman" w:cs="Times New Roman"/>
                <w:b/>
                <w:sz w:val="24"/>
                <w:lang w:val="sr-Cyrl-CS"/>
              </w:rPr>
            </w:pPr>
            <w:r w:rsidRPr="00B65B72">
              <w:rPr>
                <w:rFonts w:ascii="Times New Roman" w:eastAsia="Calibri" w:hAnsi="Times New Roman" w:cs="Times New Roman"/>
                <w:b/>
                <w:sz w:val="24"/>
                <w:lang w:val="sr-Cyrl-CS"/>
              </w:rPr>
              <w:t>Кретање ученика током школске године: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исписнице, матичне књиге, дневници образовно-васпитног рада, Извештај о раду школе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На основу анализе школске документације осипања ученика током школске године у периоду новог циклуса самовредновања је сваке године исто или мање у односу на предходни период.</w:t>
            </w:r>
          </w:p>
          <w:p w:rsidR="00B65B72" w:rsidRPr="00B65B72" w:rsidRDefault="00B65B72" w:rsidP="00B65B72">
            <w:pPr>
              <w:spacing w:after="0" w:line="240" w:lineRule="auto"/>
              <w:jc w:val="both"/>
              <w:rPr>
                <w:rFonts w:ascii="Times New Roman" w:eastAsia="Calibri" w:hAnsi="Times New Roman" w:cs="Times New Roman"/>
                <w:b/>
                <w:sz w:val="24"/>
                <w:lang w:val="sr-Cyrl-CS"/>
              </w:rPr>
            </w:pPr>
            <w:r w:rsidRPr="00B65B72">
              <w:rPr>
                <w:rFonts w:ascii="Times New Roman" w:eastAsia="Calibri" w:hAnsi="Times New Roman" w:cs="Times New Roman"/>
                <w:b/>
                <w:sz w:val="24"/>
                <w:lang w:val="sr-Cyrl-CS"/>
              </w:rPr>
              <w:t>Ефекти допунске и додатне наставе: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дневници допунске и додатне наставе, извештаји наставника, записници са стручних и одељењских већа и наставничког већа.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 Почетком школске године (на првом класификационом периоду) анализирајући успех ученика Одељењска већа одређују наставне предмете и ученике за обавезну допунску наставу.</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Анализом школске документације може се закључити да се код ученика који су редовно похађали допунску наставу повећала мотивисаност и да су савладали наставно градиво и разред завршили са позитивном оценом из предмета за кога је била организована допунска настава.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Ученици који су похађали додатну наставу остварили су запажене резултате на самосталним пројектима и радовима као и такмичењима. Све већи број ученика се сваке године укључује у Пројекте  и школе које организује ИС Петница. Такође, сваке године се  повећава  број ученика који се пласирају на Републичка такмичења (посебно из општеобразовних предмета и који освајају запажене резултате на овим такмичењима.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Мере подршке: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евиденциони лист ученика(одељењски старешина), евиденциони лист ученика(предметни наставник), документација педагошко-психолошке службе</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Анализом школске документације можемо закључити да у нашој школи није постојала потреба за ИОП-ом али је сваке године евидентиран одређен број ученика који слабије напредују. Одељењска већа у сарадњи са ПП службом таквим ученицима пружају мере подршке помоћу којих могу да савладају постављене наставне циљеве.</w:t>
            </w:r>
          </w:p>
          <w:p w:rsidR="00B65B72" w:rsidRPr="00B65B72" w:rsidRDefault="00B65B72" w:rsidP="00B65B72">
            <w:pPr>
              <w:spacing w:after="0" w:line="240" w:lineRule="auto"/>
              <w:jc w:val="both"/>
              <w:rPr>
                <w:rFonts w:ascii="Times New Roman" w:eastAsia="Calibri" w:hAnsi="Times New Roman" w:cs="Times New Roman"/>
                <w:b/>
                <w:i/>
                <w:sz w:val="24"/>
                <w:lang w:val="sr-Cyrl-CS"/>
              </w:rPr>
            </w:pPr>
          </w:p>
          <w:p w:rsidR="00B65B72" w:rsidRPr="00B65B72" w:rsidRDefault="00B65B72" w:rsidP="00B65B72">
            <w:pPr>
              <w:spacing w:after="0" w:line="240" w:lineRule="auto"/>
              <w:jc w:val="both"/>
              <w:rPr>
                <w:rFonts w:ascii="Times New Roman" w:eastAsia="Calibri" w:hAnsi="Times New Roman" w:cs="Times New Roman"/>
                <w:b/>
                <w:i/>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b/>
                <w:i/>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b/>
                <w:i/>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b/>
                <w:i/>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                     </w:t>
            </w:r>
          </w:p>
          <w:tbl>
            <w:tblPr>
              <w:tblpPr w:leftFromText="180" w:rightFromText="180" w:horzAnchor="margin" w:tblpY="2205"/>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9949"/>
              <w:gridCol w:w="360"/>
              <w:gridCol w:w="450"/>
              <w:gridCol w:w="720"/>
            </w:tblGrid>
            <w:tr w:rsidR="00B65B72" w:rsidRPr="00B65B72" w:rsidTr="00B65B72">
              <w:trPr>
                <w:trHeight w:val="332"/>
                <w:tblHeader/>
              </w:trPr>
              <w:tc>
                <w:tcPr>
                  <w:tcW w:w="3366" w:type="dxa"/>
                  <w:tcBorders>
                    <w:right w:val="nil"/>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rPr>
                    <w:lastRenderedPageBreak/>
                    <w:t xml:space="preserve">ОБЛАСТ КВАЛИТЕТА </w:t>
                  </w:r>
                  <w:r w:rsidRPr="00B65B72">
                    <w:rPr>
                      <w:rFonts w:ascii="Times New Roman" w:eastAsia="Calibri" w:hAnsi="Times New Roman" w:cs="Times New Roman"/>
                      <w:sz w:val="24"/>
                      <w:lang w:val="sr-Cyrl-RS"/>
                    </w:rPr>
                    <w:t>3</w:t>
                  </w:r>
                </w:p>
                <w:p w:rsidR="00B65B72" w:rsidRPr="00B65B72" w:rsidRDefault="00B65B72" w:rsidP="00B65B72">
                  <w:pPr>
                    <w:spacing w:after="0" w:line="240" w:lineRule="auto"/>
                    <w:rPr>
                      <w:rFonts w:ascii="Times New Roman" w:eastAsia="Calibri" w:hAnsi="Times New Roman" w:cs="Times New Roman"/>
                      <w:sz w:val="24"/>
                    </w:rPr>
                  </w:pPr>
                </w:p>
              </w:tc>
              <w:tc>
                <w:tcPr>
                  <w:tcW w:w="11479" w:type="dxa"/>
                  <w:gridSpan w:val="4"/>
                  <w:tcBorders>
                    <w:left w:val="nil"/>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ОБРАЗОВНА ПОСТИГНУЋА УЧЕНИКА</w:t>
                  </w:r>
                </w:p>
              </w:tc>
            </w:tr>
            <w:tr w:rsidR="00B65B72" w:rsidRPr="00B65B72" w:rsidTr="00B65B72">
              <w:trPr>
                <w:trHeight w:val="323"/>
                <w:tblHeader/>
              </w:trPr>
              <w:tc>
                <w:tcPr>
                  <w:tcW w:w="3366"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Стандарди квалитета</w:t>
                  </w:r>
                </w:p>
                <w:p w:rsidR="00B65B72" w:rsidRPr="00B65B72" w:rsidRDefault="00B65B72" w:rsidP="00B65B72">
                  <w:pPr>
                    <w:spacing w:after="0" w:line="240" w:lineRule="auto"/>
                    <w:rPr>
                      <w:rFonts w:ascii="Times New Roman" w:eastAsia="Calibri" w:hAnsi="Times New Roman" w:cs="Times New Roman"/>
                      <w:sz w:val="24"/>
                    </w:rPr>
                  </w:pPr>
                </w:p>
              </w:tc>
              <w:tc>
                <w:tcPr>
                  <w:tcW w:w="9949"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Критеријуми квалитета</w:t>
                  </w:r>
                </w:p>
                <w:p w:rsidR="00B65B72" w:rsidRPr="00B65B72" w:rsidRDefault="00B65B72" w:rsidP="00B65B72">
                  <w:pPr>
                    <w:spacing w:after="0" w:line="240" w:lineRule="auto"/>
                    <w:rPr>
                      <w:rFonts w:ascii="Times New Roman" w:eastAsia="Calibri" w:hAnsi="Times New Roman" w:cs="Times New Roman"/>
                      <w:sz w:val="24"/>
                    </w:rPr>
                  </w:pPr>
                </w:p>
              </w:tc>
              <w:tc>
                <w:tcPr>
                  <w:tcW w:w="360"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c>
                <w:tcPr>
                  <w:tcW w:w="450"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0</w:t>
                  </w:r>
                </w:p>
              </w:tc>
              <w:tc>
                <w:tcPr>
                  <w:tcW w:w="720"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907"/>
              </w:trPr>
              <w:tc>
                <w:tcPr>
                  <w:tcW w:w="3366" w:type="dxa"/>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3.1. Успех ученика показује да су остварени образовни стандарди.</w:t>
                  </w: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*НАПОМЕНА:</w:t>
                  </w: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За средње школе може се узети у обзир само индикатор 3.1.5.</w:t>
                  </w:r>
                </w:p>
                <w:p w:rsidR="00B65B72" w:rsidRPr="00B65B72" w:rsidRDefault="00B65B72" w:rsidP="00B65B72">
                  <w:pPr>
                    <w:spacing w:after="0" w:line="240" w:lineRule="auto"/>
                    <w:rPr>
                      <w:rFonts w:ascii="Times New Roman" w:eastAsia="Calibri" w:hAnsi="Times New Roman" w:cs="Times New Roman"/>
                      <w:sz w:val="20"/>
                      <w:szCs w:val="20"/>
                      <w:highlight w:val="yellow"/>
                    </w:rPr>
                  </w:pPr>
                </w:p>
              </w:tc>
              <w:tc>
                <w:tcPr>
                  <w:tcW w:w="9949"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3.1.1. Резултати на завршном испиту/матури показују да је остварен основни ниво образовних</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стандарда.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3.1.2. Резултати на завршном испиту/матури показују да је остварен средњи ниво образовних</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стандарда.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3.1.3. Резултати на завршном испиту/матури показују да је остварен напредни ниво образовних</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стандарда.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3.1.4. Ученици којима је потребна додатна подршка у образовању остварују постигнућа у складу</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са индивидуалним циљевима учења/прилагођеним образовним стандардима.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3.1.5. Школске оцене су у складу са резултатима на завршном/матурском/националном испиту.</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3.1.6. Резултати ученика на завршном/матурском/националном испиту показују да је школа</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остварила резултате на нивоу просека Републике</w:t>
                  </w:r>
                </w:p>
              </w:tc>
              <w:tc>
                <w:tcPr>
                  <w:tcW w:w="360"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w:t>
                  </w:r>
                </w:p>
              </w:tc>
            </w:tr>
            <w:tr w:rsidR="00B65B72" w:rsidRPr="00B65B72" w:rsidTr="00B65B72">
              <w:trPr>
                <w:trHeight w:val="2150"/>
              </w:trPr>
              <w:tc>
                <w:tcPr>
                  <w:tcW w:w="3366" w:type="dxa"/>
                </w:tcPr>
                <w:p w:rsidR="00B65B72" w:rsidRPr="00B65B72" w:rsidRDefault="00B65B72" w:rsidP="00B65B72">
                  <w:pPr>
                    <w:spacing w:after="0" w:line="240" w:lineRule="auto"/>
                    <w:rPr>
                      <w:rFonts w:ascii="Times New Roman" w:eastAsia="Calibri" w:hAnsi="Times New Roman" w:cs="Times New Roman"/>
                      <w:sz w:val="20"/>
                      <w:szCs w:val="20"/>
                      <w:highlight w:val="yellow"/>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 Школа континуирано доприноси већој успешности ученика.</w:t>
                  </w: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*НАПОМЕНА:</w:t>
                  </w:r>
                </w:p>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 xml:space="preserve">За средње школе могу се узети у обзир индикатори 3.2.1.,3.2.2,3.2.3, 3.2.4 и 3.2.5. </w:t>
                  </w:r>
                </w:p>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У нашој школи до сада није постојала потреба за израдом ИОП-а, тако да се не узима у обзир и индикатор 3.2.4.</w:t>
                  </w:r>
                </w:p>
                <w:p w:rsidR="00B65B72" w:rsidRPr="00B65B72" w:rsidRDefault="00B65B72" w:rsidP="00B65B72">
                  <w:pPr>
                    <w:spacing w:after="0" w:line="240" w:lineRule="auto"/>
                    <w:rPr>
                      <w:rFonts w:ascii="Times New Roman" w:eastAsia="Calibri" w:hAnsi="Times New Roman" w:cs="Times New Roman"/>
                      <w:sz w:val="20"/>
                      <w:szCs w:val="20"/>
                      <w:highlight w:val="yellow"/>
                    </w:rPr>
                  </w:pPr>
                </w:p>
              </w:tc>
              <w:tc>
                <w:tcPr>
                  <w:tcW w:w="9949"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3.2.1. Школа примењује поступке којима прати успешност ученика.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3.2.2. Број ученика који су напустили школовање је исти или мањи у односу на прошлу школску</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годину.</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3.2.3. Ученици који похађају допунску наставу показују напредак у учењу.</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3.2.4. Ученици за које је сачињен ИОП остварују напредак у складу са циљевима постављеним у</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плану.</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3.2.5. Ученици који су укључени у додатни рад остварују напредак у складу са постављеним</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циљевима.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3.2.6. Просечни резултати ученика на завршним испитима бољи су у односу на претходну</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школску годину.</w:t>
                  </w:r>
                  <w:r w:rsidRPr="00B65B72">
                    <w:rPr>
                      <w:rFonts w:ascii="Times New Roman" w:eastAsia="Calibri" w:hAnsi="Times New Roman" w:cs="Times New Roman"/>
                      <w:sz w:val="20"/>
                      <w:szCs w:val="20"/>
                    </w:rPr>
                    <w:cr/>
                  </w:r>
                </w:p>
                <w:p w:rsidR="00B65B72" w:rsidRPr="00B65B72" w:rsidRDefault="00B65B72" w:rsidP="00B65B72">
                  <w:pPr>
                    <w:spacing w:after="0" w:line="240" w:lineRule="auto"/>
                    <w:rPr>
                      <w:rFonts w:ascii="Times New Roman" w:eastAsia="MS PGothic" w:hAnsi="Times New Roman" w:cs="Times New Roman"/>
                      <w:sz w:val="20"/>
                      <w:szCs w:val="20"/>
                      <w:highlight w:val="yellow"/>
                    </w:rPr>
                  </w:pPr>
                </w:p>
              </w:tc>
              <w:tc>
                <w:tcPr>
                  <w:tcW w:w="360" w:type="dxa"/>
                </w:tcPr>
                <w:p w:rsidR="00B65B72" w:rsidRPr="00B65B72" w:rsidRDefault="00B65B72" w:rsidP="00B65B72">
                  <w:pPr>
                    <w:spacing w:after="0" w:line="240" w:lineRule="auto"/>
                    <w:rPr>
                      <w:rFonts w:ascii="Times New Roman" w:eastAsia="Calibri" w:hAnsi="Times New Roman" w:cs="Times New Roman"/>
                      <w:sz w:val="24"/>
                    </w:rPr>
                  </w:pPr>
                </w:p>
              </w:tc>
              <w:tc>
                <w:tcPr>
                  <w:tcW w:w="450" w:type="dxa"/>
                </w:tcPr>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tc>
              <w:tc>
                <w:tcPr>
                  <w:tcW w:w="720"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p w:rsidR="00B65B72" w:rsidRPr="00B65B72" w:rsidRDefault="00B65B72" w:rsidP="00B65B72">
                  <w:pPr>
                    <w:spacing w:after="0" w:line="240" w:lineRule="auto"/>
                    <w:rPr>
                      <w:rFonts w:ascii="Times New Roman" w:eastAsia="Calibri" w:hAnsi="Times New Roman" w:cs="Times New Roman"/>
                      <w:sz w:val="24"/>
                      <w:lang w:val="sr-Latn-RS"/>
                    </w:rPr>
                  </w:pPr>
                  <w:r w:rsidRPr="00B65B72">
                    <w:rPr>
                      <w:rFonts w:ascii="Times New Roman" w:eastAsia="Calibri" w:hAnsi="Times New Roman" w:cs="Times New Roman"/>
                      <w:sz w:val="24"/>
                      <w:lang w:val="sr-Cyrl-RS"/>
                    </w:rPr>
                    <w:t>+</w:t>
                  </w:r>
                </w:p>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tc>
            </w:tr>
          </w:tbl>
          <w:p w:rsidR="00B65B72" w:rsidRPr="00B65B72" w:rsidRDefault="00B65B72" w:rsidP="00B65B72">
            <w:pPr>
              <w:spacing w:after="0" w:line="240" w:lineRule="auto"/>
              <w:rPr>
                <w:rFonts w:ascii="Times New Roman" w:eastAsia="Calibri" w:hAnsi="Times New Roman" w:cs="Times New Roman"/>
                <w:b/>
                <w:sz w:val="24"/>
                <w:lang w:val="sr-Cyrl-RS"/>
              </w:rPr>
            </w:pPr>
            <w:r w:rsidRPr="00B65B72">
              <w:rPr>
                <w:rFonts w:ascii="Times New Roman" w:eastAsia="Calibri" w:hAnsi="Times New Roman" w:cs="Times New Roman"/>
                <w:b/>
                <w:sz w:val="24"/>
                <w:lang w:val="sr-Cyrl-RS"/>
              </w:rPr>
              <w:t>ПРОЦЕНА ОСТВАРЕНОСТИ СТАНДАРДА  2014/2015.год.</w:t>
            </w: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1545"/>
              <w:gridCol w:w="11203"/>
            </w:tblGrid>
            <w:tr w:rsidR="00B65B72" w:rsidRPr="00B65B72" w:rsidTr="00B65B72">
              <w:trPr>
                <w:trHeight w:val="323"/>
              </w:trPr>
              <w:tc>
                <w:tcPr>
                  <w:tcW w:w="4289" w:type="dxa"/>
                  <w:gridSpan w:val="2"/>
                  <w:tcBorders>
                    <w:right w:val="nil"/>
                  </w:tcBorders>
                </w:tcPr>
                <w:p w:rsidR="00B65B72" w:rsidRPr="00B65B72" w:rsidRDefault="00B65B72" w:rsidP="0003423F">
                  <w:pPr>
                    <w:framePr w:hSpace="180" w:wrap="around" w:vAnchor="text" w:hAnchor="margin" w:xAlign="center" w:y="50"/>
                    <w:spacing w:after="0" w:line="240" w:lineRule="auto"/>
                    <w:rPr>
                      <w:rFonts w:ascii="Resavska BG" w:eastAsia="Calibri" w:hAnsi="Resavska BG" w:cs="Resavska BG"/>
                      <w:bCs/>
                      <w:sz w:val="20"/>
                      <w:szCs w:val="20"/>
                      <w:lang w:val="sr-Cyrl-RS"/>
                    </w:rPr>
                  </w:pPr>
                  <w:r w:rsidRPr="00B65B72">
                    <w:rPr>
                      <w:rFonts w:ascii="Resavska BG" w:eastAsia="Calibri" w:hAnsi="Resavska BG" w:cs="Resavska BG"/>
                      <w:bCs/>
                      <w:sz w:val="20"/>
                      <w:szCs w:val="20"/>
                    </w:rPr>
                    <w:t xml:space="preserve">ОБЛАСТ КВАЛИТЕТА </w:t>
                  </w:r>
                  <w:r w:rsidRPr="00B65B72">
                    <w:rPr>
                      <w:rFonts w:ascii="Resavska BG" w:eastAsia="Calibri" w:hAnsi="Resavska BG" w:cs="Resavska BG"/>
                      <w:bCs/>
                      <w:sz w:val="20"/>
                      <w:szCs w:val="20"/>
                      <w:lang w:val="sr-Cyrl-RS"/>
                    </w:rPr>
                    <w:t>3</w:t>
                  </w:r>
                </w:p>
                <w:p w:rsidR="00B65B72" w:rsidRPr="00B65B72" w:rsidRDefault="00B65B72" w:rsidP="0003423F">
                  <w:pPr>
                    <w:framePr w:hSpace="180" w:wrap="around" w:vAnchor="text" w:hAnchor="margin" w:xAlign="center" w:y="50"/>
                    <w:spacing w:after="0" w:line="240" w:lineRule="auto"/>
                    <w:rPr>
                      <w:rFonts w:ascii="Resavska BG" w:eastAsia="Calibri" w:hAnsi="Resavska BG" w:cs="Resavska BG"/>
                      <w:sz w:val="16"/>
                      <w:szCs w:val="16"/>
                    </w:rPr>
                  </w:pPr>
                </w:p>
              </w:tc>
              <w:tc>
                <w:tcPr>
                  <w:tcW w:w="11203" w:type="dxa"/>
                  <w:tcBorders>
                    <w:left w:val="nil"/>
                  </w:tcBorders>
                </w:tcPr>
                <w:p w:rsidR="00B65B72" w:rsidRPr="00B65B72" w:rsidRDefault="00B65B72" w:rsidP="0003423F">
                  <w:pPr>
                    <w:framePr w:hSpace="180" w:wrap="around" w:vAnchor="text" w:hAnchor="margin" w:xAlign="center" w:y="50"/>
                    <w:spacing w:after="0" w:line="240" w:lineRule="auto"/>
                    <w:rPr>
                      <w:rFonts w:ascii="Resavska BG" w:eastAsia="Calibri" w:hAnsi="Resavska BG" w:cs="Resavska BG"/>
                      <w:bCs/>
                      <w:sz w:val="20"/>
                      <w:szCs w:val="20"/>
                      <w:lang w:val="sr-Cyrl-RS"/>
                    </w:rPr>
                  </w:pPr>
                  <w:r w:rsidRPr="00B65B72">
                    <w:rPr>
                      <w:rFonts w:ascii="Resavska BG" w:eastAsia="Calibri" w:hAnsi="Resavska BG" w:cs="Resavska BG"/>
                      <w:bCs/>
                      <w:sz w:val="20"/>
                      <w:szCs w:val="20"/>
                      <w:lang w:val="sr-Cyrl-RS"/>
                    </w:rPr>
                    <w:t>ОБРАЗОВНА ПОСТИГНУЋА УЧЕНИКА</w:t>
                  </w:r>
                </w:p>
              </w:tc>
            </w:tr>
            <w:tr w:rsidR="00B65B72" w:rsidRPr="00B65B72" w:rsidTr="00B65B72">
              <w:trPr>
                <w:trHeight w:val="1250"/>
              </w:trPr>
              <w:tc>
                <w:tcPr>
                  <w:tcW w:w="2744" w:type="dxa"/>
                </w:tcPr>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bCs/>
                      <w:sz w:val="20"/>
                      <w:szCs w:val="20"/>
                    </w:rPr>
                  </w:pPr>
                  <w:r w:rsidRPr="00B65B72">
                    <w:rPr>
                      <w:rFonts w:ascii="Resavska BG" w:eastAsia="MS PGothic" w:hAnsi="Resavska BG" w:cs="Resavska BG"/>
                      <w:bCs/>
                      <w:sz w:val="20"/>
                      <w:szCs w:val="20"/>
                    </w:rPr>
                    <w:t>Одлука о оцени</w:t>
                  </w:r>
                </w:p>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bCs/>
                      <w:sz w:val="20"/>
                      <w:szCs w:val="20"/>
                    </w:rPr>
                  </w:pPr>
                </w:p>
              </w:tc>
              <w:tc>
                <w:tcPr>
                  <w:tcW w:w="1545" w:type="dxa"/>
                </w:tcPr>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bCs/>
                      <w:sz w:val="20"/>
                      <w:szCs w:val="20"/>
                    </w:rPr>
                  </w:pPr>
                </w:p>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bCs/>
                      <w:sz w:val="20"/>
                      <w:szCs w:val="20"/>
                    </w:rPr>
                  </w:pPr>
                </w:p>
                <w:p w:rsidR="00B65B72" w:rsidRPr="00B65B72" w:rsidRDefault="00B65B72" w:rsidP="0003423F">
                  <w:pPr>
                    <w:framePr w:hSpace="180" w:wrap="around" w:vAnchor="text" w:hAnchor="margin" w:xAlign="center" w:y="50"/>
                    <w:spacing w:after="0" w:line="240" w:lineRule="auto"/>
                    <w:rPr>
                      <w:rFonts w:ascii="Resavska BG" w:eastAsia="MS PGothic" w:hAnsi="Resavska BG" w:cs="Resavska BG"/>
                      <w:bCs/>
                      <w:sz w:val="20"/>
                      <w:szCs w:val="20"/>
                    </w:rPr>
                  </w:pPr>
                </w:p>
              </w:tc>
              <w:tc>
                <w:tcPr>
                  <w:tcW w:w="11203" w:type="dxa"/>
                </w:tcPr>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sz w:val="24"/>
                      <w:u w:val="single"/>
                    </w:rPr>
                  </w:pPr>
                  <w:r w:rsidRPr="00B65B72">
                    <w:rPr>
                      <w:rFonts w:ascii="Resavska BG" w:eastAsia="MS PGothic" w:hAnsi="Resavska BG" w:cs="Resavska BG"/>
                      <w:bCs/>
                      <w:sz w:val="20"/>
                      <w:szCs w:val="20"/>
                    </w:rPr>
                    <w:t>1</w:t>
                  </w:r>
                  <w:r w:rsidRPr="00B65B72">
                    <w:rPr>
                      <w:rFonts w:ascii="Resavska BG" w:eastAsia="MS PGothic" w:hAnsi="Resavska BG" w:cs="Resavska BG"/>
                      <w:sz w:val="20"/>
                      <w:szCs w:val="20"/>
                    </w:rPr>
                    <w:t xml:space="preserve"> = неадекватан: мање од 49% постигнутих критеријума</w:t>
                  </w:r>
                  <w:r w:rsidRPr="00B65B72">
                    <w:rPr>
                      <w:rFonts w:ascii="Resavska BG" w:eastAsia="MS PGothic" w:hAnsi="Resavska BG" w:cs="Resavska BG"/>
                      <w:sz w:val="24"/>
                    </w:rPr>
                    <w:t xml:space="preserve"> </w:t>
                  </w:r>
                </w:p>
                <w:p w:rsidR="00B65B72" w:rsidRPr="00B65B72" w:rsidRDefault="00B65B72" w:rsidP="0003423F">
                  <w:pPr>
                    <w:framePr w:hSpace="180" w:wrap="around" w:vAnchor="text" w:hAnchor="margin" w:xAlign="center" w:y="50"/>
                    <w:spacing w:after="0" w:line="240" w:lineRule="auto"/>
                    <w:rPr>
                      <w:rFonts w:ascii="Resavska BG" w:eastAsia="MS PGothic" w:hAnsi="Resavska BG" w:cs="Resavska BG"/>
                      <w:sz w:val="20"/>
                      <w:szCs w:val="20"/>
                    </w:rPr>
                  </w:pPr>
                  <w:r w:rsidRPr="00B65B72">
                    <w:rPr>
                      <w:rFonts w:ascii="Resavska BG" w:eastAsia="MS PGothic" w:hAnsi="Resavska BG" w:cs="Resavska BG"/>
                      <w:bCs/>
                      <w:sz w:val="20"/>
                      <w:szCs w:val="20"/>
                    </w:rPr>
                    <w:t>2</w:t>
                  </w:r>
                  <w:r w:rsidRPr="00B65B72">
                    <w:rPr>
                      <w:rFonts w:ascii="Resavska BG" w:eastAsia="MS PGothic" w:hAnsi="Resavska BG" w:cs="Resavska BG"/>
                      <w:sz w:val="20"/>
                      <w:szCs w:val="20"/>
                    </w:rPr>
                    <w:t xml:space="preserve"> = задовољавајући: 50% до 75% постигнутих критеријума </w:t>
                  </w:r>
                </w:p>
                <w:p w:rsidR="00B65B72" w:rsidRPr="00B65B72" w:rsidRDefault="00B65B72" w:rsidP="0003423F">
                  <w:pPr>
                    <w:framePr w:hSpace="180" w:wrap="around" w:vAnchor="text" w:hAnchor="margin" w:xAlign="center" w:y="50"/>
                    <w:spacing w:after="0" w:line="240" w:lineRule="auto"/>
                    <w:rPr>
                      <w:rFonts w:ascii="Resavska BG" w:eastAsia="MS PGothic" w:hAnsi="Resavska BG" w:cs="Resavska BG"/>
                      <w:sz w:val="20"/>
                      <w:szCs w:val="20"/>
                    </w:rPr>
                  </w:pPr>
                  <w:r w:rsidRPr="00B65B72">
                    <w:rPr>
                      <w:rFonts w:ascii="Resavska BG" w:eastAsia="MS PGothic" w:hAnsi="Resavska BG" w:cs="Resavska BG"/>
                      <w:bCs/>
                      <w:sz w:val="20"/>
                      <w:szCs w:val="20"/>
                    </w:rPr>
                    <w:t>3</w:t>
                  </w:r>
                  <w:r w:rsidRPr="00B65B72">
                    <w:rPr>
                      <w:rFonts w:ascii="Resavska BG" w:eastAsia="MS PGothic" w:hAnsi="Resavska BG" w:cs="Resavska BG"/>
                      <w:sz w:val="20"/>
                      <w:szCs w:val="20"/>
                    </w:rPr>
                    <w:t xml:space="preserve"> = добар: 76% до 95% постигнутих критеријума</w:t>
                  </w:r>
                </w:p>
                <w:p w:rsidR="00B65B72" w:rsidRPr="00B65B72" w:rsidRDefault="00B65B72" w:rsidP="0003423F">
                  <w:pPr>
                    <w:framePr w:hSpace="180" w:wrap="around" w:vAnchor="text" w:hAnchor="margin" w:xAlign="center" w:y="50"/>
                    <w:spacing w:after="0" w:line="240" w:lineRule="auto"/>
                    <w:rPr>
                      <w:rFonts w:ascii="Resavska BG" w:eastAsia="Calibri" w:hAnsi="Resavska BG" w:cs="Resavska BG"/>
                      <w:b/>
                      <w:sz w:val="20"/>
                      <w:szCs w:val="20"/>
                      <w:highlight w:val="yellow"/>
                    </w:rPr>
                  </w:pPr>
                  <w:r w:rsidRPr="00B65B72">
                    <w:rPr>
                      <w:rFonts w:ascii="Resavska BG" w:eastAsia="MS PGothic" w:hAnsi="Resavska BG" w:cs="Resavska BG"/>
                      <w:b/>
                      <w:bCs/>
                      <w:sz w:val="20"/>
                      <w:szCs w:val="20"/>
                    </w:rPr>
                    <w:t>4</w:t>
                  </w:r>
                  <w:r w:rsidRPr="00B65B72">
                    <w:rPr>
                      <w:rFonts w:ascii="Resavska BG" w:eastAsia="MS PGothic" w:hAnsi="Resavska BG" w:cs="Resavska BG"/>
                      <w:b/>
                      <w:sz w:val="20"/>
                      <w:szCs w:val="20"/>
                    </w:rPr>
                    <w:t xml:space="preserve"> = изванредан: 96% до 100% постигнутих критеријума</w:t>
                  </w:r>
                </w:p>
                <w:p w:rsidR="00B65B72" w:rsidRPr="00B65B72" w:rsidRDefault="00B65B72" w:rsidP="0003423F">
                  <w:pPr>
                    <w:framePr w:hSpace="180" w:wrap="around" w:vAnchor="text" w:hAnchor="margin" w:xAlign="center" w:y="50"/>
                    <w:spacing w:after="0" w:line="240" w:lineRule="auto"/>
                    <w:rPr>
                      <w:rFonts w:ascii="Resavska BG" w:eastAsia="MS PGothic" w:hAnsi="Resavska BG" w:cs="Times New Roman"/>
                      <w:b/>
                      <w:sz w:val="20"/>
                      <w:szCs w:val="20"/>
                      <w:u w:val="single"/>
                    </w:rPr>
                  </w:pPr>
                </w:p>
                <w:p w:rsidR="00B65B72" w:rsidRPr="00B65B72" w:rsidRDefault="00B65B72" w:rsidP="0003423F">
                  <w:pPr>
                    <w:framePr w:hSpace="180" w:wrap="around" w:vAnchor="text" w:hAnchor="margin" w:xAlign="center" w:y="50"/>
                    <w:spacing w:after="0" w:line="240" w:lineRule="auto"/>
                    <w:rPr>
                      <w:rFonts w:ascii="Resavska BG" w:eastAsia="Calibri" w:hAnsi="Resavska BG" w:cs="Resavska BG"/>
                      <w:bCs/>
                      <w:sz w:val="20"/>
                      <w:szCs w:val="20"/>
                    </w:rPr>
                  </w:pPr>
                </w:p>
                <w:p w:rsidR="00B65B72" w:rsidRPr="00B65B72" w:rsidRDefault="00B65B72" w:rsidP="0003423F">
                  <w:pPr>
                    <w:framePr w:hSpace="180" w:wrap="around" w:vAnchor="text" w:hAnchor="margin" w:xAlign="center" w:y="50"/>
                    <w:spacing w:after="0" w:line="240" w:lineRule="auto"/>
                    <w:rPr>
                      <w:rFonts w:ascii="Resavska BG" w:eastAsia="Calibri" w:hAnsi="Resavska BG" w:cs="Resavska BG"/>
                      <w:bCs/>
                      <w:sz w:val="20"/>
                      <w:szCs w:val="20"/>
                    </w:rPr>
                  </w:pPr>
                </w:p>
              </w:tc>
            </w:tr>
          </w:tbl>
          <w:p w:rsidR="00B65B72" w:rsidRPr="00B65B72" w:rsidRDefault="00B65B72" w:rsidP="00B65B72">
            <w:pPr>
              <w:spacing w:after="0" w:line="240" w:lineRule="auto"/>
              <w:jc w:val="both"/>
              <w:rPr>
                <w:rFonts w:ascii="Resavska BG" w:eastAsia="Calibri" w:hAnsi="Resavska BG" w:cs="Arial"/>
                <w:sz w:val="20"/>
                <w:szCs w:val="20"/>
              </w:rPr>
            </w:pPr>
          </w:p>
        </w:tc>
      </w:tr>
    </w:tbl>
    <w:p w:rsidR="00B65B72" w:rsidRPr="00B65B72" w:rsidRDefault="00B65B72" w:rsidP="00B65B72">
      <w:pPr>
        <w:spacing w:after="200" w:line="276" w:lineRule="auto"/>
        <w:rPr>
          <w:rFonts w:ascii="Resavska BG" w:eastAsia="Calibri" w:hAnsi="Resavska BG" w:cs="Arial"/>
          <w:color w:val="FF0000"/>
          <w:sz w:val="20"/>
          <w:szCs w:val="20"/>
          <w:lang w:val="sr-Cyrl-CS"/>
        </w:rPr>
      </w:pPr>
    </w:p>
    <w:p w:rsidR="00B65B72" w:rsidRPr="00B65B72" w:rsidRDefault="00B65B72" w:rsidP="00B65B72">
      <w:pPr>
        <w:pageBreakBefore/>
        <w:spacing w:after="200" w:line="276" w:lineRule="auto"/>
        <w:rPr>
          <w:rFonts w:ascii="Resavska BG" w:eastAsia="Calibri" w:hAnsi="Resavska BG" w:cs="Arial"/>
          <w:b/>
          <w:sz w:val="24"/>
        </w:rPr>
      </w:pPr>
      <w:r w:rsidRPr="00B65B72">
        <w:rPr>
          <w:rFonts w:ascii="Resavska BG" w:eastAsia="Calibri" w:hAnsi="Resavska BG" w:cs="Arial"/>
          <w:b/>
          <w:sz w:val="24"/>
        </w:rPr>
        <w:lastRenderedPageBreak/>
        <w:t>V</w:t>
      </w:r>
      <w:r w:rsidRPr="00B65B72">
        <w:rPr>
          <w:rFonts w:ascii="Resavska BG" w:eastAsia="Calibri" w:hAnsi="Resavska BG" w:cs="Arial"/>
          <w:b/>
          <w:sz w:val="24"/>
        </w:rPr>
        <w:tab/>
        <w:t>Kључне снаге и слабости</w:t>
      </w:r>
    </w:p>
    <w:p w:rsidR="00B65B72" w:rsidRPr="00B65B72" w:rsidRDefault="00B65B72" w:rsidP="00B65B72">
      <w:pPr>
        <w:spacing w:after="200" w:line="276" w:lineRule="auto"/>
        <w:rPr>
          <w:rFonts w:ascii="Resavska BG" w:eastAsia="Calibri" w:hAnsi="Resavska BG" w:cs="Arial"/>
          <w:b/>
          <w:color w:val="FF0000"/>
          <w:sz w:val="24"/>
        </w:rPr>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gridCol w:w="6519"/>
      </w:tblGrid>
      <w:tr w:rsidR="00B65B72" w:rsidRPr="00B65B72" w:rsidTr="00B65B72">
        <w:trPr>
          <w:trHeight w:val="7007"/>
        </w:trPr>
        <w:tc>
          <w:tcPr>
            <w:tcW w:w="15514" w:type="dxa"/>
            <w:gridSpan w:val="2"/>
            <w:tcBorders>
              <w:bottom w:val="nil"/>
            </w:tcBorders>
          </w:tcPr>
          <w:tbl>
            <w:tblPr>
              <w:tblW w:w="15225" w:type="dxa"/>
              <w:jc w:val="center"/>
              <w:tblBorders>
                <w:top w:val="triple" w:sz="6" w:space="0" w:color="auto"/>
                <w:left w:val="triple" w:sz="6" w:space="0" w:color="auto"/>
                <w:bottom w:val="triple" w:sz="6" w:space="0" w:color="auto"/>
                <w:right w:val="triple" w:sz="6" w:space="0" w:color="auto"/>
                <w:insideH w:val="single" w:sz="6" w:space="0" w:color="auto"/>
                <w:insideV w:val="single" w:sz="6" w:space="0" w:color="auto"/>
              </w:tblBorders>
              <w:tblLook w:val="04A0" w:firstRow="1" w:lastRow="0" w:firstColumn="1" w:lastColumn="0" w:noHBand="0" w:noVBand="1"/>
            </w:tblPr>
            <w:tblGrid>
              <w:gridCol w:w="8908"/>
              <w:gridCol w:w="6317"/>
            </w:tblGrid>
            <w:tr w:rsidR="00B65B72" w:rsidRPr="00B65B72" w:rsidTr="00B65B72">
              <w:trPr>
                <w:trHeight w:val="945"/>
                <w:jc w:val="center"/>
              </w:trPr>
              <w:tc>
                <w:tcPr>
                  <w:tcW w:w="8908" w:type="dxa"/>
                </w:tcPr>
                <w:p w:rsidR="00B65B72" w:rsidRPr="00B65B72" w:rsidRDefault="00B65B72" w:rsidP="00B65B72">
                  <w:pPr>
                    <w:numPr>
                      <w:ilvl w:val="0"/>
                      <w:numId w:val="5"/>
                    </w:num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СНАГЕ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Дуга традиција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Примена стандарда HACCP, ISO 9001, ISO 14001</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Школски објекти: дом ученика, фискултурна сала, ботаничка башта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Школски парк и школска економија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Модерно опремљени кабинети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Медијатека, библиотека,свечана сала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Спортски терени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Објекат за исхрану у кругу школе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Огласне табле-редовно информисање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Савремена механизација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Заокружен процес производње и обуке ученика( од њиве до трпезе)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Магацин готових производа и продавница наших производа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Опредељеност ка сталном иновирању и побољшању услова рада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Редовно усавршавање наставника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Социјална одговорност школе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Висок степен безбедности ученика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Рад ученичког парламента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Уредност и хигијена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Јасна правила кућног реда школе којих се придржавају и запослени и ученици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Отвореност за сарадњу са родитељима- </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Учешће у међународним пројектима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Организација такмичења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Оглашавање на друштвеним мрежама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Сајт школе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Уредна документација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Организација манифестација и приредби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Залагање за очување традиционалних вредности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Признања за рад</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Добри резултати на такмичењима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Стручан кадар</w:t>
                  </w:r>
                </w:p>
              </w:tc>
              <w:tc>
                <w:tcPr>
                  <w:tcW w:w="6317" w:type="dxa"/>
                </w:tcPr>
                <w:p w:rsidR="00B65B72" w:rsidRPr="00B65B72" w:rsidRDefault="00B65B72" w:rsidP="00B65B72">
                  <w:pPr>
                    <w:numPr>
                      <w:ilvl w:val="0"/>
                      <w:numId w:val="5"/>
                    </w:num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СЛАБОСТИ</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Недовољна унутрашња мотивисаност ученика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Недовољна унутрашња мотивисаност наставника;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Недовољна заступљеност метода активне наставе </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Недовољна примена савремених информационих технологија и средстава у настави </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Неискоришћени материјално-технички ресурси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Недовољна информатичка писменост наставника </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Настава није конципирана тако да ученике учи различитим техникама учења;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праћење напредовања  ученика </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945"/>
                <w:jc w:val="center"/>
              </w:trPr>
              <w:tc>
                <w:tcPr>
                  <w:tcW w:w="8908" w:type="dxa"/>
                </w:tcPr>
                <w:p w:rsidR="00B65B72" w:rsidRPr="00B65B72" w:rsidRDefault="00B65B72" w:rsidP="00B65B72">
                  <w:pPr>
                    <w:numPr>
                      <w:ilvl w:val="0"/>
                      <w:numId w:val="5"/>
                    </w:num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ПРЕТЊЕ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Смањен број ученика услед неповољних демографских кретања и пада наталитета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Запостављање традиције и вековне опредељености ка пољопривреди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Лош материјални положај који доводи до смањења иницијативе и личне одговорности за све учеснике у образовању</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Недовољна мотивисаност појединих наставника за стручно усавршавање</w:t>
                  </w:r>
                </w:p>
              </w:tc>
              <w:tc>
                <w:tcPr>
                  <w:tcW w:w="6317" w:type="dxa"/>
                </w:tcPr>
                <w:p w:rsidR="00B65B72" w:rsidRPr="00B65B72" w:rsidRDefault="00B65B72" w:rsidP="00B65B72">
                  <w:pPr>
                    <w:numPr>
                      <w:ilvl w:val="0"/>
                      <w:numId w:val="5"/>
                    </w:num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МОГУЋНОСТИ</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Успостављање боље сарадње са локалним послодавцима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Успостављање боље сарадње са представницима локалне заједнице</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Успостављање боље сарадње са локалним институцијама</w:t>
                  </w:r>
                </w:p>
                <w:p w:rsidR="00B65B72" w:rsidRPr="00B65B72" w:rsidRDefault="00B65B72" w:rsidP="00B65B72">
                  <w:pPr>
                    <w:numPr>
                      <w:ilvl w:val="0"/>
                      <w:numId w:val="5"/>
                    </w:num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Укључивање у међународне пројекте</w:t>
                  </w:r>
                </w:p>
              </w:tc>
            </w:tr>
          </w:tbl>
          <w:p w:rsidR="00B65B72" w:rsidRPr="00B65B72" w:rsidRDefault="00B65B72" w:rsidP="00B65B72">
            <w:pPr>
              <w:spacing w:before="120" w:after="120" w:line="276" w:lineRule="auto"/>
              <w:rPr>
                <w:rFonts w:ascii="Resavska BG" w:eastAsia="Calibri" w:hAnsi="Resavska BG" w:cs="Arial"/>
                <w:i/>
                <w:iCs/>
                <w:color w:val="FF0000"/>
                <w:sz w:val="20"/>
                <w:szCs w:val="20"/>
              </w:rPr>
            </w:pPr>
          </w:p>
        </w:tc>
      </w:tr>
      <w:tr w:rsidR="00B65B72" w:rsidRPr="00B65B72" w:rsidTr="00B65B72">
        <w:trPr>
          <w:trHeight w:val="80"/>
        </w:trPr>
        <w:tc>
          <w:tcPr>
            <w:tcW w:w="8995" w:type="dxa"/>
            <w:tcBorders>
              <w:top w:val="nil"/>
            </w:tcBorders>
          </w:tcPr>
          <w:p w:rsidR="00B65B72" w:rsidRPr="00B65B72" w:rsidRDefault="00B65B72" w:rsidP="00B65B72">
            <w:pPr>
              <w:spacing w:after="0" w:line="240" w:lineRule="auto"/>
              <w:rPr>
                <w:rFonts w:ascii="Times New Roman" w:eastAsia="Calibri" w:hAnsi="Times New Roman" w:cs="Times New Roman"/>
                <w:sz w:val="24"/>
                <w:lang w:val="ru-RU"/>
              </w:rPr>
            </w:pPr>
          </w:p>
        </w:tc>
        <w:tc>
          <w:tcPr>
            <w:tcW w:w="6519" w:type="dxa"/>
            <w:tcBorders>
              <w:top w:val="nil"/>
            </w:tcBorders>
          </w:tcPr>
          <w:p w:rsidR="00B65B72" w:rsidRPr="00B65B72" w:rsidRDefault="00B65B72" w:rsidP="00B65B72">
            <w:pPr>
              <w:spacing w:after="0" w:line="240" w:lineRule="auto"/>
              <w:ind w:left="360"/>
              <w:jc w:val="both"/>
              <w:rPr>
                <w:rFonts w:ascii="Times New Roman" w:eastAsia="Calibri" w:hAnsi="Times New Roman" w:cs="Times New Roman"/>
                <w:color w:val="FF0000"/>
                <w:sz w:val="24"/>
                <w:lang w:val="sr-Cyrl-CS"/>
              </w:rPr>
            </w:pPr>
          </w:p>
        </w:tc>
      </w:tr>
    </w:tbl>
    <w:p w:rsidR="00B65B72" w:rsidRPr="00B65B72" w:rsidRDefault="00B65B72" w:rsidP="00B65B72">
      <w:pPr>
        <w:spacing w:after="200" w:line="276" w:lineRule="auto"/>
        <w:rPr>
          <w:rFonts w:ascii="Resavska BG" w:eastAsia="Calibri" w:hAnsi="Resavska BG" w:cs="Times New Roman"/>
          <w:color w:val="FF0000"/>
          <w:sz w:val="24"/>
          <w:lang w:val="sr-Cyrl-RS"/>
        </w:rPr>
        <w:sectPr w:rsidR="00B65B72" w:rsidRPr="00B65B72" w:rsidSect="00B65B72">
          <w:pgSz w:w="16838" w:h="11906" w:orient="landscape"/>
          <w:pgMar w:top="851" w:right="993" w:bottom="849" w:left="993" w:header="708" w:footer="708" w:gutter="0"/>
          <w:cols w:space="708"/>
          <w:docGrid w:linePitch="360"/>
        </w:sectPr>
      </w:pP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noProof/>
          <w:sz w:val="24"/>
          <w:szCs w:val="24"/>
          <w:lang w:val="sr-Cyrl-CS"/>
        </w:rPr>
        <w:lastRenderedPageBreak/>
        <w:t>У школској 2017/18.години извршено је испитивање ученика,родитеља и наставника у вези ове области. Чланови школског тима за самовредновање извршили су увид у потребну документацију ради прикупљања неопходних података: дневнике евиденције образовно-васпитног рада, матичне књиге, евиденцију рада стручних већа, евиденцију везану за мотивисаност и вредности код ученика, резултате матурских и завршних испита, извештаје након одржаних такмичења.</w:t>
      </w:r>
    </w:p>
    <w:p w:rsidR="00B65B72" w:rsidRPr="00B65B72" w:rsidRDefault="00B65B72" w:rsidP="00B65B72">
      <w:pPr>
        <w:spacing w:after="0" w:line="240" w:lineRule="auto"/>
        <w:jc w:val="both"/>
        <w:rPr>
          <w:rFonts w:ascii="Times New Roman" w:eastAsia="Times New Roman" w:hAnsi="Times New Roman" w:cs="Times New Roman"/>
          <w:noProof/>
          <w:color w:val="FF0000"/>
          <w:sz w:val="24"/>
          <w:szCs w:val="24"/>
          <w:lang w:val="sr-Cyrl-CS"/>
        </w:rPr>
      </w:pPr>
      <w:r w:rsidRPr="00B65B72">
        <w:rPr>
          <w:rFonts w:ascii="Times New Roman" w:eastAsia="Times New Roman" w:hAnsi="Times New Roman" w:cs="Times New Roman"/>
          <w:noProof/>
          <w:sz w:val="24"/>
          <w:szCs w:val="24"/>
          <w:lang w:val="sr-Cyrl-CS"/>
        </w:rPr>
        <w:t xml:space="preserve">           Технике које су коришћене при самовредновању ове области су чек-листе, посматрање, упитници, анализа документације.</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По новом концепту полагања матуре испит се састоји из три дела: испит из српског језика и књижевности, испит за проверу стручно-теоријских знања и матурски практичан рад.</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szCs w:val="24"/>
          <w:lang w:val="sr-Cyrl-RS"/>
        </w:rPr>
        <w:t>Уједначавање квалитета матурског и завршног  испита на националном нивоу подразумева спровођење  испита по једнаким захтевима и под једнаким условима у свим школама.</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szCs w:val="24"/>
          <w:lang w:val="sr-Cyrl-RS"/>
        </w:rPr>
        <w:t>Унапређивање квалитета процеса оцењивања постиже се применом методологије  оцењивања заснованог на компетенцијама.</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szCs w:val="24"/>
          <w:lang w:val="sr-Cyrl-RS"/>
        </w:rPr>
        <w:t xml:space="preserve">Квалитет оцењивања, посебно у домену поузданости и објективности, остварен је увођењем делимично екстерног оцењивања. Представници послодаваца, стручњаци у одређеној области, обучени су и учествују као екстерни чланови комисија у оцењивању на матурском и завршном испиту. </w:t>
      </w:r>
      <w:r w:rsidRPr="00B65B72">
        <w:rPr>
          <w:rFonts w:ascii="Times New Roman" w:eastAsia="Calibri" w:hAnsi="Times New Roman" w:cs="Times New Roman"/>
          <w:sz w:val="24"/>
          <w:szCs w:val="24"/>
          <w:lang w:val="sr-Cyrl-RS"/>
        </w:rPr>
        <w:cr/>
        <w:t xml:space="preserve">Матурским испитом проверава се да ли је ученик, по успешно завршеном образовању за одређени образовни профил стекао стручне компетенције прописане Стандардом квалификације. Завршним испитом по новом концепту се проверава да ли је ученик, по успешно завршеном  трогодишњем образовању, стекао стандардом квалификације и програмом прописана знања, вештине,  ставове и способности, тј. главне стручне компетенције за занимање за које се школовао у оквиру образовног профила. Поред дипломе, сваки појединац полагањем оваквог испита стиче и тзв. додатак  дипломи - Уверење о положеним испитима у оквиру савладаног програма за образовни профил, чиме се на транспарентан начин послодавцима представљају стечене компетенције. </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 xml:space="preserve">Школа је  планирала и припрема људске и техничке ресурсе за реализацију испита. </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Матурски и завршни испит спроводен је у учионицама, школским лабораторијама и радионицама, ветеринарској амбуланти и школској економији, за шта је извршена набавка неопходних наставних материјала.</w:t>
      </w:r>
    </w:p>
    <w:p w:rsidR="00B65B72" w:rsidRPr="00B65B72" w:rsidRDefault="00B65B72" w:rsidP="00B65B72">
      <w:pPr>
        <w:spacing w:after="0" w:line="240"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Прва генерација ученика образовног профила пољопривредни техничар, ветеринарски техничар и прехрамбени техничар завршила је своје школовање 2013/2014.год. полагањем матурских испита на овакав начин.</w:t>
      </w: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lang w:val="sr-Cyrl-RS"/>
        </w:rPr>
        <w:t xml:space="preserve">За ученике образовног профила пекар и руковалац-механичар пољопривредне технике овакав начин полагања завршног испита спроведен је школске 2012/2013.год, док  прва генерација ученика образовног профила  месар завршава своје школовање полагањем завршног испита школске 2013/14. године. </w:t>
      </w: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200" w:line="276" w:lineRule="auto"/>
        <w:jc w:val="both"/>
        <w:rPr>
          <w:rFonts w:ascii="Times New Roman" w:eastAsia="Calibri" w:hAnsi="Times New Roman" w:cs="Times New Roman"/>
          <w:sz w:val="24"/>
          <w:szCs w:val="24"/>
          <w:lang w:val="sr-Cyrl-RS"/>
        </w:rPr>
      </w:pPr>
    </w:p>
    <w:p w:rsidR="00B65B72" w:rsidRPr="00B65B72" w:rsidRDefault="00B65B72" w:rsidP="00B65B72">
      <w:pPr>
        <w:spacing w:after="0" w:line="240" w:lineRule="auto"/>
        <w:rPr>
          <w:rFonts w:ascii="Times New Roman" w:eastAsia="Calibri" w:hAnsi="Times New Roman" w:cs="Times New Roman"/>
          <w:sz w:val="24"/>
          <w:szCs w:val="24"/>
          <w:lang w:val="sr-Cyrl-RS"/>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b/>
          <w:i/>
          <w:sz w:val="24"/>
          <w:szCs w:val="24"/>
        </w:rPr>
      </w:pPr>
      <w:r w:rsidRPr="00B65B72">
        <w:rPr>
          <w:rFonts w:ascii="Times New Roman" w:eastAsia="Calibri" w:hAnsi="Times New Roman" w:cs="Times New Roman"/>
          <w:b/>
          <w:i/>
          <w:sz w:val="24"/>
          <w:szCs w:val="24"/>
        </w:rPr>
        <w:t>Стандард квалитета</w:t>
      </w:r>
    </w:p>
    <w:p w:rsidR="00B65B72" w:rsidRPr="00B65B72" w:rsidRDefault="00B65B72" w:rsidP="00B65B72">
      <w:pPr>
        <w:spacing w:after="0" w:line="240" w:lineRule="auto"/>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rPr>
        <w:t>3.1. Успех ученика показује да су остварени образовни стандарди.</w:t>
      </w:r>
    </w:p>
    <w:p w:rsidR="00B65B72" w:rsidRPr="00B65B72" w:rsidRDefault="00B65B72" w:rsidP="00B65B72">
      <w:pPr>
        <w:spacing w:after="0" w:line="240" w:lineRule="auto"/>
        <w:rPr>
          <w:rFonts w:ascii="Times New Roman" w:eastAsia="Calibri" w:hAnsi="Times New Roman" w:cs="Times New Roman"/>
          <w:b/>
          <w:i/>
          <w:sz w:val="24"/>
          <w:szCs w:val="24"/>
        </w:rPr>
      </w:pPr>
      <w:r w:rsidRPr="00B65B72">
        <w:rPr>
          <w:rFonts w:ascii="Times New Roman" w:eastAsia="Calibri" w:hAnsi="Times New Roman" w:cs="Times New Roman"/>
          <w:b/>
          <w:i/>
          <w:sz w:val="24"/>
          <w:szCs w:val="24"/>
        </w:rPr>
        <w:t>Критеријуми квалитета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4"/>
          <w:szCs w:val="24"/>
        </w:rPr>
        <w:t>3.1.5. Школске оцене су у складу са резултатима на завршном/матурском/националном испиту</w:t>
      </w:r>
      <w:r w:rsidRPr="00B65B72">
        <w:rPr>
          <w:rFonts w:ascii="Times New Roman" w:eastAsia="Calibri" w:hAnsi="Times New Roman" w:cs="Times New Roman"/>
          <w:sz w:val="20"/>
          <w:szCs w:val="20"/>
        </w:rPr>
        <w:t>.</w:t>
      </w: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Усаглашеност школских оцена са успехом на матурском /завршном испиту анализирана је на основу постигнућа ученика завршних разреда школске 2016/2017. год. за коју су извор информација матична књига ученика и уверење о положеном матурском/завршном испиту.</w:t>
      </w:r>
    </w:p>
    <w:p w:rsidR="00B65B72" w:rsidRPr="00B65B72" w:rsidRDefault="00B65B72" w:rsidP="00B65B72">
      <w:pPr>
        <w:spacing w:after="200" w:line="276" w:lineRule="auto"/>
        <w:jc w:val="both"/>
        <w:rPr>
          <w:rFonts w:ascii="Arial" w:eastAsia="Times New Roman" w:hAnsi="Arial" w:cs="Arial"/>
          <w:b/>
          <w:bCs/>
          <w:sz w:val="20"/>
          <w:szCs w:val="20"/>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rPr>
        <w:t>ПОДАЦИ О УЧЕНИЦИМА - МАТУРСКИ ИСПИТ 2016/2017</w:t>
      </w:r>
      <w:r w:rsidRPr="00B65B72">
        <w:rPr>
          <w:rFonts w:ascii="Times New Roman" w:eastAsia="Calibri" w:hAnsi="Times New Roman" w:cs="Times New Roman"/>
          <w:b/>
          <w:sz w:val="20"/>
          <w:szCs w:val="20"/>
          <w:lang w:val="sr-Cyrl-RS"/>
        </w:rPr>
        <w:t>.</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Образовни профил:пољопривредни техничар</w:t>
      </w:r>
    </w:p>
    <w:p w:rsidR="00B65B72" w:rsidRPr="00B65B72" w:rsidRDefault="00B65B72" w:rsidP="00B65B72">
      <w:pPr>
        <w:spacing w:after="0" w:line="240" w:lineRule="auto"/>
        <w:rPr>
          <w:rFonts w:ascii="Times New Roman" w:eastAsia="Calibri" w:hAnsi="Times New Roman" w:cs="Times New Roman"/>
          <w:b/>
          <w:sz w:val="20"/>
          <w:szCs w:val="20"/>
        </w:rPr>
      </w:pPr>
    </w:p>
    <w:tbl>
      <w:tblPr>
        <w:tblStyle w:val="TableGrid2"/>
        <w:tblW w:w="10473" w:type="dxa"/>
        <w:tblLayout w:type="fixed"/>
        <w:tblLook w:val="04A0" w:firstRow="1" w:lastRow="0" w:firstColumn="1" w:lastColumn="0" w:noHBand="0" w:noVBand="1"/>
      </w:tblPr>
      <w:tblGrid>
        <w:gridCol w:w="556"/>
        <w:gridCol w:w="701"/>
        <w:gridCol w:w="1266"/>
        <w:gridCol w:w="850"/>
        <w:gridCol w:w="14"/>
        <w:gridCol w:w="840"/>
        <w:gridCol w:w="11"/>
        <w:gridCol w:w="844"/>
        <w:gridCol w:w="6"/>
        <w:gridCol w:w="851"/>
        <w:gridCol w:w="855"/>
        <w:gridCol w:w="851"/>
        <w:gridCol w:w="714"/>
        <w:gridCol w:w="1134"/>
        <w:gridCol w:w="980"/>
      </w:tblGrid>
      <w:tr w:rsidR="00B65B72" w:rsidRPr="00B65B72" w:rsidTr="00B65B72">
        <w:trPr>
          <w:cantSplit/>
          <w:trHeight w:val="1134"/>
        </w:trPr>
        <w:tc>
          <w:tcPr>
            <w:tcW w:w="556"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Р.Б.</w:t>
            </w:r>
          </w:p>
        </w:tc>
        <w:tc>
          <w:tcPr>
            <w:tcW w:w="701" w:type="dxa"/>
            <w:textDirection w:val="btLr"/>
            <w:vAlign w:val="center"/>
          </w:tcPr>
          <w:p w:rsidR="00B65B72" w:rsidRPr="00B65B72" w:rsidRDefault="00B65B72" w:rsidP="00B65B72">
            <w:pPr>
              <w:spacing w:line="20" w:lineRule="atLeast"/>
              <w:ind w:left="113" w:right="113"/>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ПРЕЗИМЕ</w:t>
            </w:r>
          </w:p>
        </w:tc>
        <w:tc>
          <w:tcPr>
            <w:tcW w:w="1266"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ИМЕ</w:t>
            </w:r>
          </w:p>
        </w:tc>
        <w:tc>
          <w:tcPr>
            <w:tcW w:w="850"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4" w:type="dxa"/>
            <w:gridSpan w:val="2"/>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5" w:type="dxa"/>
            <w:gridSpan w:val="2"/>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III разред</w:t>
            </w:r>
          </w:p>
        </w:tc>
        <w:tc>
          <w:tcPr>
            <w:tcW w:w="857" w:type="dxa"/>
            <w:gridSpan w:val="2"/>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IV разред</w:t>
            </w:r>
          </w:p>
        </w:tc>
        <w:tc>
          <w:tcPr>
            <w:tcW w:w="855"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c>
          <w:tcPr>
            <w:tcW w:w="851"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српски језик</w:t>
            </w:r>
          </w:p>
        </w:tc>
        <w:tc>
          <w:tcPr>
            <w:tcW w:w="714"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тест</w:t>
            </w:r>
          </w:p>
        </w:tc>
        <w:tc>
          <w:tcPr>
            <w:tcW w:w="1134"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практични рад</w:t>
            </w:r>
          </w:p>
        </w:tc>
        <w:tc>
          <w:tcPr>
            <w:tcW w:w="980"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Ђ</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Никола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3.53</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3.82</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3.36</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3.58</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Ђ</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Дејан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4.82</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4.96</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Ђ</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Ивана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3.82</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3.91</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3.80</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Ј</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Невена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3.35</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3.64</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3.73</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3.63</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 xml:space="preserve">Ј </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Андријана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3.24</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Ј</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Богдан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2.59</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2.82</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Ј</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Мирослав</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3.35</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Л</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Никола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3.36</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Марија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3.82</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3.91</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3.64</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Александар</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3.06</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П</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Весна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3.65</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3.73</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3.73</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П</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Филип</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3.76</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4.18</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4.20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4.04</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П</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Дејан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4.76</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4.73</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4.73</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4.80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4.76</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П</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Марија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3.54</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Милица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2.91</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3.18</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Марко</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3.71</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3.82</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Т</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Драган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3.37</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 xml:space="preserve">Ф </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Саша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3.36</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2.82</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3.01</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Стефан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3.18</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3.18</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2.82</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Б</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Анђела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2.47</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2.36</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2.73</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Г</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Ивана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Ж</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Теодора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4.76</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4.18</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4.64</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4.60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4.55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И</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Радоје</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Ј</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Драгутин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3.53</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3.73</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3.39</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K</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Милица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4.76</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4.82</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4.90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4.87</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Александар</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3.18</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3.64</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3.23</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3.33</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Тања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Вукашин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3.65</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3.37</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Н</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Јелена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3.41</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4.09</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4.36</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4.10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3.99</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П</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Александар</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Р</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Милан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3.49</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Р</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Бојан</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3.24</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2.91</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2.50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Оливера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4.29</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3.91</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4.67</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Илија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3.41</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3.09</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3.39</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С</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Немања</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3.06</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3.27</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2.73</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3.02</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Ћ</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Дарко</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3.12</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3.55</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2.73</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3.10</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2</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3.00</w:t>
            </w:r>
          </w:p>
        </w:tc>
      </w:tr>
      <w:tr w:rsidR="00B65B72" w:rsidRPr="00B65B72" w:rsidTr="00B65B72">
        <w:trPr>
          <w:trHeight w:val="20"/>
        </w:trPr>
        <w:tc>
          <w:tcPr>
            <w:tcW w:w="556" w:type="dxa"/>
          </w:tcPr>
          <w:p w:rsidR="00B65B72" w:rsidRPr="00B65B72" w:rsidRDefault="00B65B72" w:rsidP="00B65B72">
            <w:pPr>
              <w:numPr>
                <w:ilvl w:val="0"/>
                <w:numId w:val="27"/>
              </w:numPr>
              <w:spacing w:line="20" w:lineRule="atLeast"/>
              <w:ind w:hanging="691"/>
              <w:rPr>
                <w:rFonts w:ascii="Times New Roman" w:eastAsia="Calibri" w:hAnsi="Times New Roman" w:cs="Times New Roman"/>
                <w:sz w:val="16"/>
                <w:szCs w:val="16"/>
              </w:rPr>
            </w:pPr>
          </w:p>
        </w:tc>
        <w:tc>
          <w:tcPr>
            <w:tcW w:w="701"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Ћ</w:t>
            </w:r>
          </w:p>
        </w:tc>
        <w:tc>
          <w:tcPr>
            <w:tcW w:w="1266" w:type="dxa"/>
            <w:shd w:val="clear" w:color="auto" w:fill="auto"/>
          </w:tcPr>
          <w:p w:rsidR="00B65B72" w:rsidRPr="00B65B72" w:rsidRDefault="00B65B72" w:rsidP="00B65B72">
            <w:pPr>
              <w:spacing w:line="20" w:lineRule="atLeast"/>
              <w:rPr>
                <w:rFonts w:ascii="Times New Roman" w:hAnsi="Times New Roman" w:cs="Times New Roman"/>
                <w:sz w:val="18"/>
                <w:szCs w:val="18"/>
              </w:rPr>
            </w:pPr>
            <w:r w:rsidRPr="00B65B72">
              <w:rPr>
                <w:rFonts w:ascii="Times New Roman" w:hAnsi="Times New Roman" w:cs="Times New Roman"/>
                <w:sz w:val="18"/>
                <w:szCs w:val="18"/>
              </w:rPr>
              <w:t>Марко</w:t>
            </w:r>
          </w:p>
        </w:tc>
        <w:tc>
          <w:tcPr>
            <w:tcW w:w="850" w:type="dxa"/>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3.88</w:t>
            </w:r>
          </w:p>
        </w:tc>
        <w:tc>
          <w:tcPr>
            <w:tcW w:w="854"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4.36</w:t>
            </w:r>
          </w:p>
        </w:tc>
        <w:tc>
          <w:tcPr>
            <w:tcW w:w="855"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4.55</w:t>
            </w:r>
          </w:p>
        </w:tc>
        <w:tc>
          <w:tcPr>
            <w:tcW w:w="857" w:type="dxa"/>
            <w:gridSpan w:val="2"/>
            <w:shd w:val="clear" w:color="000000" w:fill="FFFF99"/>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4.20</w:t>
            </w:r>
          </w:p>
        </w:tc>
        <w:tc>
          <w:tcPr>
            <w:tcW w:w="855"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4.25</w:t>
            </w:r>
          </w:p>
        </w:tc>
        <w:tc>
          <w:tcPr>
            <w:tcW w:w="851"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w:t>
            </w:r>
          </w:p>
        </w:tc>
        <w:tc>
          <w:tcPr>
            <w:tcW w:w="71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1134" w:type="dxa"/>
            <w:shd w:val="clear" w:color="000000" w:fill="CCFFCC"/>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5</w:t>
            </w:r>
          </w:p>
        </w:tc>
        <w:tc>
          <w:tcPr>
            <w:tcW w:w="980" w:type="dxa"/>
            <w:shd w:val="clear" w:color="auto" w:fill="auto"/>
            <w:vAlign w:val="center"/>
          </w:tcPr>
          <w:p w:rsidR="00B65B72" w:rsidRPr="00B65B72" w:rsidRDefault="00B65B72" w:rsidP="00B65B72">
            <w:pPr>
              <w:spacing w:line="20" w:lineRule="atLeast"/>
              <w:jc w:val="right"/>
              <w:rPr>
                <w:rFonts w:ascii="Times New Roman" w:eastAsia="Times New Roman" w:hAnsi="Times New Roman" w:cs="Times New Roman"/>
                <w:sz w:val="18"/>
                <w:szCs w:val="18"/>
              </w:rPr>
            </w:pPr>
            <w:r w:rsidRPr="00B65B72">
              <w:rPr>
                <w:rFonts w:ascii="Times New Roman" w:eastAsia="Times New Roman" w:hAnsi="Times New Roman" w:cs="Times New Roman"/>
                <w:sz w:val="18"/>
                <w:szCs w:val="18"/>
              </w:rPr>
              <w:t>4.67</w:t>
            </w:r>
          </w:p>
        </w:tc>
      </w:tr>
      <w:tr w:rsidR="00B65B72" w:rsidRPr="00B65B72" w:rsidTr="00B65B72">
        <w:trPr>
          <w:trHeight w:val="20"/>
        </w:trPr>
        <w:tc>
          <w:tcPr>
            <w:tcW w:w="556" w:type="dxa"/>
          </w:tcPr>
          <w:p w:rsidR="00B65B72" w:rsidRPr="00B65B72" w:rsidRDefault="00B65B72" w:rsidP="00B65B72">
            <w:pPr>
              <w:spacing w:line="20" w:lineRule="atLeast"/>
              <w:rPr>
                <w:rFonts w:ascii="Times New Roman" w:eastAsia="Calibri" w:hAnsi="Times New Roman" w:cs="Times New Roman"/>
                <w:sz w:val="16"/>
                <w:szCs w:val="16"/>
              </w:rPr>
            </w:pPr>
          </w:p>
        </w:tc>
        <w:tc>
          <w:tcPr>
            <w:tcW w:w="701" w:type="dxa"/>
            <w:shd w:val="clear" w:color="auto" w:fill="auto"/>
            <w:vAlign w:val="center"/>
          </w:tcPr>
          <w:p w:rsidR="00B65B72" w:rsidRPr="00B65B72" w:rsidRDefault="00B65B72" w:rsidP="00B65B72">
            <w:pPr>
              <w:spacing w:line="20" w:lineRule="atLeast"/>
              <w:rPr>
                <w:rFonts w:ascii="Times New Roman" w:eastAsia="Times New Roman" w:hAnsi="Times New Roman" w:cs="Times New Roman"/>
                <w:sz w:val="18"/>
                <w:szCs w:val="18"/>
              </w:rPr>
            </w:pPr>
          </w:p>
        </w:tc>
        <w:tc>
          <w:tcPr>
            <w:tcW w:w="1266" w:type="dxa"/>
            <w:shd w:val="clear" w:color="auto" w:fill="auto"/>
            <w:vAlign w:val="center"/>
          </w:tcPr>
          <w:p w:rsidR="00B65B72" w:rsidRPr="00B65B72" w:rsidRDefault="00B65B72" w:rsidP="00B65B72">
            <w:pPr>
              <w:spacing w:line="20" w:lineRule="atLeast"/>
              <w:rPr>
                <w:rFonts w:ascii="Times New Roman" w:eastAsia="Times New Roman" w:hAnsi="Times New Roman" w:cs="Times New Roman"/>
                <w:sz w:val="18"/>
                <w:szCs w:val="18"/>
              </w:rPr>
            </w:pPr>
          </w:p>
        </w:tc>
        <w:tc>
          <w:tcPr>
            <w:tcW w:w="864" w:type="dxa"/>
            <w:gridSpan w:val="2"/>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3,63</w:t>
            </w:r>
          </w:p>
        </w:tc>
        <w:tc>
          <w:tcPr>
            <w:tcW w:w="851" w:type="dxa"/>
            <w:gridSpan w:val="2"/>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3,83</w:t>
            </w:r>
          </w:p>
        </w:tc>
        <w:tc>
          <w:tcPr>
            <w:tcW w:w="850" w:type="dxa"/>
            <w:gridSpan w:val="2"/>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3,60</w:t>
            </w:r>
          </w:p>
        </w:tc>
        <w:tc>
          <w:tcPr>
            <w:tcW w:w="851"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3,70</w:t>
            </w:r>
          </w:p>
        </w:tc>
        <w:tc>
          <w:tcPr>
            <w:tcW w:w="855"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3,69</w:t>
            </w:r>
          </w:p>
        </w:tc>
        <w:tc>
          <w:tcPr>
            <w:tcW w:w="851"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3,22</w:t>
            </w:r>
          </w:p>
        </w:tc>
        <w:tc>
          <w:tcPr>
            <w:tcW w:w="714"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4,14</w:t>
            </w:r>
          </w:p>
        </w:tc>
        <w:tc>
          <w:tcPr>
            <w:tcW w:w="1134"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4,24</w:t>
            </w:r>
          </w:p>
        </w:tc>
        <w:tc>
          <w:tcPr>
            <w:tcW w:w="980"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3,87</w:t>
            </w:r>
          </w:p>
        </w:tc>
      </w:tr>
    </w:tbl>
    <w:p w:rsidR="00B65B72" w:rsidRPr="00B65B72" w:rsidRDefault="00B65B72" w:rsidP="00B65B72">
      <w:pPr>
        <w:spacing w:after="200" w:line="276" w:lineRule="auto"/>
        <w:rPr>
          <w:rFonts w:ascii="Times New Roman" w:eastAsia="Calibri" w:hAnsi="Times New Roman" w:cs="Times New Roman"/>
          <w:color w:val="FF0000"/>
          <w:sz w:val="24"/>
          <w:szCs w:val="32"/>
        </w:rPr>
      </w:pPr>
    </w:p>
    <w:p w:rsidR="00B65B72" w:rsidRPr="00B65B72" w:rsidRDefault="00B65B72" w:rsidP="00B65B72">
      <w:pPr>
        <w:spacing w:after="200" w:line="276" w:lineRule="auto"/>
        <w:rPr>
          <w:rFonts w:ascii="Times New Roman" w:eastAsia="Calibri" w:hAnsi="Times New Roman" w:cs="Times New Roman"/>
          <w:color w:val="FF0000"/>
          <w:sz w:val="24"/>
          <w:szCs w:val="32"/>
        </w:rPr>
      </w:pP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lastRenderedPageBreak/>
        <w:t>Средња оцена успеха ученика образовног профила пољопривредни техничар школске 2013/14</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 за које образовање траје четири године је 3.57. Средња оцена матурског испита је 4.06.</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пољопривредни техничар школске 2016/17</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 за које образовање траје четири године је 3.69. Средња оцена матурског испита је 3.86.</w:t>
      </w: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На основу оваквих резултата може се закључити да су оцене ученика образовног профила пољопривредни техничар  током школовања у потпуности усаглашене са резултатима матурског испита. Ученици остварују значајно боље резултате у стручном делу матурског испита , а нарочито у изради практичног радног задатка</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 што указује да током школовања развијају функционална знања из стручних предмета.</w:t>
      </w: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rPr>
        <w:t>ПОДАЦИ О УЧЕНИЦИМА - МАТУРСКИ ИСПИТ 2016/2017</w:t>
      </w:r>
      <w:r w:rsidRPr="00B65B72">
        <w:rPr>
          <w:rFonts w:ascii="Times New Roman" w:eastAsia="Calibri" w:hAnsi="Times New Roman" w:cs="Times New Roman"/>
          <w:b/>
          <w:sz w:val="20"/>
          <w:szCs w:val="20"/>
          <w:lang w:val="sr-Cyrl-RS"/>
        </w:rPr>
        <w:t>.</w:t>
      </w:r>
    </w:p>
    <w:p w:rsidR="00B65B72" w:rsidRPr="00B65B72" w:rsidRDefault="00B65B72" w:rsidP="00B65B72">
      <w:pPr>
        <w:spacing w:after="200" w:line="276" w:lineRule="auto"/>
        <w:jc w:val="both"/>
        <w:rPr>
          <w:rFonts w:ascii="Times New Roman" w:eastAsia="Calibri" w:hAnsi="Times New Roman" w:cs="Times New Roman"/>
          <w:color w:val="FF0000"/>
          <w:sz w:val="20"/>
          <w:szCs w:val="20"/>
        </w:rPr>
      </w:pPr>
      <w:r w:rsidRPr="00B65B72">
        <w:rPr>
          <w:rFonts w:ascii="Times New Roman" w:eastAsia="Times New Roman" w:hAnsi="Times New Roman" w:cs="Times New Roman"/>
          <w:b/>
          <w:bCs/>
          <w:sz w:val="20"/>
          <w:szCs w:val="20"/>
        </w:rPr>
        <w:t>Образовни профил: ветеринарски техничар</w:t>
      </w:r>
    </w:p>
    <w:tbl>
      <w:tblPr>
        <w:tblStyle w:val="TableGrid2"/>
        <w:tblW w:w="10194" w:type="dxa"/>
        <w:tblLayout w:type="fixed"/>
        <w:tblLook w:val="04A0" w:firstRow="1" w:lastRow="0" w:firstColumn="1" w:lastColumn="0" w:noHBand="0" w:noVBand="1"/>
      </w:tblPr>
      <w:tblGrid>
        <w:gridCol w:w="562"/>
        <w:gridCol w:w="567"/>
        <w:gridCol w:w="1276"/>
        <w:gridCol w:w="851"/>
        <w:gridCol w:w="850"/>
        <w:gridCol w:w="851"/>
        <w:gridCol w:w="992"/>
        <w:gridCol w:w="850"/>
        <w:gridCol w:w="851"/>
        <w:gridCol w:w="567"/>
        <w:gridCol w:w="1134"/>
        <w:gridCol w:w="843"/>
      </w:tblGrid>
      <w:tr w:rsidR="00B65B72" w:rsidRPr="00B65B72" w:rsidTr="00B65B72">
        <w:trPr>
          <w:cantSplit/>
          <w:trHeight w:val="1134"/>
        </w:trPr>
        <w:tc>
          <w:tcPr>
            <w:tcW w:w="562"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Р.Б.</w:t>
            </w:r>
          </w:p>
        </w:tc>
        <w:tc>
          <w:tcPr>
            <w:tcW w:w="567" w:type="dxa"/>
            <w:textDirection w:val="btLr"/>
            <w:vAlign w:val="center"/>
          </w:tcPr>
          <w:p w:rsidR="00B65B72" w:rsidRPr="00B65B72" w:rsidRDefault="00B65B72" w:rsidP="00B65B72">
            <w:pPr>
              <w:spacing w:line="20" w:lineRule="atLeast"/>
              <w:ind w:left="113" w:right="113"/>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ПРЕЗИМЕ</w:t>
            </w:r>
          </w:p>
        </w:tc>
        <w:tc>
          <w:tcPr>
            <w:tcW w:w="1276"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ИМЕ</w:t>
            </w:r>
          </w:p>
        </w:tc>
        <w:tc>
          <w:tcPr>
            <w:tcW w:w="851"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0"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1"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III разред</w:t>
            </w:r>
          </w:p>
        </w:tc>
        <w:tc>
          <w:tcPr>
            <w:tcW w:w="992"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IV разред</w:t>
            </w:r>
          </w:p>
        </w:tc>
        <w:tc>
          <w:tcPr>
            <w:tcW w:w="850"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c>
          <w:tcPr>
            <w:tcW w:w="851"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српски језик</w:t>
            </w:r>
          </w:p>
        </w:tc>
        <w:tc>
          <w:tcPr>
            <w:tcW w:w="567"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тест</w:t>
            </w:r>
          </w:p>
        </w:tc>
        <w:tc>
          <w:tcPr>
            <w:tcW w:w="1134"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практични рад</w:t>
            </w:r>
          </w:p>
        </w:tc>
        <w:tc>
          <w:tcPr>
            <w:tcW w:w="843"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Times New Roman" w:hAnsi="Times New Roman" w:cs="Times New Roman"/>
                <w:sz w:val="16"/>
                <w:szCs w:val="16"/>
              </w:rPr>
            </w:pPr>
            <w:r w:rsidRPr="00B65B72">
              <w:rPr>
                <w:rFonts w:ascii="Times New Roman" w:eastAsia="Calibri" w:hAnsi="Times New Roman" w:cs="Times New Roman"/>
                <w:sz w:val="16"/>
                <w:szCs w:val="16"/>
              </w:rPr>
              <w:t xml:space="preserve">А </w:t>
            </w:r>
          </w:p>
        </w:tc>
        <w:tc>
          <w:tcPr>
            <w:tcW w:w="1276" w:type="dxa"/>
            <w:shd w:val="clear" w:color="auto" w:fill="auto"/>
            <w:vAlign w:val="center"/>
          </w:tcPr>
          <w:p w:rsidR="00B65B72" w:rsidRPr="00B65B72" w:rsidRDefault="00B65B72" w:rsidP="00B65B72">
            <w:pPr>
              <w:rPr>
                <w:rFonts w:ascii="Times New Roman" w:eastAsia="Times New Roman" w:hAnsi="Times New Roman" w:cs="Times New Roman"/>
                <w:sz w:val="16"/>
                <w:szCs w:val="16"/>
              </w:rPr>
            </w:pPr>
            <w:r w:rsidRPr="00B65B72">
              <w:rPr>
                <w:rFonts w:ascii="Times New Roman" w:eastAsia="Calibri" w:hAnsi="Times New Roman" w:cs="Times New Roman"/>
                <w:sz w:val="16"/>
                <w:szCs w:val="16"/>
              </w:rPr>
              <w:t>Милован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 xml:space="preserve">А </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Александар</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3.69</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4.56</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4.23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 xml:space="preserve">Б </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Предраг</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Б</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Милан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4.11</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3.90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3.86</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Г</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Никола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3.92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 xml:space="preserve">Ђ </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Бојан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Ј</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Јован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3.53</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3.38</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3.78</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3.42</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К</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Јелена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К</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Срећко</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2.83</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Лазар</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2.87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3.38</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M</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Душан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4.65</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Дејан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Јована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4.53</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Срећко</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4.69</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4.68</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Александар</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3.69</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3.78</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3.69</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Вукашин</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4.23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Никола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4.62</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Ненад</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4.54</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4.65</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Н</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Ања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4.53</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4.54</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4.64</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П</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Аница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4.38</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4.56</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4.44</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П</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Бојана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4.02</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4.15</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4.11</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4.10</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П</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Александра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3.44</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П</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Никола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4.13</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4.62</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4.22</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4.37</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Р</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Миломир</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3.56</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Андрија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3.23</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3.47</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Драгица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3.63</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3.90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3.38</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Драгана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3.40</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3.38</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3.90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Т</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Милорад</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3.11</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3.43</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562" w:type="dxa"/>
          </w:tcPr>
          <w:p w:rsidR="00B65B72" w:rsidRPr="00B65B72" w:rsidRDefault="00B65B72" w:rsidP="00B65B72">
            <w:pPr>
              <w:numPr>
                <w:ilvl w:val="0"/>
                <w:numId w:val="28"/>
              </w:numPr>
              <w:ind w:hanging="691"/>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Ц</w:t>
            </w:r>
          </w:p>
        </w:tc>
        <w:tc>
          <w:tcPr>
            <w:tcW w:w="1276" w:type="dxa"/>
            <w:shd w:val="clear" w:color="auto" w:fill="auto"/>
            <w:vAlign w:val="center"/>
          </w:tcPr>
          <w:p w:rsidR="00B65B72" w:rsidRPr="00B65B72" w:rsidRDefault="00B65B72" w:rsidP="00B65B72">
            <w:pPr>
              <w:rPr>
                <w:rFonts w:ascii="Times New Roman" w:eastAsia="Calibri" w:hAnsi="Times New Roman" w:cs="Times New Roman"/>
                <w:sz w:val="16"/>
                <w:szCs w:val="16"/>
              </w:rPr>
            </w:pPr>
            <w:r w:rsidRPr="00B65B72">
              <w:rPr>
                <w:rFonts w:ascii="Times New Roman" w:eastAsia="Calibri" w:hAnsi="Times New Roman" w:cs="Times New Roman"/>
                <w:sz w:val="16"/>
                <w:szCs w:val="16"/>
              </w:rPr>
              <w:t>Александра</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3.07</w:t>
            </w:r>
          </w:p>
        </w:tc>
        <w:tc>
          <w:tcPr>
            <w:tcW w:w="850"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3.15</w:t>
            </w:r>
          </w:p>
        </w:tc>
        <w:tc>
          <w:tcPr>
            <w:tcW w:w="851"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4.11</w:t>
            </w:r>
          </w:p>
        </w:tc>
        <w:tc>
          <w:tcPr>
            <w:tcW w:w="992" w:type="dxa"/>
            <w:shd w:val="clear" w:color="000000" w:fill="FFFF99"/>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4.10</w:t>
            </w:r>
          </w:p>
        </w:tc>
        <w:tc>
          <w:tcPr>
            <w:tcW w:w="850"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3.61</w:t>
            </w:r>
          </w:p>
        </w:tc>
        <w:tc>
          <w:tcPr>
            <w:tcW w:w="851"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567"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843" w:type="dxa"/>
            <w:shd w:val="clear" w:color="auto" w:fill="auto"/>
            <w:vAlign w:val="center"/>
          </w:tcPr>
          <w:p w:rsidR="00B65B72" w:rsidRPr="00B65B72" w:rsidRDefault="00B65B72" w:rsidP="00B65B72">
            <w:pPr>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562" w:type="dxa"/>
          </w:tcPr>
          <w:p w:rsidR="00B65B72" w:rsidRPr="00B65B72" w:rsidRDefault="00B65B72" w:rsidP="00B65B72">
            <w:pPr>
              <w:rPr>
                <w:rFonts w:ascii="Times New Roman" w:eastAsia="Calibri" w:hAnsi="Times New Roman" w:cs="Times New Roman"/>
                <w:sz w:val="16"/>
                <w:szCs w:val="16"/>
              </w:rPr>
            </w:pPr>
          </w:p>
        </w:tc>
        <w:tc>
          <w:tcPr>
            <w:tcW w:w="567" w:type="dxa"/>
            <w:shd w:val="clear" w:color="auto" w:fill="auto"/>
            <w:vAlign w:val="center"/>
          </w:tcPr>
          <w:p w:rsidR="00B65B72" w:rsidRPr="00B65B72" w:rsidRDefault="00B65B72" w:rsidP="00B65B72">
            <w:pPr>
              <w:rPr>
                <w:rFonts w:ascii="Times New Roman" w:eastAsia="Times New Roman" w:hAnsi="Times New Roman" w:cs="Times New Roman"/>
                <w:sz w:val="16"/>
                <w:szCs w:val="16"/>
              </w:rPr>
            </w:pPr>
          </w:p>
        </w:tc>
        <w:tc>
          <w:tcPr>
            <w:tcW w:w="1276" w:type="dxa"/>
            <w:shd w:val="clear" w:color="auto" w:fill="auto"/>
            <w:vAlign w:val="center"/>
          </w:tcPr>
          <w:p w:rsidR="00B65B72" w:rsidRPr="00B65B72" w:rsidRDefault="00B65B72" w:rsidP="00B65B72">
            <w:pPr>
              <w:rPr>
                <w:rFonts w:ascii="Times New Roman" w:eastAsia="Times New Roman" w:hAnsi="Times New Roman" w:cs="Times New Roman"/>
                <w:sz w:val="16"/>
                <w:szCs w:val="16"/>
              </w:rPr>
            </w:pPr>
          </w:p>
        </w:tc>
        <w:tc>
          <w:tcPr>
            <w:tcW w:w="851"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3,97</w:t>
            </w:r>
          </w:p>
        </w:tc>
        <w:tc>
          <w:tcPr>
            <w:tcW w:w="850"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3,99</w:t>
            </w:r>
          </w:p>
        </w:tc>
        <w:tc>
          <w:tcPr>
            <w:tcW w:w="851"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4,21</w:t>
            </w:r>
          </w:p>
        </w:tc>
        <w:tc>
          <w:tcPr>
            <w:tcW w:w="992"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4,18</w:t>
            </w:r>
          </w:p>
        </w:tc>
        <w:tc>
          <w:tcPr>
            <w:tcW w:w="850"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4,09</w:t>
            </w:r>
          </w:p>
        </w:tc>
        <w:tc>
          <w:tcPr>
            <w:tcW w:w="851"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3,76</w:t>
            </w:r>
          </w:p>
        </w:tc>
        <w:tc>
          <w:tcPr>
            <w:tcW w:w="567"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4,48</w:t>
            </w:r>
          </w:p>
        </w:tc>
        <w:tc>
          <w:tcPr>
            <w:tcW w:w="1134"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4,31</w:t>
            </w:r>
          </w:p>
        </w:tc>
        <w:tc>
          <w:tcPr>
            <w:tcW w:w="843" w:type="dxa"/>
            <w:shd w:val="clear" w:color="auto" w:fill="auto"/>
            <w:vAlign w:val="bottom"/>
          </w:tcPr>
          <w:p w:rsidR="00B65B72" w:rsidRPr="00B65B72" w:rsidRDefault="00B65B72" w:rsidP="00B65B72">
            <w:pPr>
              <w:jc w:val="right"/>
              <w:rPr>
                <w:rFonts w:ascii="Times New Roman" w:hAnsi="Times New Roman" w:cs="Times New Roman"/>
                <w:b/>
                <w:color w:val="000000"/>
                <w:sz w:val="18"/>
                <w:szCs w:val="18"/>
              </w:rPr>
            </w:pPr>
            <w:r w:rsidRPr="00B65B72">
              <w:rPr>
                <w:rFonts w:ascii="Times New Roman" w:hAnsi="Times New Roman" w:cs="Times New Roman"/>
                <w:b/>
                <w:color w:val="000000"/>
                <w:sz w:val="18"/>
                <w:szCs w:val="18"/>
              </w:rPr>
              <w:t>4,18</w:t>
            </w:r>
          </w:p>
        </w:tc>
      </w:tr>
    </w:tbl>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ветеринарски  техничар школске 2013/2014. год.  у четворогодишњем трајању је 3.76. Средња оцена матурског испита је 4.04.</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ветеринарски  техничар школске 2016/2017. год.  у четворогодишњем трајању је 4.09. Средња оцена матурског испита је 4.18.</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На основу оваквих резултата може се закључити да су оцене ученика образовног профила ветеринарски техничар  током школовања у потпуности усаглашене са резултатима матурског испита. Приметно је дошло до побољшања школског успеха, а на матурском испиту ученици остварују боље резултате на стручном делу испита, а посебно на испиту за проверу стручно-теоријских знања (4.48).</w:t>
      </w: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rPr>
        <w:lastRenderedPageBreak/>
        <w:t>ПОДАЦИ О УЧЕНИЦИМА - МАТУРСКИ ИСПИТ 2016/2017</w:t>
      </w:r>
      <w:r w:rsidRPr="00B65B72">
        <w:rPr>
          <w:rFonts w:ascii="Times New Roman" w:eastAsia="Calibri" w:hAnsi="Times New Roman" w:cs="Times New Roman"/>
          <w:b/>
          <w:sz w:val="20"/>
          <w:szCs w:val="20"/>
          <w:lang w:val="sr-Cyrl-RS"/>
        </w:rPr>
        <w:t>.</w:t>
      </w:r>
    </w:p>
    <w:p w:rsidR="00B65B72" w:rsidRPr="00B65B72" w:rsidRDefault="00B65B72" w:rsidP="00B65B72">
      <w:pPr>
        <w:spacing w:after="200" w:line="276" w:lineRule="auto"/>
        <w:jc w:val="both"/>
        <w:rPr>
          <w:rFonts w:ascii="Times New Roman" w:eastAsia="Calibri" w:hAnsi="Times New Roman" w:cs="Times New Roman"/>
          <w:color w:val="FF0000"/>
          <w:sz w:val="20"/>
          <w:szCs w:val="20"/>
        </w:rPr>
      </w:pPr>
      <w:r w:rsidRPr="00B65B72">
        <w:rPr>
          <w:rFonts w:ascii="Times New Roman" w:eastAsia="Times New Roman" w:hAnsi="Times New Roman" w:cs="Times New Roman"/>
          <w:b/>
          <w:bCs/>
          <w:sz w:val="20"/>
          <w:szCs w:val="20"/>
        </w:rPr>
        <w:t>Образовни профил: прехрамбени  техничар</w:t>
      </w:r>
    </w:p>
    <w:tbl>
      <w:tblPr>
        <w:tblStyle w:val="TableGrid2"/>
        <w:tblW w:w="10343" w:type="dxa"/>
        <w:tblLayout w:type="fixed"/>
        <w:tblLook w:val="04A0" w:firstRow="1" w:lastRow="0" w:firstColumn="1" w:lastColumn="0" w:noHBand="0" w:noVBand="1"/>
      </w:tblPr>
      <w:tblGrid>
        <w:gridCol w:w="418"/>
        <w:gridCol w:w="705"/>
        <w:gridCol w:w="1134"/>
        <w:gridCol w:w="850"/>
        <w:gridCol w:w="851"/>
        <w:gridCol w:w="850"/>
        <w:gridCol w:w="851"/>
        <w:gridCol w:w="851"/>
        <w:gridCol w:w="854"/>
        <w:gridCol w:w="711"/>
        <w:gridCol w:w="1134"/>
        <w:gridCol w:w="1134"/>
      </w:tblGrid>
      <w:tr w:rsidR="00B65B72" w:rsidRPr="00B65B72" w:rsidTr="00B65B72">
        <w:trPr>
          <w:cantSplit/>
          <w:trHeight w:val="1221"/>
        </w:trPr>
        <w:tc>
          <w:tcPr>
            <w:tcW w:w="418"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Р.Б.</w:t>
            </w:r>
          </w:p>
        </w:tc>
        <w:tc>
          <w:tcPr>
            <w:tcW w:w="705" w:type="dxa"/>
            <w:textDirection w:val="btLr"/>
            <w:vAlign w:val="center"/>
          </w:tcPr>
          <w:p w:rsidR="00B65B72" w:rsidRPr="00B65B72" w:rsidRDefault="00B65B72" w:rsidP="00B65B72">
            <w:pPr>
              <w:spacing w:line="20" w:lineRule="atLeast"/>
              <w:ind w:left="113" w:right="113"/>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ПРЕЗИМЕ</w:t>
            </w:r>
          </w:p>
        </w:tc>
        <w:tc>
          <w:tcPr>
            <w:tcW w:w="1134"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ИМЕ</w:t>
            </w:r>
          </w:p>
        </w:tc>
        <w:tc>
          <w:tcPr>
            <w:tcW w:w="850"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1"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850"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III разред</w:t>
            </w:r>
          </w:p>
        </w:tc>
        <w:tc>
          <w:tcPr>
            <w:tcW w:w="851"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IV разред</w:t>
            </w:r>
          </w:p>
        </w:tc>
        <w:tc>
          <w:tcPr>
            <w:tcW w:w="851"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c>
          <w:tcPr>
            <w:tcW w:w="854"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српски језик</w:t>
            </w:r>
          </w:p>
        </w:tc>
        <w:tc>
          <w:tcPr>
            <w:tcW w:w="711"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тест</w:t>
            </w:r>
          </w:p>
        </w:tc>
        <w:tc>
          <w:tcPr>
            <w:tcW w:w="1134" w:type="dxa"/>
            <w:shd w:val="clear" w:color="000000" w:fill="CCFFCC"/>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практични рад</w:t>
            </w:r>
          </w:p>
        </w:tc>
        <w:tc>
          <w:tcPr>
            <w:tcW w:w="1134" w:type="dxa"/>
            <w:shd w:val="clear" w:color="auto" w:fill="auto"/>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просек</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Times New Roman" w:hAnsi="Times New Roman" w:cs="Times New Roman"/>
                <w:sz w:val="16"/>
                <w:szCs w:val="16"/>
              </w:rPr>
            </w:pPr>
            <w:r w:rsidRPr="00B65B72">
              <w:rPr>
                <w:rFonts w:ascii="Times New Roman" w:eastAsia="Calibri" w:hAnsi="Times New Roman" w:cs="Times New Roman"/>
                <w:sz w:val="16"/>
                <w:szCs w:val="16"/>
              </w:rPr>
              <w:t>А</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Вукашин</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2.92</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2.67</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2.43</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2.43</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2.61</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В</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Ђорђе</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Г</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Јелена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4.92</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4.71</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4.74</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Г</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Биљана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3.36</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3.37</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Ђ</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Виолета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4.79</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4.71</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4.68</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Ж</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Милена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3.79</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3.73</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И</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Софија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3.89</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И</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Анђелка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4.75</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4.86</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4.93</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4.89</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Ј</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Ана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4.15</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4.31</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Ј</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Јована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3.85</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3.83</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Ј</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Гвозденија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3.85</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4.23</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Василије</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3.23</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3.21</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3.36</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Н</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Никола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2.93</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3.21</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3.17</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Н</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Маја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3.79</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Н</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Катарина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4.08</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О</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Ана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3.23</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3.17</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3.71</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3.40</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П</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Милица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4.69</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4.86</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Р</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Михаило</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3.29</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Р</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Љубица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2.92</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2.83</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3.07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2.93</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2.94</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Р</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Милена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3.31</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3.86</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3.79</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Марија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3.62</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3.14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3.44</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rPr>
          <w:trHeight w:val="197"/>
        </w:trPr>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Милица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4.31</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4.47</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Милош</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3.62</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2.93</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3.39</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Данијела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4.15</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4.18</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4.33</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Т</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Немања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3.77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3.25</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2.86</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2.93</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3.20</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У</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Ивана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4.31</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4.17</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4.37</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У</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Кристина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4.69</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4.75</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4.86</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4.72</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4.67</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У</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Марија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3.54</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4.17</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4.57</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4.64</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4.23</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numPr>
                <w:ilvl w:val="0"/>
                <w:numId w:val="29"/>
              </w:numPr>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Ш</w:t>
            </w:r>
          </w:p>
        </w:tc>
        <w:tc>
          <w:tcPr>
            <w:tcW w:w="1134" w:type="dxa"/>
            <w:shd w:val="clear" w:color="auto" w:fill="auto"/>
            <w:vAlign w:val="center"/>
          </w:tcPr>
          <w:p w:rsidR="00B65B72" w:rsidRPr="00B65B72" w:rsidRDefault="00B65B72" w:rsidP="00B65B72">
            <w:pPr>
              <w:spacing w:line="276"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Слободанка</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5.00</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4.92</w:t>
            </w:r>
          </w:p>
        </w:tc>
        <w:tc>
          <w:tcPr>
            <w:tcW w:w="850"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4.86</w:t>
            </w:r>
          </w:p>
        </w:tc>
        <w:tc>
          <w:tcPr>
            <w:tcW w:w="851" w:type="dxa"/>
            <w:shd w:val="clear" w:color="000000" w:fill="FFFF99"/>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4.50</w:t>
            </w:r>
          </w:p>
        </w:tc>
        <w:tc>
          <w:tcPr>
            <w:tcW w:w="851"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4.82</w:t>
            </w:r>
          </w:p>
        </w:tc>
        <w:tc>
          <w:tcPr>
            <w:tcW w:w="85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w:t>
            </w:r>
          </w:p>
        </w:tc>
        <w:tc>
          <w:tcPr>
            <w:tcW w:w="711"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3</w:t>
            </w:r>
          </w:p>
        </w:tc>
        <w:tc>
          <w:tcPr>
            <w:tcW w:w="1134" w:type="dxa"/>
            <w:shd w:val="clear" w:color="000000" w:fill="CCFFCC"/>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5</w:t>
            </w:r>
          </w:p>
        </w:tc>
        <w:tc>
          <w:tcPr>
            <w:tcW w:w="1134" w:type="dxa"/>
            <w:shd w:val="clear" w:color="auto" w:fill="auto"/>
            <w:vAlign w:val="center"/>
          </w:tcPr>
          <w:p w:rsidR="00B65B72" w:rsidRPr="00B65B72" w:rsidRDefault="00B65B72" w:rsidP="00B65B72">
            <w:pPr>
              <w:spacing w:line="276" w:lineRule="auto"/>
              <w:jc w:val="right"/>
              <w:rPr>
                <w:rFonts w:ascii="Times New Roman" w:eastAsia="Calibri" w:hAnsi="Times New Roman" w:cs="Times New Roman"/>
                <w:sz w:val="16"/>
                <w:szCs w:val="16"/>
              </w:rPr>
            </w:pPr>
            <w:r w:rsidRPr="00B65B72">
              <w:rPr>
                <w:rFonts w:ascii="Times New Roman" w:eastAsia="Calibri" w:hAnsi="Times New Roman" w:cs="Times New Roman"/>
                <w:sz w:val="16"/>
                <w:szCs w:val="16"/>
              </w:rPr>
              <w:t>4.00</w:t>
            </w:r>
          </w:p>
        </w:tc>
      </w:tr>
      <w:tr w:rsidR="00B65B72" w:rsidRPr="00B65B72" w:rsidTr="00B65B72">
        <w:tc>
          <w:tcPr>
            <w:tcW w:w="418" w:type="dxa"/>
          </w:tcPr>
          <w:p w:rsidR="00B65B72" w:rsidRPr="00B65B72" w:rsidRDefault="00B65B72" w:rsidP="00B65B72">
            <w:pPr>
              <w:spacing w:line="276" w:lineRule="auto"/>
              <w:ind w:left="29" w:hanging="29"/>
              <w:rPr>
                <w:rFonts w:ascii="Times New Roman" w:eastAsia="Calibri" w:hAnsi="Times New Roman" w:cs="Times New Roman"/>
                <w:sz w:val="16"/>
                <w:szCs w:val="16"/>
              </w:rPr>
            </w:pPr>
          </w:p>
        </w:tc>
        <w:tc>
          <w:tcPr>
            <w:tcW w:w="705" w:type="dxa"/>
            <w:shd w:val="clear" w:color="auto" w:fill="auto"/>
            <w:vAlign w:val="center"/>
          </w:tcPr>
          <w:p w:rsidR="00B65B72" w:rsidRPr="00B65B72" w:rsidRDefault="00B65B72" w:rsidP="00B65B72">
            <w:pPr>
              <w:spacing w:line="276" w:lineRule="auto"/>
              <w:ind w:left="29" w:hanging="29"/>
              <w:rPr>
                <w:rFonts w:ascii="Times New Roman" w:eastAsia="Times New Roman" w:hAnsi="Times New Roman" w:cs="Times New Roman"/>
                <w:sz w:val="16"/>
                <w:szCs w:val="16"/>
              </w:rPr>
            </w:pPr>
          </w:p>
        </w:tc>
        <w:tc>
          <w:tcPr>
            <w:tcW w:w="1134" w:type="dxa"/>
            <w:shd w:val="clear" w:color="auto" w:fill="auto"/>
            <w:vAlign w:val="center"/>
          </w:tcPr>
          <w:p w:rsidR="00B65B72" w:rsidRPr="00B65B72" w:rsidRDefault="00B65B72" w:rsidP="00B65B72">
            <w:pPr>
              <w:spacing w:line="276" w:lineRule="auto"/>
              <w:rPr>
                <w:rFonts w:ascii="Times New Roman" w:eastAsia="Times New Roman" w:hAnsi="Times New Roman" w:cs="Times New Roman"/>
                <w:sz w:val="16"/>
                <w:szCs w:val="16"/>
              </w:rPr>
            </w:pPr>
          </w:p>
        </w:tc>
        <w:tc>
          <w:tcPr>
            <w:tcW w:w="850"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3,94</w:t>
            </w:r>
          </w:p>
        </w:tc>
        <w:tc>
          <w:tcPr>
            <w:tcW w:w="851"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3,87</w:t>
            </w:r>
          </w:p>
        </w:tc>
        <w:tc>
          <w:tcPr>
            <w:tcW w:w="850"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3,97</w:t>
            </w:r>
          </w:p>
        </w:tc>
        <w:tc>
          <w:tcPr>
            <w:tcW w:w="851"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4,06</w:t>
            </w:r>
          </w:p>
        </w:tc>
        <w:tc>
          <w:tcPr>
            <w:tcW w:w="851"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3,96</w:t>
            </w:r>
          </w:p>
        </w:tc>
        <w:tc>
          <w:tcPr>
            <w:tcW w:w="854"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3,55</w:t>
            </w:r>
          </w:p>
        </w:tc>
        <w:tc>
          <w:tcPr>
            <w:tcW w:w="711"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3,76</w:t>
            </w:r>
          </w:p>
        </w:tc>
        <w:tc>
          <w:tcPr>
            <w:tcW w:w="1134"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4,55</w:t>
            </w:r>
          </w:p>
        </w:tc>
        <w:tc>
          <w:tcPr>
            <w:tcW w:w="1134" w:type="dxa"/>
            <w:shd w:val="clear" w:color="auto" w:fill="auto"/>
            <w:vAlign w:val="bottom"/>
          </w:tcPr>
          <w:p w:rsidR="00B65B72" w:rsidRPr="00B65B72" w:rsidRDefault="00B65B72" w:rsidP="00B65B72">
            <w:pPr>
              <w:jc w:val="right"/>
              <w:rPr>
                <w:rFonts w:ascii="Calibri" w:hAnsi="Calibri" w:cs="Calibri"/>
                <w:b/>
                <w:color w:val="000000"/>
                <w:sz w:val="20"/>
                <w:szCs w:val="20"/>
              </w:rPr>
            </w:pPr>
            <w:r w:rsidRPr="00B65B72">
              <w:rPr>
                <w:rFonts w:ascii="Calibri" w:hAnsi="Calibri" w:cs="Calibri"/>
                <w:b/>
                <w:color w:val="000000"/>
                <w:sz w:val="20"/>
                <w:szCs w:val="20"/>
              </w:rPr>
              <w:t>3,95</w:t>
            </w:r>
          </w:p>
        </w:tc>
      </w:tr>
    </w:tbl>
    <w:p w:rsidR="00B65B72" w:rsidRPr="00B65B72" w:rsidRDefault="00B65B72" w:rsidP="00B65B72">
      <w:pPr>
        <w:spacing w:after="200" w:line="276" w:lineRule="auto"/>
        <w:jc w:val="both"/>
        <w:rPr>
          <w:rFonts w:ascii="Times New Roman" w:eastAsia="Calibri" w:hAnsi="Times New Roman" w:cs="Times New Roman"/>
          <w:color w:val="FF0000"/>
          <w:sz w:val="24"/>
          <w:szCs w:val="32"/>
        </w:rPr>
      </w:pP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прехрамбени техничар школске 2013/2014. год. у четворогодишњем трајању је 3.69. Средња оцена матурског испита је 3.58.</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прехрамбени техничар школске 2016/2017. год. у четворогодишњем трајању је 3.96. Средња оцена матурског испита је 3.95.</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Као и код других образовних профила дошло је до потпуног усаглашавања оцена током школовања и резултата на матурском испиту. Највећа постигнућа ученици остварују на практичном делу испита (4.55).</w:t>
      </w: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rPr>
      </w:pPr>
    </w:p>
    <w:p w:rsidR="00B65B72" w:rsidRPr="00B65B72" w:rsidRDefault="00B65B72" w:rsidP="00B65B72">
      <w:pPr>
        <w:spacing w:after="200" w:line="276" w:lineRule="auto"/>
        <w:jc w:val="both"/>
        <w:rPr>
          <w:rFonts w:ascii="Times New Roman" w:eastAsia="Times New Roman" w:hAnsi="Times New Roman" w:cs="Times New Roman"/>
          <w:b/>
          <w:bCs/>
          <w:sz w:val="20"/>
          <w:szCs w:val="20"/>
          <w:lang w:val="sr-Cyrl-RS"/>
        </w:rPr>
      </w:pPr>
      <w:r w:rsidRPr="00B65B72">
        <w:rPr>
          <w:rFonts w:ascii="Times New Roman" w:eastAsia="Times New Roman" w:hAnsi="Times New Roman" w:cs="Times New Roman"/>
          <w:b/>
          <w:bCs/>
          <w:sz w:val="20"/>
          <w:szCs w:val="20"/>
        </w:rPr>
        <w:lastRenderedPageBreak/>
        <w:t>ПОДАЦИ О УЧЕНИЦИМА - ЗАВРШНИ ИСПИТ 2016/2017</w:t>
      </w:r>
      <w:r w:rsidRPr="00B65B72">
        <w:rPr>
          <w:rFonts w:ascii="Times New Roman" w:eastAsia="Times New Roman" w:hAnsi="Times New Roman" w:cs="Times New Roman"/>
          <w:b/>
          <w:bCs/>
          <w:sz w:val="20"/>
          <w:szCs w:val="20"/>
          <w:lang w:val="sr-Cyrl-RS"/>
        </w:rPr>
        <w:t>.</w:t>
      </w:r>
    </w:p>
    <w:p w:rsidR="00B65B72" w:rsidRPr="00B65B72" w:rsidRDefault="00B65B72" w:rsidP="00B65B72">
      <w:pPr>
        <w:spacing w:after="200" w:line="276" w:lineRule="auto"/>
        <w:jc w:val="both"/>
        <w:rPr>
          <w:rFonts w:ascii="Times New Roman" w:eastAsia="Calibri" w:hAnsi="Times New Roman" w:cs="Times New Roman"/>
          <w:color w:val="FF0000"/>
          <w:sz w:val="20"/>
          <w:szCs w:val="20"/>
        </w:rPr>
      </w:pPr>
      <w:r w:rsidRPr="00B65B72">
        <w:rPr>
          <w:rFonts w:ascii="Times New Roman" w:eastAsia="Times New Roman" w:hAnsi="Times New Roman" w:cs="Times New Roman"/>
          <w:b/>
          <w:bCs/>
          <w:sz w:val="20"/>
          <w:szCs w:val="20"/>
        </w:rPr>
        <w:t>Образовни профил: пекар, месар, руковалац-механичар пољопривредне технике</w:t>
      </w:r>
    </w:p>
    <w:tbl>
      <w:tblPr>
        <w:tblStyle w:val="TableGrid2"/>
        <w:tblW w:w="9303" w:type="dxa"/>
        <w:tblLayout w:type="fixed"/>
        <w:tblLook w:val="04A0" w:firstRow="1" w:lastRow="0" w:firstColumn="1" w:lastColumn="0" w:noHBand="0" w:noVBand="1"/>
      </w:tblPr>
      <w:tblGrid>
        <w:gridCol w:w="422"/>
        <w:gridCol w:w="567"/>
        <w:gridCol w:w="1415"/>
        <w:gridCol w:w="1148"/>
        <w:gridCol w:w="1149"/>
        <w:gridCol w:w="1149"/>
        <w:gridCol w:w="1149"/>
        <w:gridCol w:w="1149"/>
        <w:gridCol w:w="1147"/>
        <w:gridCol w:w="8"/>
      </w:tblGrid>
      <w:tr w:rsidR="00B65B72" w:rsidRPr="00B65B72" w:rsidTr="00B65B72">
        <w:trPr>
          <w:gridAfter w:val="1"/>
          <w:wAfter w:w="8" w:type="dxa"/>
          <w:cantSplit/>
          <w:trHeight w:val="1121"/>
        </w:trPr>
        <w:tc>
          <w:tcPr>
            <w:tcW w:w="422"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Р.Б.</w:t>
            </w:r>
          </w:p>
        </w:tc>
        <w:tc>
          <w:tcPr>
            <w:tcW w:w="567" w:type="dxa"/>
            <w:textDirection w:val="btLr"/>
            <w:vAlign w:val="center"/>
          </w:tcPr>
          <w:p w:rsidR="00B65B72" w:rsidRPr="00B65B72" w:rsidRDefault="00B65B72" w:rsidP="00B65B72">
            <w:pPr>
              <w:spacing w:line="20" w:lineRule="atLeast"/>
              <w:ind w:left="113" w:right="113"/>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ПРЕЗИМЕ</w:t>
            </w:r>
          </w:p>
        </w:tc>
        <w:tc>
          <w:tcPr>
            <w:tcW w:w="1415" w:type="dxa"/>
            <w:vAlign w:val="center"/>
          </w:tcPr>
          <w:p w:rsidR="00B65B72" w:rsidRPr="00B65B72" w:rsidRDefault="00B65B72" w:rsidP="00B65B72">
            <w:pPr>
              <w:spacing w:line="20" w:lineRule="atLeast"/>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ИМЕ</w:t>
            </w:r>
          </w:p>
        </w:tc>
        <w:tc>
          <w:tcPr>
            <w:tcW w:w="1148"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1149"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w:t>
            </w:r>
          </w:p>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разред</w:t>
            </w:r>
          </w:p>
        </w:tc>
        <w:tc>
          <w:tcPr>
            <w:tcW w:w="1149" w:type="dxa"/>
            <w:shd w:val="clear" w:color="000000" w:fill="FFFF99"/>
            <w:vAlign w:val="center"/>
          </w:tcPr>
          <w:p w:rsidR="00B65B72" w:rsidRPr="00B65B72" w:rsidRDefault="00B65B72" w:rsidP="00B65B72">
            <w:pPr>
              <w:spacing w:line="20" w:lineRule="atLeast"/>
              <w:jc w:val="center"/>
              <w:rPr>
                <w:rFonts w:ascii="Times New Roman" w:eastAsia="Times New Roman" w:hAnsi="Times New Roman" w:cs="Times New Roman"/>
                <w:b/>
                <w:sz w:val="18"/>
                <w:szCs w:val="18"/>
              </w:rPr>
            </w:pPr>
            <w:r w:rsidRPr="00B65B72">
              <w:rPr>
                <w:rFonts w:ascii="Times New Roman" w:eastAsia="Times New Roman" w:hAnsi="Times New Roman" w:cs="Times New Roman"/>
                <w:b/>
                <w:sz w:val="18"/>
                <w:szCs w:val="18"/>
              </w:rPr>
              <w:t>III разред</w:t>
            </w:r>
          </w:p>
        </w:tc>
        <w:tc>
          <w:tcPr>
            <w:tcW w:w="1149" w:type="dxa"/>
            <w:shd w:val="clear" w:color="auto" w:fill="auto"/>
            <w:vAlign w:val="center"/>
          </w:tcPr>
          <w:p w:rsidR="00B65B72" w:rsidRPr="00B65B72" w:rsidRDefault="00B65B72" w:rsidP="00B65B72">
            <w:pPr>
              <w:jc w:val="center"/>
              <w:rPr>
                <w:rFonts w:ascii="Times New Roman" w:eastAsia="Times New Roman" w:hAnsi="Times New Roman" w:cs="Times New Roman"/>
                <w:b/>
                <w:sz w:val="16"/>
                <w:szCs w:val="16"/>
              </w:rPr>
            </w:pPr>
            <w:r w:rsidRPr="00B65B72">
              <w:rPr>
                <w:rFonts w:ascii="Times New Roman" w:eastAsia="Times New Roman" w:hAnsi="Times New Roman" w:cs="Times New Roman"/>
                <w:b/>
                <w:sz w:val="16"/>
                <w:szCs w:val="16"/>
              </w:rPr>
              <w:t>просек</w:t>
            </w:r>
          </w:p>
        </w:tc>
        <w:tc>
          <w:tcPr>
            <w:tcW w:w="1149" w:type="dxa"/>
            <w:shd w:val="clear" w:color="000000" w:fill="CCFFCC"/>
            <w:vAlign w:val="center"/>
          </w:tcPr>
          <w:p w:rsidR="00B65B72" w:rsidRPr="00B65B72" w:rsidRDefault="00B65B72" w:rsidP="00B65B72">
            <w:pPr>
              <w:jc w:val="center"/>
              <w:rPr>
                <w:rFonts w:ascii="Times New Roman" w:eastAsia="Times New Roman" w:hAnsi="Times New Roman" w:cs="Times New Roman"/>
                <w:b/>
                <w:sz w:val="16"/>
                <w:szCs w:val="16"/>
              </w:rPr>
            </w:pPr>
            <w:r w:rsidRPr="00B65B72">
              <w:rPr>
                <w:rFonts w:ascii="Times New Roman" w:eastAsia="Times New Roman" w:hAnsi="Times New Roman" w:cs="Times New Roman"/>
                <w:b/>
                <w:sz w:val="16"/>
                <w:szCs w:val="16"/>
              </w:rPr>
              <w:t>практични рад</w:t>
            </w:r>
          </w:p>
        </w:tc>
        <w:tc>
          <w:tcPr>
            <w:tcW w:w="1147" w:type="dxa"/>
            <w:shd w:val="clear" w:color="auto" w:fill="auto"/>
            <w:vAlign w:val="center"/>
          </w:tcPr>
          <w:p w:rsidR="00B65B72" w:rsidRPr="00B65B72" w:rsidRDefault="00B65B72" w:rsidP="00B65B72">
            <w:pPr>
              <w:jc w:val="center"/>
              <w:rPr>
                <w:rFonts w:ascii="Times New Roman" w:eastAsia="Times New Roman" w:hAnsi="Times New Roman" w:cs="Times New Roman"/>
                <w:b/>
                <w:sz w:val="16"/>
                <w:szCs w:val="16"/>
              </w:rPr>
            </w:pPr>
            <w:r w:rsidRPr="00B65B72">
              <w:rPr>
                <w:rFonts w:ascii="Times New Roman" w:eastAsia="Times New Roman" w:hAnsi="Times New Roman" w:cs="Times New Roman"/>
                <w:b/>
                <w:sz w:val="16"/>
                <w:szCs w:val="16"/>
              </w:rPr>
              <w:t>просек</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А</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Горан</w:t>
            </w:r>
          </w:p>
        </w:tc>
        <w:tc>
          <w:tcPr>
            <w:tcW w:w="1148" w:type="dxa"/>
            <w:shd w:val="clear" w:color="000000" w:fill="FFFF99"/>
            <w:vAlign w:val="center"/>
          </w:tcPr>
          <w:p w:rsidR="00B65B72" w:rsidRPr="00B65B72" w:rsidRDefault="00B65B72" w:rsidP="00B65B72">
            <w:pPr>
              <w:jc w:val="right"/>
              <w:rPr>
                <w:rFonts w:ascii="Times New Roman" w:eastAsia="Times New Roman" w:hAnsi="Times New Roman" w:cs="Times New Roman"/>
                <w:sz w:val="20"/>
                <w:szCs w:val="20"/>
              </w:rPr>
            </w:pPr>
            <w:r w:rsidRPr="00B65B72">
              <w:rPr>
                <w:rFonts w:ascii="Times New Roman" w:eastAsia="Calibri" w:hAnsi="Times New Roman" w:cs="Times New Roman"/>
                <w:sz w:val="20"/>
                <w:szCs w:val="20"/>
              </w:rPr>
              <w:t>3.62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3.38</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3.58</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А</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Милош</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4.75</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4.67</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4.83</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4.75</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Б</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Марко</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3.38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3.85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3.59</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В</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Марија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2.83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3.56</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2.75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3.05</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Ђ</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Немања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3.77</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3.76</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Ј</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Ђорђе</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4.17</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4.33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3.92</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4.14</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Ј</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Немања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2.50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2.78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2.42</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2.57</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Л</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Милош</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3.62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3.82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3.92</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3.79</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Л</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Стефан</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3.18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3.11</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Владимир</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Марко</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2.75</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3.33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3.28</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П</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Александар</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3.27</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3.14</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П</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Никола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3.56</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3.67</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3.49</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Р</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Ђорђе</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2.50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3.33</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3.03</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Р</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Милош</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4.54</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4.64</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4.73</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Р</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Александар</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3.92</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3.72</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Kатарина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4.11</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4.58</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4.26</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Марко</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3.44</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2.83</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3.09</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Марко</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4.11</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3.54</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Јован</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2.42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3.25</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2.96</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4.00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Ц</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Стефан</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2.38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3.00</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2.54</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2.64</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Т</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Александар</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2.92</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3.11</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3.17</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3.07</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5.00</w:t>
            </w:r>
          </w:p>
        </w:tc>
      </w:tr>
      <w:tr w:rsidR="00B65B72" w:rsidRPr="00B65B72" w:rsidTr="00B65B72">
        <w:trPr>
          <w:trHeight w:val="232"/>
        </w:trPr>
        <w:tc>
          <w:tcPr>
            <w:tcW w:w="422" w:type="dxa"/>
          </w:tcPr>
          <w:p w:rsidR="00B65B72" w:rsidRPr="00B65B72" w:rsidRDefault="00B65B72" w:rsidP="00B65B72">
            <w:pPr>
              <w:numPr>
                <w:ilvl w:val="0"/>
                <w:numId w:val="14"/>
              </w:numPr>
              <w:ind w:left="313" w:hanging="313"/>
              <w:rPr>
                <w:rFonts w:ascii="Times New Roman" w:eastAsia="Calibri" w:hAnsi="Times New Roman" w:cs="Times New Roman"/>
                <w:sz w:val="20"/>
                <w:szCs w:val="20"/>
              </w:rPr>
            </w:pPr>
          </w:p>
        </w:tc>
        <w:tc>
          <w:tcPr>
            <w:tcW w:w="567"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Р</w:t>
            </w:r>
          </w:p>
        </w:tc>
        <w:tc>
          <w:tcPr>
            <w:tcW w:w="1415" w:type="dxa"/>
            <w:shd w:val="clear" w:color="auto" w:fill="auto"/>
          </w:tcPr>
          <w:p w:rsidR="00B65B72" w:rsidRPr="00B65B72" w:rsidRDefault="00B65B72" w:rsidP="00B65B72">
            <w:pPr>
              <w:rPr>
                <w:rFonts w:ascii="Times New Roman" w:hAnsi="Times New Roman" w:cs="Times New Roman"/>
              </w:rPr>
            </w:pPr>
            <w:r w:rsidRPr="00B65B72">
              <w:rPr>
                <w:rFonts w:ascii="Times New Roman" w:hAnsi="Times New Roman" w:cs="Times New Roman"/>
              </w:rPr>
              <w:t>Никола</w:t>
            </w:r>
          </w:p>
        </w:tc>
        <w:tc>
          <w:tcPr>
            <w:tcW w:w="1148"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2.58</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3.09</w:t>
            </w:r>
          </w:p>
        </w:tc>
        <w:tc>
          <w:tcPr>
            <w:tcW w:w="1149" w:type="dxa"/>
            <w:shd w:val="clear" w:color="000000" w:fill="FFFF99"/>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1149" w:type="dxa"/>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2.92</w:t>
            </w:r>
          </w:p>
        </w:tc>
        <w:tc>
          <w:tcPr>
            <w:tcW w:w="1149" w:type="dxa"/>
            <w:shd w:val="clear" w:color="000000" w:fill="CCFFCC"/>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1155" w:type="dxa"/>
            <w:gridSpan w:val="2"/>
            <w:shd w:val="clear" w:color="auto" w:fill="auto"/>
            <w:vAlign w:val="center"/>
          </w:tcPr>
          <w:p w:rsidR="00B65B72" w:rsidRPr="00B65B72" w:rsidRDefault="00B65B72" w:rsidP="00B65B72">
            <w:pPr>
              <w:jc w:val="right"/>
              <w:rPr>
                <w:rFonts w:ascii="Times New Roman" w:eastAsia="Calibri" w:hAnsi="Times New Roman" w:cs="Times New Roman"/>
                <w:sz w:val="20"/>
                <w:szCs w:val="20"/>
              </w:rPr>
            </w:pPr>
            <w:r w:rsidRPr="00B65B72">
              <w:rPr>
                <w:rFonts w:ascii="Times New Roman" w:eastAsia="Calibri" w:hAnsi="Times New Roman" w:cs="Times New Roman"/>
                <w:sz w:val="20"/>
                <w:szCs w:val="20"/>
              </w:rPr>
              <w:t>3.00</w:t>
            </w:r>
          </w:p>
        </w:tc>
      </w:tr>
      <w:tr w:rsidR="00B65B72" w:rsidRPr="00B65B72" w:rsidTr="00B65B72">
        <w:trPr>
          <w:trHeight w:val="232"/>
        </w:trPr>
        <w:tc>
          <w:tcPr>
            <w:tcW w:w="422" w:type="dxa"/>
          </w:tcPr>
          <w:p w:rsidR="00B65B72" w:rsidRPr="00B65B72" w:rsidRDefault="00B65B72" w:rsidP="00B65B72">
            <w:pPr>
              <w:ind w:left="313" w:hanging="313"/>
              <w:rPr>
                <w:rFonts w:ascii="Times New Roman" w:eastAsia="Calibri" w:hAnsi="Times New Roman" w:cs="Times New Roman"/>
                <w:sz w:val="20"/>
                <w:szCs w:val="20"/>
              </w:rPr>
            </w:pPr>
          </w:p>
        </w:tc>
        <w:tc>
          <w:tcPr>
            <w:tcW w:w="567" w:type="dxa"/>
            <w:shd w:val="clear" w:color="auto" w:fill="auto"/>
            <w:vAlign w:val="center"/>
          </w:tcPr>
          <w:p w:rsidR="00B65B72" w:rsidRPr="00B65B72" w:rsidRDefault="00B65B72" w:rsidP="00B65B72">
            <w:pPr>
              <w:rPr>
                <w:rFonts w:ascii="Times New Roman" w:eastAsia="Calibri" w:hAnsi="Times New Roman" w:cs="Times New Roman"/>
                <w:sz w:val="20"/>
                <w:szCs w:val="20"/>
              </w:rPr>
            </w:pPr>
          </w:p>
        </w:tc>
        <w:tc>
          <w:tcPr>
            <w:tcW w:w="1415" w:type="dxa"/>
            <w:shd w:val="clear" w:color="auto" w:fill="auto"/>
            <w:vAlign w:val="center"/>
          </w:tcPr>
          <w:p w:rsidR="00B65B72" w:rsidRPr="00B65B72" w:rsidRDefault="00B65B72" w:rsidP="00B65B72">
            <w:pPr>
              <w:rPr>
                <w:rFonts w:ascii="Times New Roman" w:eastAsia="Calibri" w:hAnsi="Times New Roman" w:cs="Times New Roman"/>
                <w:sz w:val="20"/>
                <w:szCs w:val="20"/>
              </w:rPr>
            </w:pPr>
          </w:p>
        </w:tc>
        <w:tc>
          <w:tcPr>
            <w:tcW w:w="1148"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3,32</w:t>
            </w:r>
          </w:p>
        </w:tc>
        <w:tc>
          <w:tcPr>
            <w:tcW w:w="1149"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3,68</w:t>
            </w:r>
          </w:p>
        </w:tc>
        <w:tc>
          <w:tcPr>
            <w:tcW w:w="1149"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3,59</w:t>
            </w:r>
          </w:p>
        </w:tc>
        <w:tc>
          <w:tcPr>
            <w:tcW w:w="1149"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3,53</w:t>
            </w:r>
          </w:p>
        </w:tc>
        <w:tc>
          <w:tcPr>
            <w:tcW w:w="1149" w:type="dxa"/>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4,43</w:t>
            </w:r>
          </w:p>
        </w:tc>
        <w:tc>
          <w:tcPr>
            <w:tcW w:w="1155" w:type="dxa"/>
            <w:gridSpan w:val="2"/>
            <w:shd w:val="clear" w:color="auto" w:fill="auto"/>
            <w:vAlign w:val="bottom"/>
          </w:tcPr>
          <w:p w:rsidR="00B65B72" w:rsidRPr="00B65B72" w:rsidRDefault="00B65B72" w:rsidP="00B65B72">
            <w:pPr>
              <w:jc w:val="right"/>
              <w:rPr>
                <w:rFonts w:ascii="Times New Roman" w:hAnsi="Times New Roman" w:cs="Times New Roman"/>
                <w:b/>
                <w:color w:val="000000"/>
                <w:sz w:val="20"/>
                <w:szCs w:val="20"/>
              </w:rPr>
            </w:pPr>
            <w:r w:rsidRPr="00B65B72">
              <w:rPr>
                <w:rFonts w:ascii="Times New Roman" w:hAnsi="Times New Roman" w:cs="Times New Roman"/>
                <w:b/>
                <w:color w:val="000000"/>
                <w:sz w:val="20"/>
                <w:szCs w:val="20"/>
              </w:rPr>
              <w:t>4,43</w:t>
            </w:r>
          </w:p>
        </w:tc>
      </w:tr>
    </w:tbl>
    <w:p w:rsidR="00B65B72" w:rsidRPr="00B65B72" w:rsidRDefault="00B65B72" w:rsidP="00B65B72">
      <w:pPr>
        <w:spacing w:after="0" w:line="276" w:lineRule="auto"/>
        <w:jc w:val="both"/>
        <w:rPr>
          <w:rFonts w:ascii="Times New Roman" w:eastAsia="Calibri" w:hAnsi="Times New Roman" w:cs="Times New Roman"/>
          <w:sz w:val="24"/>
        </w:rPr>
      </w:pP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у трогодишњем трајању школске 2013/2014.</w:t>
      </w:r>
      <w:r w:rsidRPr="00B65B72">
        <w:rPr>
          <w:rFonts w:ascii="Times New Roman" w:eastAsia="Calibri" w:hAnsi="Times New Roman" w:cs="Times New Roman"/>
          <w:sz w:val="24"/>
          <w:lang w:val="sr-Cyrl-RS"/>
        </w:rPr>
        <w:t xml:space="preserve"> </w:t>
      </w:r>
      <w:r w:rsidRPr="00B65B72">
        <w:rPr>
          <w:rFonts w:ascii="Times New Roman" w:eastAsia="Calibri" w:hAnsi="Times New Roman" w:cs="Times New Roman"/>
          <w:sz w:val="24"/>
        </w:rPr>
        <w:t>год. је 3.08. Средња оцена завршног испита је 4.44. Разлика од 1.36 нам показује да не постоји усаглашеност успеха и завршног испита.</w:t>
      </w:r>
    </w:p>
    <w:p w:rsidR="00B65B72" w:rsidRPr="00B65B72" w:rsidRDefault="00B65B72" w:rsidP="00B65B72">
      <w:pPr>
        <w:spacing w:after="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Средња оцена успеха ученика образовног профила у трогодишњем трајању школске 2016/2017.</w:t>
      </w:r>
      <w:r w:rsidRPr="00B65B72">
        <w:rPr>
          <w:rFonts w:ascii="Times New Roman" w:eastAsia="Calibri" w:hAnsi="Times New Roman" w:cs="Times New Roman"/>
          <w:sz w:val="24"/>
          <w:lang w:val="sr-Cyrl-RS"/>
        </w:rPr>
        <w:t xml:space="preserve"> </w:t>
      </w:r>
      <w:r w:rsidRPr="00B65B72">
        <w:rPr>
          <w:rFonts w:ascii="Times New Roman" w:eastAsia="Calibri" w:hAnsi="Times New Roman" w:cs="Times New Roman"/>
          <w:sz w:val="24"/>
        </w:rPr>
        <w:t xml:space="preserve">год. је 3.53. Средња оцена завршног испита је 4.43. Разлика од 0,9 нам показује да постоји усаглашеност успеха и завршног испита.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Средња оцена успеха матураната школске 2014/2015.год. је 3.65. Средња оцена матурског испита је 3.93. Разлика од 0.28 нам указује да постоји усаглашеност између успеха ученика  у четворогодишњем школовању образовних профила пољопривредни техничар, ветеринарски техничар и прехрамбени техничар и успеха на  матурском испиту. Успех ученика је на нивоу врлодобар.</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Средња оцена успеха матураната школске 2016/2017.год. је 3.91. Средња оцена матурског испита је 3.99. Разлика од 0.08 нам указује да постоји потпуна усаглашеност између успеха ученика  у четворогодишњем школовању образовних профила пољопривредни техничар, ветеринарски техничар и прехрамбени техничар и успеха на  матурском испиту. Успех ученика је на нивоу врлодобар и дошло је до побољшања како успеха тако и усаглашености у односу на школску 2014/2015.год.   Најбоље резултате ученици остварују на практичном делу испита којим се проверава ниво остварености стручних компетенција –средња оцена 4.37, што је последица високог квалитета практичне наставе и развоја функционалних знања.</w:t>
      </w: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200" w:line="276" w:lineRule="auto"/>
        <w:jc w:val="both"/>
        <w:rPr>
          <w:rFonts w:ascii="Arial" w:eastAsia="Times New Roman" w:hAnsi="Arial" w:cs="Arial"/>
          <w:b/>
          <w:bCs/>
          <w:sz w:val="20"/>
          <w:szCs w:val="20"/>
        </w:rPr>
      </w:pPr>
    </w:p>
    <w:p w:rsidR="00B65B72" w:rsidRPr="00B65B72" w:rsidRDefault="00B65B72" w:rsidP="00B65B72">
      <w:pPr>
        <w:spacing w:after="200" w:line="276" w:lineRule="auto"/>
        <w:rPr>
          <w:rFonts w:ascii="Times New Roman" w:eastAsia="Calibri" w:hAnsi="Times New Roman" w:cs="Times New Roman"/>
          <w:b/>
          <w:sz w:val="24"/>
          <w:szCs w:val="28"/>
          <w:lang w:val="sr-Cyrl-RS"/>
        </w:rPr>
      </w:pPr>
    </w:p>
    <w:p w:rsidR="00B65B72" w:rsidRPr="00B65B72" w:rsidRDefault="00B65B72" w:rsidP="00B65B72">
      <w:pPr>
        <w:spacing w:after="200" w:line="276" w:lineRule="auto"/>
        <w:rPr>
          <w:rFonts w:ascii="Times New Roman" w:eastAsia="Calibri" w:hAnsi="Times New Roman" w:cs="Times New Roman"/>
          <w:b/>
          <w:sz w:val="24"/>
          <w:szCs w:val="28"/>
        </w:rPr>
      </w:pPr>
      <w:r w:rsidRPr="00B65B72">
        <w:rPr>
          <w:rFonts w:ascii="Times New Roman" w:eastAsia="Calibri" w:hAnsi="Times New Roman" w:cs="Times New Roman"/>
          <w:b/>
          <w:sz w:val="24"/>
          <w:szCs w:val="28"/>
          <w:lang w:val="sr-Cyrl-RS"/>
        </w:rPr>
        <w:t>3.2.</w:t>
      </w:r>
      <w:r w:rsidRPr="00B65B72">
        <w:rPr>
          <w:rFonts w:ascii="Times New Roman" w:eastAsia="Calibri" w:hAnsi="Times New Roman" w:cs="Times New Roman"/>
          <w:b/>
          <w:sz w:val="24"/>
          <w:szCs w:val="28"/>
        </w:rPr>
        <w:t>Школа континуирано доприноси већој успешности ученика.</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3.2.1. Школа примењује поступке којима прати успешност ученика.</w:t>
      </w:r>
    </w:p>
    <w:p w:rsidR="00B65B72" w:rsidRPr="00B65B72" w:rsidRDefault="00B65B72" w:rsidP="00B65B72">
      <w:pPr>
        <w:spacing w:after="200" w:line="276" w:lineRule="auto"/>
        <w:rPr>
          <w:rFonts w:ascii="Times New Roman" w:eastAsia="Calibri" w:hAnsi="Times New Roman" w:cs="Times New Roman"/>
          <w:b/>
          <w:sz w:val="24"/>
          <w:szCs w:val="28"/>
        </w:rPr>
      </w:pPr>
    </w:p>
    <w:p w:rsidR="00B65B72" w:rsidRPr="00B65B72" w:rsidRDefault="00B65B72" w:rsidP="00B65B72">
      <w:pPr>
        <w:numPr>
          <w:ilvl w:val="0"/>
          <w:numId w:val="4"/>
        </w:num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праћење успеха ученика:</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w:t>
      </w:r>
      <w:r w:rsidRPr="00B65B72">
        <w:rPr>
          <w:rFonts w:ascii="Times New Roman" w:eastAsia="Calibri" w:hAnsi="Times New Roman" w:cs="Times New Roman"/>
          <w:sz w:val="24"/>
          <w:szCs w:val="24"/>
          <w:lang w:val="sr-Cyrl-CS"/>
        </w:rPr>
        <w:t>:</w:t>
      </w:r>
      <w:r w:rsidRPr="00B65B72">
        <w:rPr>
          <w:rFonts w:ascii="TimesNewRomanPSMT" w:eastAsia="Calibri" w:hAnsi="TimesNewRomanPSMT" w:cs="TimesNewRomanPSMT"/>
          <w:sz w:val="24"/>
          <w:szCs w:val="24"/>
          <w:lang w:val="sr-Cyrl-RS"/>
        </w:rPr>
        <w:t xml:space="preserve"> листе </w:t>
      </w:r>
      <w:r w:rsidRPr="00B65B72">
        <w:rPr>
          <w:rFonts w:ascii="TimesNewRomanPSMT" w:eastAsia="Calibri" w:hAnsi="TimesNewRomanPSMT" w:cs="TimesNewRomanPSMT"/>
          <w:sz w:val="24"/>
          <w:szCs w:val="24"/>
        </w:rPr>
        <w:t>резултата ученика остврених</w:t>
      </w:r>
      <w:r w:rsidRPr="00B65B72">
        <w:rPr>
          <w:rFonts w:ascii="TimesNewRomanPSMT" w:eastAsia="Calibri" w:hAnsi="TimesNewRomanPSMT" w:cs="TimesNewRomanPSMT"/>
          <w:sz w:val="24"/>
          <w:szCs w:val="24"/>
          <w:lang w:val="sr-Cyrl-RS"/>
        </w:rPr>
        <w:t xml:space="preserve"> </w:t>
      </w:r>
      <w:r w:rsidRPr="00B65B72">
        <w:rPr>
          <w:rFonts w:ascii="TimesNewRomanPSMT" w:eastAsia="Calibri" w:hAnsi="TimesNewRomanPSMT" w:cs="TimesNewRomanPSMT"/>
          <w:sz w:val="24"/>
          <w:szCs w:val="24"/>
        </w:rPr>
        <w:t xml:space="preserve">при упису у </w:t>
      </w:r>
      <w:r w:rsidRPr="00B65B72">
        <w:rPr>
          <w:rFonts w:ascii="TimesNewRomanPSMT" w:eastAsia="Calibri" w:hAnsi="TimesNewRomanPSMT" w:cs="TimesNewRomanPSMT"/>
          <w:sz w:val="24"/>
          <w:szCs w:val="24"/>
          <w:lang w:val="sr-Cyrl-RS"/>
        </w:rPr>
        <w:t>школу</w:t>
      </w:r>
      <w:r w:rsidRPr="00B65B72">
        <w:rPr>
          <w:rFonts w:ascii="TimesNewRomanPSMT" w:eastAsia="Calibri" w:hAnsi="TimesNewRomanPSMT" w:cs="TimesNewRomanPSMT"/>
          <w:sz w:val="23"/>
          <w:szCs w:val="23"/>
          <w:lang w:val="sr-Cyrl-RS"/>
        </w:rPr>
        <w:t>,</w:t>
      </w:r>
      <w:r w:rsidRPr="00B65B72">
        <w:rPr>
          <w:rFonts w:ascii="Times New Roman" w:eastAsia="Calibri" w:hAnsi="Times New Roman" w:cs="Times New Roman"/>
          <w:sz w:val="24"/>
          <w:lang w:val="sr-Cyrl-CS"/>
        </w:rPr>
        <w:t>листе напредовања ученика, табела успеха на класификационим периодима, табела пролазности у наставним предметима на класификационим периодима, евиденција такмичења ученика, евиденција о проходности матураната за наставак школовања и запошљавање.</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Проценат уписаних ученика по првој жељи се сваке године повећава у односу на предходни период. Школске 2013/2014.год. 68% ученика је уписало нашу школу по првој жељи, а школске 2014/2015.год. око 70%,2016/2017.год 83,43%.</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Сваки одељењски старешина и већи број наставника прати напредовање ученика у смислу успеха и свакодневних активности у наставном процесу. Такође, у току школске године се на сваком класификационом периоду анализира проценат пролазности сваког наставног предмета као и школски успех сваког ученика.Анализе успеха на седницама стручних већа и органа школе континуирано доприносе мерама за побољшање успеха.На основу анализа успеха у протеклих пет година  може се закључити да је успех сваки године на сваком класификационом периоду бољи у односу на претходни период чиме се остварује један од важних задатака  Развојног плана школе. </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3.2.2. Број ученика који су напустили школовање је исти или мањи у односу на прошлу школску</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годину.</w:t>
      </w:r>
    </w:p>
    <w:p w:rsidR="00B65B72" w:rsidRPr="00B65B72" w:rsidRDefault="00B65B72" w:rsidP="00B65B72">
      <w:pPr>
        <w:spacing w:after="200" w:line="276" w:lineRule="auto"/>
        <w:jc w:val="both"/>
        <w:rPr>
          <w:rFonts w:ascii="Times New Roman" w:eastAsia="Calibri" w:hAnsi="Times New Roman" w:cs="Times New Roman"/>
          <w:sz w:val="24"/>
          <w:lang w:val="sr-Cyrl-CS"/>
        </w:rPr>
      </w:pPr>
    </w:p>
    <w:p w:rsidR="00B65B72" w:rsidRPr="00B65B72" w:rsidRDefault="00B65B72" w:rsidP="00B65B72">
      <w:pPr>
        <w:numPr>
          <w:ilvl w:val="0"/>
          <w:numId w:val="4"/>
        </w:num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Кретање ученика током школске године:</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исписнице, матичне књиге, дневници образовно-васпитног рада, Извештај о раду школе</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На основу анализе школске документације осипања ученика током школске године у периоду новог циклуса самовредновања је сваке године исто или мање у односу на предходни период.</w:t>
      </w: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Највећи број ученика који су се исписали током школске године су ученици првог разреда због недовољне заинтересованости за изабрани образовни профил. Ученици осталих разреда напуштају школовање због нередовног долажења на наставу, удаје и селидбе у други град. Током једне школске године школовање напусти или промени статус у ванредног у просеку 3 ученика.</w:t>
      </w: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p>
    <w:p w:rsidR="00B65B72" w:rsidRPr="00B65B72" w:rsidRDefault="00B65B72" w:rsidP="00B65B72">
      <w:pPr>
        <w:spacing w:after="200" w:line="276" w:lineRule="auto"/>
        <w:ind w:firstLine="708"/>
        <w:jc w:val="both"/>
        <w:rPr>
          <w:rFonts w:ascii="Times New Roman" w:eastAsia="Calibri" w:hAnsi="Times New Roman" w:cs="Times New Roman"/>
          <w:sz w:val="24"/>
          <w:lang w:val="sr-Cyrl-CS"/>
        </w:rPr>
      </w:pPr>
    </w:p>
    <w:p w:rsidR="00A82501" w:rsidRDefault="00A82501"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lastRenderedPageBreak/>
        <w:t>3.2.3. Ученици који похађају допунску наставу показују напредак у учењу.</w:t>
      </w:r>
    </w:p>
    <w:p w:rsidR="00B65B72" w:rsidRPr="00B65B72" w:rsidRDefault="00B65B72" w:rsidP="00B65B72">
      <w:pPr>
        <w:spacing w:after="200" w:line="276" w:lineRule="auto"/>
        <w:ind w:firstLine="708"/>
        <w:jc w:val="both"/>
        <w:rPr>
          <w:rFonts w:ascii="Times New Roman" w:eastAsia="Calibri" w:hAnsi="Times New Roman" w:cs="Times New Roman"/>
          <w:color w:val="FF0000"/>
          <w:sz w:val="24"/>
          <w:lang w:val="sr-Cyrl-CS"/>
        </w:rPr>
      </w:pPr>
    </w:p>
    <w:p w:rsidR="00B65B72" w:rsidRPr="00B65B72" w:rsidRDefault="00B65B72" w:rsidP="00B65B72">
      <w:pPr>
        <w:numPr>
          <w:ilvl w:val="0"/>
          <w:numId w:val="4"/>
        </w:num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Ефекти допунске и додатне наставе:</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дневници допунске и додатне наставе, извештаји наставника, записници са стручних и одељењских већа и наставничког већа.</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 Почетком школске године (на првом класификационом периоду) анализирајући успех ученика Одељењска већа одређују наставне предмете и ученике за обавезну допунску наставу.</w:t>
      </w: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Анализом школске документације може се закључити да се код ученика који су редовно похађали допунску наставу повећала мотивисаност и да су савладали наставно градиво и разред завршили са позитивном оценом из предмета за кога је била организована допунска настава.</w:t>
      </w:r>
    </w:p>
    <w:p w:rsidR="00B65B72" w:rsidRPr="00B65B72" w:rsidRDefault="00B65B72" w:rsidP="00B65B72">
      <w:pPr>
        <w:spacing w:after="200" w:line="276" w:lineRule="auto"/>
        <w:jc w:val="both"/>
        <w:rPr>
          <w:rFonts w:ascii="Times New Roman" w:eastAsia="Calibri" w:hAnsi="Times New Roman" w:cs="Times New Roman"/>
          <w:sz w:val="24"/>
          <w:lang w:val="sr-Cyrl-CS"/>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3.2.4. Ученици за које је сачињен ИОП остварују напредак у складу са циљевима постављеним у</w:t>
      </w:r>
      <w:r w:rsidRPr="00B65B72">
        <w:rPr>
          <w:rFonts w:ascii="Times New Roman" w:eastAsia="Calibri" w:hAnsi="Times New Roman" w:cs="Times New Roman"/>
          <w:b/>
          <w:sz w:val="20"/>
          <w:szCs w:val="20"/>
          <w:lang w:val="sr-Cyrl-RS"/>
        </w:rPr>
        <w:t xml:space="preserve"> </w:t>
      </w:r>
      <w:r w:rsidRPr="00B65B72">
        <w:rPr>
          <w:rFonts w:ascii="Times New Roman" w:eastAsia="Calibri" w:hAnsi="Times New Roman" w:cs="Times New Roman"/>
          <w:b/>
          <w:sz w:val="20"/>
          <w:szCs w:val="20"/>
        </w:rPr>
        <w:t>плану.</w:t>
      </w:r>
    </w:p>
    <w:p w:rsidR="00B65B72" w:rsidRPr="00B65B72" w:rsidRDefault="00B65B72" w:rsidP="00B65B72">
      <w:pPr>
        <w:spacing w:after="200" w:line="276" w:lineRule="auto"/>
        <w:jc w:val="both"/>
        <w:rPr>
          <w:rFonts w:ascii="Times New Roman" w:eastAsia="Calibri" w:hAnsi="Times New Roman" w:cs="Times New Roman"/>
          <w:sz w:val="24"/>
          <w:lang w:val="sr-Cyrl-CS"/>
        </w:rPr>
      </w:pP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Школска документација: евиденциони лист ученика(одељењски старешина), евиденциони лист ученика(предметни наставник), документација педагошко-психолошке службе</w:t>
      </w:r>
    </w:p>
    <w:p w:rsidR="00B65B72" w:rsidRPr="00B65B72" w:rsidRDefault="00B65B72" w:rsidP="00B65B72">
      <w:pPr>
        <w:spacing w:after="200" w:line="276"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CS"/>
        </w:rPr>
        <w:t xml:space="preserve">Анализом школске документације можемо закључити да у </w:t>
      </w:r>
      <w:r w:rsidRPr="00B65B72">
        <w:rPr>
          <w:rFonts w:ascii="Times New Roman" w:eastAsia="Calibri" w:hAnsi="Times New Roman" w:cs="Times New Roman"/>
          <w:sz w:val="24"/>
          <w:lang w:val="sr-Cyrl-RS"/>
        </w:rPr>
        <w:t>школској 2017/18. год. ИОП 1 је урађен за 2 ученика првог разреда , а ИОП 2 за 4 ученика првог разреда и једног ученика другог разреда. За један број ученика првог и другог разреда примењена је индивидуализација у наставном процесу.</w:t>
      </w:r>
    </w:p>
    <w:p w:rsidR="00B65B72" w:rsidRPr="00B65B72" w:rsidRDefault="00B65B72" w:rsidP="00B65B72">
      <w:pPr>
        <w:spacing w:after="200" w:line="276"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Увидом у листе степена остварености плана активности можемо закључити да су сви ученици за које је израђен индивидуални образовни план у потпуности или делимично остварили очекиване циљеве и напредак.</w:t>
      </w:r>
    </w:p>
    <w:p w:rsidR="00B65B72" w:rsidRPr="00B65B72" w:rsidRDefault="00B65B72" w:rsidP="00B65B72">
      <w:pPr>
        <w:spacing w:after="200" w:line="276" w:lineRule="auto"/>
        <w:jc w:val="both"/>
        <w:rPr>
          <w:rFonts w:ascii="Times New Roman" w:eastAsia="Calibri" w:hAnsi="Times New Roman" w:cs="Times New Roman"/>
          <w:b/>
          <w:i/>
          <w:color w:val="FF0000"/>
          <w:sz w:val="24"/>
          <w:lang w:val="sr-Cyrl-CS"/>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3.2.5. Ученици који су укључени у додатни рад остварују напредак у складу са постављеним</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циљевима.</w:t>
      </w:r>
    </w:p>
    <w:p w:rsidR="00B65B72" w:rsidRPr="00B65B72" w:rsidRDefault="00B65B72" w:rsidP="00B65B72">
      <w:pPr>
        <w:spacing w:after="200" w:line="276" w:lineRule="auto"/>
        <w:jc w:val="both"/>
        <w:rPr>
          <w:rFonts w:ascii="Times New Roman" w:eastAsia="Calibri" w:hAnsi="Times New Roman" w:cs="Times New Roman"/>
          <w:b/>
          <w:i/>
          <w:sz w:val="24"/>
          <w:lang w:val="sr-Cyrl-CS"/>
        </w:rPr>
      </w:pPr>
    </w:p>
    <w:p w:rsidR="00B65B72" w:rsidRPr="00B65B72" w:rsidRDefault="00B65B72" w:rsidP="00B65B72">
      <w:pPr>
        <w:spacing w:after="200" w:line="276"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Ученици који су похађали додатну наставу остварили су запажене резултате на самосталним пројектима и радовима као и такмичењима. Све већи број ученика се сваке године укључује у Пројекте  и школе које организује ИС Петница. Такође, сваке године се  повећава  број ученика који се пласирају на Републичка такмичења (посебно из општеобразовних предмета</w:t>
      </w:r>
      <w:r w:rsidRPr="00B65B72">
        <w:rPr>
          <w:rFonts w:ascii="Times New Roman" w:eastAsia="Calibri" w:hAnsi="Times New Roman" w:cs="Times New Roman"/>
          <w:sz w:val="24"/>
        </w:rPr>
        <w:t>)</w:t>
      </w:r>
      <w:r w:rsidRPr="00B65B72">
        <w:rPr>
          <w:rFonts w:ascii="Times New Roman" w:eastAsia="Calibri" w:hAnsi="Times New Roman" w:cs="Times New Roman"/>
          <w:sz w:val="24"/>
          <w:lang w:val="sr-Cyrl-CS"/>
        </w:rPr>
        <w:t xml:space="preserve"> и који освајају запажене резултате на овим такмичењима.</w:t>
      </w:r>
    </w:p>
    <w:p w:rsidR="00B65B72" w:rsidRPr="00B65B72" w:rsidRDefault="00B65B72" w:rsidP="00B65B72">
      <w:pPr>
        <w:spacing w:after="200" w:line="276" w:lineRule="auto"/>
        <w:jc w:val="both"/>
        <w:rPr>
          <w:rFonts w:ascii="Times New Roman" w:eastAsia="Calibri" w:hAnsi="Times New Roman" w:cs="Times New Roman"/>
          <w:b/>
          <w:i/>
          <w:color w:val="FF0000"/>
          <w:sz w:val="24"/>
          <w:lang w:val="sr-Cyrl-CS"/>
        </w:rPr>
      </w:pPr>
    </w:p>
    <w:tbl>
      <w:tblPr>
        <w:tblpPr w:leftFromText="180" w:rightFromText="180" w:horzAnchor="margin" w:tblpXSpec="center" w:tblpY="-777"/>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663"/>
        <w:gridCol w:w="1785"/>
        <w:gridCol w:w="3338"/>
        <w:gridCol w:w="1594"/>
      </w:tblGrid>
      <w:tr w:rsidR="00B65B72" w:rsidRPr="00B65B72" w:rsidTr="00B65B72">
        <w:trPr>
          <w:trHeight w:val="76"/>
        </w:trPr>
        <w:tc>
          <w:tcPr>
            <w:tcW w:w="2844" w:type="dxa"/>
            <w:hideMark/>
          </w:tcPr>
          <w:p w:rsidR="00B65B72" w:rsidRPr="00B65B72" w:rsidRDefault="00B65B72" w:rsidP="00B65B72">
            <w:pPr>
              <w:spacing w:after="0" w:line="240" w:lineRule="auto"/>
              <w:jc w:val="center"/>
              <w:rPr>
                <w:rFonts w:ascii="Times New Roman" w:eastAsia="Calibri" w:hAnsi="Times New Roman" w:cs="Times New Roman"/>
                <w:b/>
                <w:i/>
                <w:sz w:val="24"/>
              </w:rPr>
            </w:pPr>
            <w:r w:rsidRPr="00B65B72">
              <w:rPr>
                <w:rFonts w:ascii="Times New Roman" w:eastAsia="Calibri" w:hAnsi="Times New Roman" w:cs="Times New Roman"/>
                <w:b/>
                <w:i/>
                <w:sz w:val="24"/>
              </w:rPr>
              <w:lastRenderedPageBreak/>
              <w:t>Област</w:t>
            </w:r>
          </w:p>
        </w:tc>
        <w:tc>
          <w:tcPr>
            <w:tcW w:w="1663" w:type="dxa"/>
            <w:hideMark/>
          </w:tcPr>
          <w:p w:rsidR="00B65B72" w:rsidRPr="00B65B72" w:rsidRDefault="00B65B72" w:rsidP="00B65B72">
            <w:pPr>
              <w:spacing w:after="0" w:line="240" w:lineRule="auto"/>
              <w:jc w:val="center"/>
              <w:rPr>
                <w:rFonts w:ascii="Times New Roman" w:eastAsia="Calibri" w:hAnsi="Times New Roman" w:cs="Times New Roman"/>
                <w:b/>
                <w:i/>
                <w:sz w:val="24"/>
              </w:rPr>
            </w:pPr>
            <w:r w:rsidRPr="00B65B72">
              <w:rPr>
                <w:rFonts w:ascii="Times New Roman" w:eastAsia="Calibri" w:hAnsi="Times New Roman" w:cs="Times New Roman"/>
                <w:b/>
                <w:i/>
                <w:sz w:val="24"/>
              </w:rPr>
              <w:t>Ранг</w:t>
            </w:r>
          </w:p>
        </w:tc>
        <w:tc>
          <w:tcPr>
            <w:tcW w:w="1785" w:type="dxa"/>
            <w:hideMark/>
          </w:tcPr>
          <w:p w:rsidR="00B65B72" w:rsidRPr="00B65B72" w:rsidRDefault="00B65B72" w:rsidP="00B65B72">
            <w:pPr>
              <w:spacing w:after="0" w:line="240" w:lineRule="auto"/>
              <w:jc w:val="center"/>
              <w:rPr>
                <w:rFonts w:ascii="Times New Roman" w:eastAsia="Calibri" w:hAnsi="Times New Roman" w:cs="Times New Roman"/>
                <w:b/>
                <w:i/>
                <w:sz w:val="24"/>
              </w:rPr>
            </w:pPr>
            <w:r w:rsidRPr="00B65B72">
              <w:rPr>
                <w:rFonts w:ascii="Times New Roman" w:eastAsia="Calibri" w:hAnsi="Times New Roman" w:cs="Times New Roman"/>
                <w:b/>
                <w:i/>
                <w:sz w:val="24"/>
              </w:rPr>
              <w:t>Датум одржавања</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b/>
                <w:i/>
                <w:sz w:val="24"/>
              </w:rPr>
            </w:pPr>
            <w:r w:rsidRPr="00B65B72">
              <w:rPr>
                <w:rFonts w:ascii="Times New Roman" w:eastAsia="Calibri" w:hAnsi="Times New Roman" w:cs="Times New Roman"/>
                <w:b/>
                <w:i/>
                <w:sz w:val="24"/>
              </w:rPr>
              <w:t>Учесници</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i/>
                <w:sz w:val="24"/>
              </w:rPr>
            </w:pPr>
            <w:r w:rsidRPr="00B65B72">
              <w:rPr>
                <w:rFonts w:ascii="Times New Roman" w:eastAsia="Calibri" w:hAnsi="Times New Roman" w:cs="Times New Roman"/>
                <w:b/>
                <w:i/>
                <w:sz w:val="24"/>
              </w:rPr>
              <w:t>Пласман</w:t>
            </w:r>
          </w:p>
        </w:tc>
      </w:tr>
      <w:tr w:rsidR="00B65B72" w:rsidRPr="00B65B72" w:rsidTr="00B65B72">
        <w:trPr>
          <w:trHeight w:val="218"/>
        </w:trPr>
        <w:tc>
          <w:tcPr>
            <w:tcW w:w="2844" w:type="dxa"/>
            <w:vMerge w:val="restart"/>
            <w:hideMark/>
          </w:tcPr>
          <w:p w:rsidR="00B65B72" w:rsidRPr="00B65B72" w:rsidRDefault="00B65B72" w:rsidP="00B65B72">
            <w:pPr>
              <w:spacing w:after="0" w:line="240" w:lineRule="auto"/>
              <w:jc w:val="center"/>
              <w:rPr>
                <w:rFonts w:ascii="Times New Roman" w:eastAsia="Calibri" w:hAnsi="Times New Roman" w:cs="Times New Roman"/>
                <w:i/>
                <w:sz w:val="24"/>
                <w:lang w:val="sr-Cyrl-RS"/>
              </w:rPr>
            </w:pPr>
          </w:p>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Књижевност</w:t>
            </w:r>
          </w:p>
        </w:tc>
        <w:tc>
          <w:tcPr>
            <w:tcW w:w="1663"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Окружно</w:t>
            </w:r>
          </w:p>
        </w:tc>
        <w:tc>
          <w:tcPr>
            <w:tcW w:w="1785"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8</w:t>
            </w:r>
            <w:r w:rsidRPr="00B65B72">
              <w:rPr>
                <w:rFonts w:ascii="Times New Roman" w:eastAsia="Calibri" w:hAnsi="Times New Roman" w:cs="Times New Roman"/>
                <w:sz w:val="24"/>
              </w:rPr>
              <w:t>.0</w:t>
            </w:r>
            <w:r w:rsidRPr="00B65B72">
              <w:rPr>
                <w:rFonts w:ascii="Times New Roman" w:eastAsia="Calibri" w:hAnsi="Times New Roman" w:cs="Times New Roman"/>
                <w:sz w:val="24"/>
                <w:lang w:val="sr-Cyrl-RS"/>
              </w:rPr>
              <w:t>4</w:t>
            </w:r>
            <w:r w:rsidRPr="00B65B72">
              <w:rPr>
                <w:rFonts w:ascii="Times New Roman" w:eastAsia="Calibri" w:hAnsi="Times New Roman" w:cs="Times New Roman"/>
                <w:sz w:val="24"/>
              </w:rPr>
              <w:t>.201</w:t>
            </w:r>
            <w:r w:rsidRPr="00B65B72">
              <w:rPr>
                <w:rFonts w:ascii="Times New Roman" w:eastAsia="Calibri" w:hAnsi="Times New Roman" w:cs="Times New Roman"/>
                <w:sz w:val="24"/>
                <w:lang w:val="sr-Cyrl-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Ваљево</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Марија Крунић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16"/>
                <w:szCs w:val="16"/>
                <w:lang w:val="sr-Cyrl-RS"/>
              </w:rPr>
            </w:pPr>
            <w:r w:rsidRPr="00B65B72">
              <w:rPr>
                <w:rFonts w:ascii="Times New Roman" w:eastAsia="Calibri" w:hAnsi="Times New Roman" w:cs="Times New Roman"/>
                <w:sz w:val="24"/>
              </w:rPr>
              <w:t xml:space="preserve">II </w:t>
            </w:r>
            <w:r w:rsidRPr="00B65B72">
              <w:rPr>
                <w:rFonts w:ascii="Times New Roman" w:eastAsia="Calibri" w:hAnsi="Times New Roman" w:cs="Times New Roman"/>
                <w:sz w:val="16"/>
                <w:szCs w:val="16"/>
                <w:lang w:val="sr-Cyrl-RS"/>
              </w:rPr>
              <w:t xml:space="preserve">окружно, </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b/>
                <w:sz w:val="24"/>
              </w:rPr>
              <w:t xml:space="preserve"> III</w:t>
            </w:r>
            <w:r w:rsidRPr="00B65B72">
              <w:rPr>
                <w:rFonts w:ascii="Times New Roman" w:eastAsia="Calibri" w:hAnsi="Times New Roman" w:cs="Times New Roman"/>
                <w:b/>
                <w:sz w:val="16"/>
                <w:szCs w:val="16"/>
                <w:lang w:val="sr-Cyrl-RS"/>
              </w:rPr>
              <w:t xml:space="preserve"> републичко</w:t>
            </w:r>
          </w:p>
        </w:tc>
      </w:tr>
      <w:tr w:rsidR="00B65B72" w:rsidRPr="00B65B72" w:rsidTr="00B65B72">
        <w:trPr>
          <w:trHeight w:val="218"/>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1663" w:type="dxa"/>
            <w:vMerge/>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p>
        </w:tc>
        <w:tc>
          <w:tcPr>
            <w:tcW w:w="1785" w:type="dxa"/>
            <w:vMerge/>
            <w:hideMark/>
          </w:tcPr>
          <w:p w:rsidR="00B65B72" w:rsidRPr="00B65B72" w:rsidRDefault="00B65B72" w:rsidP="00B65B72">
            <w:pPr>
              <w:spacing w:after="0" w:line="240" w:lineRule="auto"/>
              <w:rPr>
                <w:rFonts w:ascii="Calibri" w:eastAsia="Times New Roman" w:hAnsi="Calibri" w:cs="Times New Roman"/>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Ана Деспотовић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IV</w:t>
            </w:r>
          </w:p>
        </w:tc>
      </w:tr>
      <w:tr w:rsidR="00B65B72" w:rsidRPr="00B65B72" w:rsidTr="00B65B72">
        <w:trPr>
          <w:trHeight w:val="218"/>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1663" w:type="dxa"/>
            <w:vMerge/>
            <w:hideMark/>
          </w:tcPr>
          <w:p w:rsidR="00B65B72" w:rsidRPr="00B65B72" w:rsidRDefault="00B65B72" w:rsidP="00B65B72">
            <w:pPr>
              <w:spacing w:after="0" w:line="240" w:lineRule="auto"/>
              <w:jc w:val="center"/>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Calibri" w:eastAsia="Times New Roman" w:hAnsi="Calibri" w:cs="Times New Roman"/>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Дејан Ђукић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b/>
                <w:sz w:val="24"/>
              </w:rPr>
              <w:t>II</w:t>
            </w:r>
          </w:p>
        </w:tc>
      </w:tr>
      <w:tr w:rsidR="00B65B72" w:rsidRPr="00B65B72" w:rsidTr="00B65B72">
        <w:trPr>
          <w:trHeight w:val="218"/>
        </w:trPr>
        <w:tc>
          <w:tcPr>
            <w:tcW w:w="0" w:type="auto"/>
            <w:vAlign w:val="center"/>
            <w:hideMark/>
          </w:tcPr>
          <w:p w:rsidR="00B65B72" w:rsidRPr="00B65B72" w:rsidRDefault="00B65B72" w:rsidP="00B65B72">
            <w:pPr>
              <w:spacing w:after="0" w:line="240" w:lineRule="auto"/>
              <w:jc w:val="center"/>
              <w:rPr>
                <w:rFonts w:ascii="Times New Roman" w:eastAsia="Calibri" w:hAnsi="Times New Roman" w:cs="Times New Roman"/>
                <w:i/>
                <w:sz w:val="24"/>
                <w:lang w:val="sr-Cyrl-RS"/>
              </w:rPr>
            </w:pPr>
            <w:r w:rsidRPr="00B65B72">
              <w:rPr>
                <w:rFonts w:ascii="Times New Roman" w:eastAsia="Calibri" w:hAnsi="Times New Roman" w:cs="Times New Roman"/>
                <w:i/>
                <w:sz w:val="24"/>
                <w:lang w:val="sr-Cyrl-RS"/>
              </w:rPr>
              <w:t>Рецитатори</w:t>
            </w:r>
          </w:p>
        </w:tc>
        <w:tc>
          <w:tcPr>
            <w:tcW w:w="1663"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окружно</w:t>
            </w:r>
          </w:p>
        </w:tc>
        <w:tc>
          <w:tcPr>
            <w:tcW w:w="0" w:type="auto"/>
            <w:vAlign w:val="center"/>
            <w:hideMark/>
          </w:tcPr>
          <w:p w:rsidR="00B65B72" w:rsidRPr="00B65B72" w:rsidRDefault="00B65B72" w:rsidP="00B65B72">
            <w:pPr>
              <w:spacing w:after="0" w:line="240" w:lineRule="auto"/>
              <w:jc w:val="center"/>
              <w:rPr>
                <w:rFonts w:ascii="Times New Roman" w:eastAsia="Times New Roman" w:hAnsi="Times New Roman" w:cs="Times New Roman"/>
                <w:lang w:val="sr-Cyrl-RS"/>
              </w:rPr>
            </w:pPr>
            <w:r w:rsidRPr="00B65B72">
              <w:rPr>
                <w:rFonts w:ascii="Times New Roman" w:eastAsia="Times New Roman" w:hAnsi="Times New Roman" w:cs="Times New Roman"/>
                <w:lang w:val="sr-Cyrl-RS"/>
              </w:rPr>
              <w:t>26.04.2017.</w:t>
            </w:r>
          </w:p>
          <w:p w:rsidR="00B65B72" w:rsidRPr="00B65B72" w:rsidRDefault="00B65B72" w:rsidP="00B65B72">
            <w:pPr>
              <w:spacing w:after="0" w:line="240" w:lineRule="auto"/>
              <w:jc w:val="center"/>
              <w:rPr>
                <w:rFonts w:ascii="Times New Roman" w:eastAsia="Times New Roman" w:hAnsi="Times New Roman" w:cs="Times New Roman"/>
                <w:lang w:val="sr-Cyrl-RS"/>
              </w:rPr>
            </w:pPr>
            <w:r w:rsidRPr="00B65B72">
              <w:rPr>
                <w:rFonts w:ascii="Times New Roman" w:eastAsia="Calibri" w:hAnsi="Times New Roman" w:cs="Times New Roman"/>
                <w:sz w:val="24"/>
                <w:lang w:val="sr-Cyrl-RS"/>
              </w:rPr>
              <w:t>Ваљево</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Слађана Богдановић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16"/>
                <w:szCs w:val="16"/>
                <w:lang w:val="sr-Cyrl-RS"/>
              </w:rPr>
              <w:t>пласман на републичко</w:t>
            </w:r>
          </w:p>
        </w:tc>
      </w:tr>
      <w:tr w:rsidR="00B65B72" w:rsidRPr="00B65B72" w:rsidTr="00B65B72">
        <w:trPr>
          <w:trHeight w:val="341"/>
        </w:trPr>
        <w:tc>
          <w:tcPr>
            <w:tcW w:w="2844" w:type="dxa"/>
            <w:vMerge w:val="restart"/>
          </w:tcPr>
          <w:p w:rsidR="00B65B72" w:rsidRPr="00B65B72" w:rsidRDefault="00B65B72" w:rsidP="00B65B72">
            <w:pPr>
              <w:spacing w:after="0" w:line="240" w:lineRule="auto"/>
              <w:rPr>
                <w:rFonts w:ascii="Times New Roman" w:eastAsia="Calibri" w:hAnsi="Times New Roman" w:cs="Times New Roman"/>
                <w:i/>
                <w:sz w:val="24"/>
              </w:rPr>
            </w:pPr>
          </w:p>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Математика</w:t>
            </w:r>
          </w:p>
        </w:tc>
        <w:tc>
          <w:tcPr>
            <w:tcW w:w="1663" w:type="dxa"/>
            <w:vMerge w:val="restart"/>
          </w:tcPr>
          <w:p w:rsidR="00B65B72" w:rsidRPr="00B65B72" w:rsidRDefault="00B65B72" w:rsidP="00B65B72">
            <w:pPr>
              <w:spacing w:after="0" w:line="240" w:lineRule="auto"/>
              <w:jc w:val="center"/>
              <w:rPr>
                <w:rFonts w:ascii="Times New Roman" w:eastAsia="Calibri" w:hAnsi="Times New Roman" w:cs="Times New Roman"/>
                <w:sz w:val="24"/>
              </w:rPr>
            </w:pPr>
          </w:p>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Републичко</w:t>
            </w:r>
          </w:p>
        </w:tc>
        <w:tc>
          <w:tcPr>
            <w:tcW w:w="1785"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lang w:val="sr-Cyrl-RS"/>
              </w:rPr>
              <w:t>28.</w:t>
            </w:r>
            <w:r w:rsidRPr="00B65B72">
              <w:rPr>
                <w:rFonts w:ascii="Times New Roman" w:eastAsia="Calibri" w:hAnsi="Times New Roman" w:cs="Times New Roman"/>
                <w:sz w:val="24"/>
              </w:rPr>
              <w:t>4.201</w:t>
            </w:r>
            <w:r w:rsidRPr="00B65B72">
              <w:rPr>
                <w:rFonts w:ascii="Times New Roman" w:eastAsia="Calibri" w:hAnsi="Times New Roman" w:cs="Times New Roman"/>
                <w:sz w:val="24"/>
                <w:lang w:val="sr-Cyrl-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Рековац</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Момчило Лапчић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sz w:val="24"/>
              </w:rPr>
              <w:t>IX</w:t>
            </w:r>
          </w:p>
        </w:tc>
      </w:tr>
      <w:tr w:rsidR="00B65B72" w:rsidRPr="00B65B72" w:rsidTr="00B65B72">
        <w:trPr>
          <w:trHeight w:val="341"/>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Ксенија Ђокић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sz w:val="24"/>
              </w:rPr>
              <w:t>VIII</w:t>
            </w:r>
          </w:p>
        </w:tc>
      </w:tr>
      <w:tr w:rsidR="00B65B72" w:rsidRPr="00B65B72" w:rsidTr="00B65B72">
        <w:trPr>
          <w:trHeight w:val="341"/>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Маријана Ковачевић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sz w:val="24"/>
              </w:rPr>
              <w:t>V</w:t>
            </w:r>
          </w:p>
        </w:tc>
      </w:tr>
      <w:tr w:rsidR="00B65B72" w:rsidRPr="00B65B72" w:rsidTr="00B65B72">
        <w:trPr>
          <w:trHeight w:val="321"/>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rPr>
              <w:t>Ђорђе Василић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I</w:t>
            </w:r>
          </w:p>
        </w:tc>
      </w:tr>
      <w:tr w:rsidR="00B65B72" w:rsidRPr="00B65B72" w:rsidTr="00B65B72">
        <w:trPr>
          <w:trHeight w:val="171"/>
        </w:trPr>
        <w:tc>
          <w:tcPr>
            <w:tcW w:w="2844" w:type="dxa"/>
            <w:vMerge w:val="restart"/>
            <w:hideMark/>
          </w:tcPr>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Пољопривредна производња</w:t>
            </w:r>
          </w:p>
        </w:tc>
        <w:tc>
          <w:tcPr>
            <w:tcW w:w="1663" w:type="dxa"/>
            <w:vMerge w:val="restart"/>
          </w:tcPr>
          <w:p w:rsidR="00B65B72" w:rsidRPr="00B65B72" w:rsidRDefault="00B65B72" w:rsidP="00B65B72">
            <w:pPr>
              <w:spacing w:after="0" w:line="240" w:lineRule="auto"/>
              <w:jc w:val="center"/>
              <w:rPr>
                <w:rFonts w:ascii="Times New Roman" w:eastAsia="Calibri" w:hAnsi="Times New Roman" w:cs="Times New Roman"/>
                <w:sz w:val="24"/>
              </w:rPr>
            </w:pPr>
          </w:p>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Републичко</w:t>
            </w:r>
          </w:p>
        </w:tc>
        <w:tc>
          <w:tcPr>
            <w:tcW w:w="1785"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lang w:val="sr-Cyrl-RS"/>
              </w:rPr>
              <w:t>21</w:t>
            </w:r>
            <w:r w:rsidRPr="00B65B72">
              <w:rPr>
                <w:rFonts w:ascii="Times New Roman" w:eastAsia="Calibri" w:hAnsi="Times New Roman" w:cs="Times New Roman"/>
                <w:sz w:val="24"/>
              </w:rPr>
              <w:t>.и</w:t>
            </w:r>
            <w:r w:rsidRPr="00B65B72">
              <w:rPr>
                <w:rFonts w:ascii="Times New Roman" w:eastAsia="Calibri" w:hAnsi="Times New Roman" w:cs="Times New Roman"/>
                <w:sz w:val="24"/>
                <w:lang w:val="sr-Cyrl-RS"/>
              </w:rPr>
              <w:t xml:space="preserve"> 22</w:t>
            </w:r>
            <w:r w:rsidRPr="00B65B72">
              <w:rPr>
                <w:rFonts w:ascii="Times New Roman" w:eastAsia="Calibri" w:hAnsi="Times New Roman" w:cs="Times New Roman"/>
                <w:sz w:val="24"/>
              </w:rPr>
              <w:t>.</w:t>
            </w:r>
            <w:r w:rsidRPr="00B65B72">
              <w:rPr>
                <w:rFonts w:ascii="Times New Roman" w:eastAsia="Calibri" w:hAnsi="Times New Roman" w:cs="Times New Roman"/>
                <w:sz w:val="24"/>
                <w:lang w:val="sr-Cyrl-RS"/>
              </w:rPr>
              <w:t>4</w:t>
            </w:r>
            <w:r w:rsidRPr="00B65B72">
              <w:rPr>
                <w:rFonts w:ascii="Times New Roman" w:eastAsia="Calibri" w:hAnsi="Times New Roman" w:cs="Times New Roman"/>
                <w:sz w:val="24"/>
              </w:rPr>
              <w:t>.201</w:t>
            </w:r>
            <w:r w:rsidRPr="00B65B72">
              <w:rPr>
                <w:rFonts w:ascii="Times New Roman" w:eastAsia="Calibri" w:hAnsi="Times New Roman" w:cs="Times New Roman"/>
                <w:sz w:val="24"/>
                <w:lang w:val="sr-Cyrl-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Пожега</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Перишић Дејан</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III</w:t>
            </w:r>
          </w:p>
        </w:tc>
      </w:tr>
      <w:tr w:rsidR="00B65B72" w:rsidRPr="00B65B72" w:rsidTr="00B65B72">
        <w:trPr>
          <w:trHeight w:val="171"/>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Марија Ташић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V</w:t>
            </w:r>
          </w:p>
        </w:tc>
      </w:tr>
      <w:tr w:rsidR="00B65B72" w:rsidRPr="00B65B72" w:rsidTr="00B65B72">
        <w:trPr>
          <w:trHeight w:val="219"/>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Владимир Милосављевић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I</w:t>
            </w:r>
          </w:p>
        </w:tc>
      </w:tr>
      <w:tr w:rsidR="00B65B72" w:rsidRPr="00B65B72" w:rsidTr="00B65B72">
        <w:trPr>
          <w:trHeight w:val="291"/>
        </w:trPr>
        <w:tc>
          <w:tcPr>
            <w:tcW w:w="2844" w:type="dxa"/>
            <w:vMerge w:val="restart"/>
            <w:hideMark/>
          </w:tcPr>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Производња и прерада хране</w:t>
            </w:r>
          </w:p>
        </w:tc>
        <w:tc>
          <w:tcPr>
            <w:tcW w:w="1663"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Републичко</w:t>
            </w:r>
          </w:p>
        </w:tc>
        <w:tc>
          <w:tcPr>
            <w:tcW w:w="1785"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07-09.4.201</w:t>
            </w:r>
            <w:r w:rsidRPr="00B65B72">
              <w:rPr>
                <w:rFonts w:ascii="Times New Roman" w:eastAsia="Calibri" w:hAnsi="Times New Roman" w:cs="Times New Roman"/>
                <w:sz w:val="24"/>
                <w:lang w:val="sr-Latn-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Зрењанин</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Ђорђе Василић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I</w:t>
            </w:r>
          </w:p>
        </w:tc>
      </w:tr>
      <w:tr w:rsidR="00B65B72" w:rsidRPr="00B65B72" w:rsidTr="00B65B72">
        <w:trPr>
          <w:trHeight w:val="356"/>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Катарина Савић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VI</w:t>
            </w:r>
          </w:p>
        </w:tc>
      </w:tr>
      <w:tr w:rsidR="00B65B72" w:rsidRPr="00B65B72" w:rsidTr="00B65B72">
        <w:trPr>
          <w:trHeight w:val="340"/>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Ђорђе Јанковић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VIII</w:t>
            </w:r>
          </w:p>
        </w:tc>
      </w:tr>
      <w:tr w:rsidR="00B65B72" w:rsidRPr="00B65B72" w:rsidTr="00B65B72">
        <w:trPr>
          <w:trHeight w:val="282"/>
        </w:trPr>
        <w:tc>
          <w:tcPr>
            <w:tcW w:w="2844" w:type="dxa"/>
            <w:hideMark/>
          </w:tcPr>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Ветеринарска струка</w:t>
            </w:r>
          </w:p>
        </w:tc>
        <w:tc>
          <w:tcPr>
            <w:tcW w:w="1663"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Републичко</w:t>
            </w:r>
          </w:p>
        </w:tc>
        <w:tc>
          <w:tcPr>
            <w:tcW w:w="1785"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lang w:val="sr-Cyrl-RS"/>
              </w:rPr>
              <w:t>6</w:t>
            </w:r>
            <w:r w:rsidRPr="00B65B72">
              <w:rPr>
                <w:rFonts w:ascii="Times New Roman" w:eastAsia="Calibri" w:hAnsi="Times New Roman" w:cs="Times New Roman"/>
                <w:sz w:val="24"/>
              </w:rPr>
              <w:t>-</w:t>
            </w:r>
            <w:r w:rsidRPr="00B65B72">
              <w:rPr>
                <w:rFonts w:ascii="Times New Roman" w:eastAsia="Calibri" w:hAnsi="Times New Roman" w:cs="Times New Roman"/>
                <w:sz w:val="24"/>
                <w:lang w:val="sr-Cyrl-RS"/>
              </w:rPr>
              <w:t>8</w:t>
            </w:r>
            <w:r w:rsidRPr="00B65B72">
              <w:rPr>
                <w:rFonts w:ascii="Times New Roman" w:eastAsia="Calibri" w:hAnsi="Times New Roman" w:cs="Times New Roman"/>
                <w:sz w:val="24"/>
              </w:rPr>
              <w:t>.</w:t>
            </w:r>
            <w:r w:rsidRPr="00B65B72">
              <w:rPr>
                <w:rFonts w:ascii="Times New Roman" w:eastAsia="Calibri" w:hAnsi="Times New Roman" w:cs="Times New Roman"/>
                <w:sz w:val="24"/>
                <w:lang w:val="sr-Cyrl-RS"/>
              </w:rPr>
              <w:t>4</w:t>
            </w:r>
            <w:r w:rsidRPr="00B65B72">
              <w:rPr>
                <w:rFonts w:ascii="Times New Roman" w:eastAsia="Calibri" w:hAnsi="Times New Roman" w:cs="Times New Roman"/>
                <w:sz w:val="24"/>
              </w:rPr>
              <w:t>.201</w:t>
            </w:r>
            <w:r w:rsidRPr="00B65B72">
              <w:rPr>
                <w:rFonts w:ascii="Times New Roman" w:eastAsia="Calibri" w:hAnsi="Times New Roman" w:cs="Times New Roman"/>
                <w:sz w:val="24"/>
                <w:lang w:val="sr-Cyrl-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Рума</w:t>
            </w: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Дејан Марковић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color w:val="FF0000"/>
                <w:sz w:val="24"/>
              </w:rPr>
            </w:pPr>
            <w:r w:rsidRPr="00B65B72">
              <w:rPr>
                <w:rFonts w:ascii="Times New Roman" w:eastAsia="Calibri" w:hAnsi="Times New Roman" w:cs="Times New Roman"/>
                <w:b/>
                <w:sz w:val="24"/>
              </w:rPr>
              <w:t>I</w:t>
            </w:r>
          </w:p>
        </w:tc>
      </w:tr>
      <w:tr w:rsidR="00B65B72" w:rsidRPr="00B65B72" w:rsidTr="00B65B72">
        <w:trPr>
          <w:trHeight w:val="486"/>
        </w:trPr>
        <w:tc>
          <w:tcPr>
            <w:tcW w:w="2844" w:type="dxa"/>
            <w:vMerge w:val="restart"/>
            <w:hideMark/>
          </w:tcPr>
          <w:p w:rsidR="00B65B72" w:rsidRPr="00B65B72" w:rsidRDefault="00B65B72" w:rsidP="00B65B72">
            <w:pPr>
              <w:spacing w:after="0" w:line="240" w:lineRule="auto"/>
              <w:jc w:val="center"/>
              <w:rPr>
                <w:rFonts w:ascii="Times New Roman" w:eastAsia="Calibri" w:hAnsi="Times New Roman" w:cs="Times New Roman"/>
                <w:i/>
                <w:sz w:val="24"/>
              </w:rPr>
            </w:pPr>
            <w:r w:rsidRPr="00B65B72">
              <w:rPr>
                <w:rFonts w:ascii="Times New Roman" w:eastAsia="Calibri" w:hAnsi="Times New Roman" w:cs="Times New Roman"/>
                <w:i/>
                <w:sz w:val="24"/>
              </w:rPr>
              <w:t>Хемија</w:t>
            </w:r>
          </w:p>
        </w:tc>
        <w:tc>
          <w:tcPr>
            <w:tcW w:w="1663"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Међуокружно</w:t>
            </w:r>
          </w:p>
        </w:tc>
        <w:tc>
          <w:tcPr>
            <w:tcW w:w="1785" w:type="dxa"/>
            <w:vMerge w:val="restart"/>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lang w:val="sr-Cyrl-RS"/>
              </w:rPr>
              <w:t>22</w:t>
            </w:r>
            <w:r w:rsidRPr="00B65B72">
              <w:rPr>
                <w:rFonts w:ascii="Times New Roman" w:eastAsia="Calibri" w:hAnsi="Times New Roman" w:cs="Times New Roman"/>
                <w:sz w:val="24"/>
              </w:rPr>
              <w:t>.4.201</w:t>
            </w:r>
            <w:r w:rsidRPr="00B65B72">
              <w:rPr>
                <w:rFonts w:ascii="Times New Roman" w:eastAsia="Calibri" w:hAnsi="Times New Roman" w:cs="Times New Roman"/>
                <w:sz w:val="24"/>
                <w:lang w:val="sr-Cyrl-RS"/>
              </w:rPr>
              <w:t>7</w:t>
            </w:r>
            <w:r w:rsidRPr="00B65B72">
              <w:rPr>
                <w:rFonts w:ascii="Times New Roman" w:eastAsia="Calibri" w:hAnsi="Times New Roman" w:cs="Times New Roman"/>
                <w:sz w:val="24"/>
              </w:rPr>
              <w:t>.</w:t>
            </w:r>
          </w:p>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Ваљево</w:t>
            </w:r>
          </w:p>
        </w:tc>
        <w:tc>
          <w:tcPr>
            <w:tcW w:w="3338" w:type="dxa"/>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Ана Деспотовић</w:t>
            </w:r>
          </w:p>
          <w:p w:rsidR="00B65B72" w:rsidRPr="00B65B72" w:rsidRDefault="00B65B72" w:rsidP="00B65B72">
            <w:pPr>
              <w:spacing w:after="0" w:line="240" w:lineRule="auto"/>
              <w:jc w:val="center"/>
              <w:rPr>
                <w:rFonts w:ascii="Times New Roman" w:eastAsia="Calibri" w:hAnsi="Times New Roman" w:cs="Times New Roman"/>
                <w:sz w:val="24"/>
              </w:rPr>
            </w:pP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b/>
                <w:sz w:val="20"/>
                <w:szCs w:val="20"/>
              </w:rPr>
            </w:pPr>
            <w:r w:rsidRPr="00B65B72">
              <w:rPr>
                <w:rFonts w:ascii="Times New Roman" w:eastAsia="Calibri" w:hAnsi="Times New Roman" w:cs="Times New Roman"/>
                <w:sz w:val="24"/>
              </w:rPr>
              <w:t>IX</w:t>
            </w:r>
          </w:p>
        </w:tc>
      </w:tr>
      <w:tr w:rsidR="00B65B72" w:rsidRPr="00B65B72" w:rsidTr="00B65B72">
        <w:trPr>
          <w:trHeight w:val="327"/>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Наталија Бранковић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XIV</w:t>
            </w:r>
          </w:p>
        </w:tc>
      </w:tr>
      <w:tr w:rsidR="00B65B72" w:rsidRPr="00B65B72" w:rsidTr="00B65B72">
        <w:trPr>
          <w:trHeight w:val="361"/>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Кристина Гладовић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XIII</w:t>
            </w:r>
          </w:p>
        </w:tc>
      </w:tr>
      <w:tr w:rsidR="00B65B72" w:rsidRPr="00B65B72" w:rsidTr="00B65B72">
        <w:trPr>
          <w:trHeight w:val="313"/>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Мирјана Панић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XIII</w:t>
            </w:r>
          </w:p>
        </w:tc>
      </w:tr>
      <w:tr w:rsidR="00B65B72" w:rsidRPr="00B65B72" w:rsidTr="00B65B72">
        <w:trPr>
          <w:trHeight w:val="313"/>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Невена Ђорђић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IX</w:t>
            </w:r>
          </w:p>
        </w:tc>
      </w:tr>
      <w:tr w:rsidR="00B65B72" w:rsidRPr="00B65B72" w:rsidTr="00B65B72">
        <w:trPr>
          <w:trHeight w:val="313"/>
        </w:trPr>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i/>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0" w:type="auto"/>
            <w:vMerge/>
            <w:vAlign w:val="center"/>
            <w:hideMark/>
          </w:tcPr>
          <w:p w:rsidR="00B65B72" w:rsidRPr="00B65B72" w:rsidRDefault="00B65B72" w:rsidP="00B65B72">
            <w:pPr>
              <w:spacing w:after="0" w:line="240" w:lineRule="auto"/>
              <w:rPr>
                <w:rFonts w:ascii="Times New Roman" w:eastAsia="Calibri" w:hAnsi="Times New Roman" w:cs="Times New Roman"/>
                <w:sz w:val="24"/>
              </w:rPr>
            </w:pPr>
          </w:p>
        </w:tc>
        <w:tc>
          <w:tcPr>
            <w:tcW w:w="3338" w:type="dxa"/>
            <w:hideMark/>
          </w:tcPr>
          <w:p w:rsidR="00B65B72" w:rsidRPr="00B65B72" w:rsidRDefault="00B65B72" w:rsidP="00B65B72">
            <w:pPr>
              <w:spacing w:after="0" w:line="240"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Гордана Лазић</w:t>
            </w:r>
          </w:p>
        </w:tc>
        <w:tc>
          <w:tcPr>
            <w:tcW w:w="1594" w:type="dxa"/>
            <w:hideMark/>
          </w:tcPr>
          <w:p w:rsidR="00B65B72" w:rsidRPr="00B65B72" w:rsidRDefault="00B65B72" w:rsidP="00B65B72">
            <w:pPr>
              <w:spacing w:after="0" w:line="240" w:lineRule="auto"/>
              <w:jc w:val="center"/>
              <w:rPr>
                <w:rFonts w:ascii="Times New Roman" w:eastAsia="Calibri" w:hAnsi="Times New Roman" w:cs="Times New Roman"/>
                <w:sz w:val="24"/>
              </w:rPr>
            </w:pPr>
            <w:r w:rsidRPr="00B65B72">
              <w:rPr>
                <w:rFonts w:ascii="Times New Roman" w:eastAsia="Calibri" w:hAnsi="Times New Roman" w:cs="Times New Roman"/>
                <w:sz w:val="24"/>
              </w:rPr>
              <w:t>X</w:t>
            </w:r>
          </w:p>
        </w:tc>
      </w:tr>
    </w:tbl>
    <w:p w:rsidR="00B65B72" w:rsidRPr="00B65B72" w:rsidRDefault="00B65B72" w:rsidP="00B65B72">
      <w:pPr>
        <w:spacing w:after="200" w:line="276" w:lineRule="auto"/>
        <w:jc w:val="both"/>
        <w:rPr>
          <w:rFonts w:ascii="Times New Roman" w:eastAsia="Calibri" w:hAnsi="Times New Roman" w:cs="Times New Roman"/>
          <w:b/>
          <w:i/>
          <w:color w:val="FF0000"/>
          <w:sz w:val="24"/>
          <w:lang w:val="sr-Cyrl-CS"/>
        </w:rPr>
      </w:pPr>
    </w:p>
    <w:p w:rsidR="00B65B72" w:rsidRPr="00B65B72" w:rsidRDefault="00B65B72" w:rsidP="00B65B72">
      <w:pPr>
        <w:spacing w:after="200" w:line="276" w:lineRule="auto"/>
        <w:jc w:val="both"/>
        <w:rPr>
          <w:rFonts w:ascii="Times New Roman" w:eastAsia="Calibri" w:hAnsi="Times New Roman" w:cs="Times New Roman"/>
          <w:b/>
          <w:i/>
          <w:color w:val="FF0000"/>
          <w:sz w:val="24"/>
          <w:lang w:val="sr-Cyrl-RS"/>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3.2.6. Просечни резултати ученика на завршним испитима бољи су у односу на претходну</w:t>
      </w:r>
      <w:r w:rsidRPr="00B65B72">
        <w:rPr>
          <w:rFonts w:ascii="Times New Roman" w:eastAsia="Calibri" w:hAnsi="Times New Roman" w:cs="Times New Roman"/>
          <w:b/>
          <w:sz w:val="20"/>
          <w:szCs w:val="20"/>
          <w:lang w:val="sr-Cyrl-RS"/>
        </w:rPr>
        <w:t xml:space="preserve"> </w:t>
      </w:r>
      <w:r w:rsidRPr="00B65B72">
        <w:rPr>
          <w:rFonts w:ascii="Times New Roman" w:eastAsia="Calibri" w:hAnsi="Times New Roman" w:cs="Times New Roman"/>
          <w:b/>
          <w:sz w:val="20"/>
          <w:szCs w:val="20"/>
        </w:rPr>
        <w:t>школску годину.</w:t>
      </w:r>
      <w:r w:rsidRPr="00B65B72">
        <w:rPr>
          <w:rFonts w:ascii="Times New Roman" w:eastAsia="Calibri" w:hAnsi="Times New Roman" w:cs="Times New Roman"/>
          <w:b/>
          <w:sz w:val="20"/>
          <w:szCs w:val="20"/>
        </w:rPr>
        <w:cr/>
      </w:r>
    </w:p>
    <w:tbl>
      <w:tblPr>
        <w:tblStyle w:val="TableGrid"/>
        <w:tblW w:w="0" w:type="auto"/>
        <w:tblLook w:val="04A0" w:firstRow="1" w:lastRow="0" w:firstColumn="1" w:lastColumn="0" w:noHBand="0" w:noVBand="1"/>
      </w:tblPr>
      <w:tblGrid>
        <w:gridCol w:w="6115"/>
        <w:gridCol w:w="2070"/>
        <w:gridCol w:w="2009"/>
      </w:tblGrid>
      <w:tr w:rsidR="00B65B72" w:rsidRPr="00B65B72" w:rsidTr="00B65B72">
        <w:tc>
          <w:tcPr>
            <w:tcW w:w="6115"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Образовни профил/средња оцена матурског испита</w:t>
            </w:r>
          </w:p>
        </w:tc>
        <w:tc>
          <w:tcPr>
            <w:tcW w:w="2070"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2014/2015.</w:t>
            </w:r>
          </w:p>
        </w:tc>
        <w:tc>
          <w:tcPr>
            <w:tcW w:w="2009"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2016/2017.</w:t>
            </w:r>
          </w:p>
        </w:tc>
      </w:tr>
      <w:tr w:rsidR="00B65B72" w:rsidRPr="00B65B72" w:rsidTr="00B65B72">
        <w:tc>
          <w:tcPr>
            <w:tcW w:w="6115"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Пољопривредни техничар</w:t>
            </w:r>
          </w:p>
        </w:tc>
        <w:tc>
          <w:tcPr>
            <w:tcW w:w="2070"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4,06</w:t>
            </w:r>
          </w:p>
        </w:tc>
        <w:tc>
          <w:tcPr>
            <w:tcW w:w="2009"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3,86</w:t>
            </w:r>
          </w:p>
        </w:tc>
      </w:tr>
      <w:tr w:rsidR="00B65B72" w:rsidRPr="00B65B72" w:rsidTr="00B65B72">
        <w:tc>
          <w:tcPr>
            <w:tcW w:w="6115"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Ветеринарски техничар</w:t>
            </w:r>
          </w:p>
        </w:tc>
        <w:tc>
          <w:tcPr>
            <w:tcW w:w="2070"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4,04</w:t>
            </w:r>
          </w:p>
        </w:tc>
        <w:tc>
          <w:tcPr>
            <w:tcW w:w="2009"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4,18</w:t>
            </w:r>
          </w:p>
        </w:tc>
      </w:tr>
      <w:tr w:rsidR="00B65B72" w:rsidRPr="00B65B72" w:rsidTr="00B65B72">
        <w:tc>
          <w:tcPr>
            <w:tcW w:w="6115"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Прехрамбени техничар</w:t>
            </w:r>
          </w:p>
        </w:tc>
        <w:tc>
          <w:tcPr>
            <w:tcW w:w="2070"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3,58</w:t>
            </w:r>
          </w:p>
        </w:tc>
        <w:tc>
          <w:tcPr>
            <w:tcW w:w="2009" w:type="dxa"/>
          </w:tcPr>
          <w:p w:rsidR="00B65B72" w:rsidRPr="00B65B72" w:rsidRDefault="00B65B72" w:rsidP="00B65B72">
            <w:pPr>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3,95</w:t>
            </w:r>
          </w:p>
        </w:tc>
      </w:tr>
      <w:tr w:rsidR="00B65B72" w:rsidRPr="00B65B72" w:rsidTr="00B65B72">
        <w:tc>
          <w:tcPr>
            <w:tcW w:w="6115" w:type="dxa"/>
          </w:tcPr>
          <w:p w:rsidR="00B65B72" w:rsidRPr="00B65B72" w:rsidRDefault="00B65B72" w:rsidP="00B65B72">
            <w:pPr>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 xml:space="preserve">Укупно </w:t>
            </w:r>
          </w:p>
        </w:tc>
        <w:tc>
          <w:tcPr>
            <w:tcW w:w="2070" w:type="dxa"/>
          </w:tcPr>
          <w:p w:rsidR="00B65B72" w:rsidRPr="00B65B72" w:rsidRDefault="00B65B72" w:rsidP="00B65B72">
            <w:pPr>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3,93</w:t>
            </w:r>
          </w:p>
        </w:tc>
        <w:tc>
          <w:tcPr>
            <w:tcW w:w="2009" w:type="dxa"/>
          </w:tcPr>
          <w:p w:rsidR="00B65B72" w:rsidRPr="00B65B72" w:rsidRDefault="00B65B72" w:rsidP="00B65B72">
            <w:pPr>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3,99</w:t>
            </w:r>
          </w:p>
        </w:tc>
      </w:tr>
    </w:tbl>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0" w:line="240" w:lineRule="auto"/>
        <w:jc w:val="both"/>
        <w:rPr>
          <w:rFonts w:ascii="Times New Roman" w:eastAsia="Times New Roman" w:hAnsi="Times New Roman" w:cs="Times New Roman"/>
          <w:b/>
          <w:noProof/>
          <w:color w:val="FF0000"/>
          <w:sz w:val="24"/>
          <w:szCs w:val="24"/>
          <w:lang w:val="sr-Cyrl-CS"/>
        </w:rPr>
      </w:pP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noProof/>
          <w:sz w:val="24"/>
          <w:szCs w:val="24"/>
          <w:lang w:val="sr-Cyrl-CS"/>
        </w:rPr>
        <w:lastRenderedPageBreak/>
        <w:t xml:space="preserve">          У оквиру овог подручја као технике самовредновања коришћена је чек-листа попуњена  од стране школског тима, на основу постојеће школске документације, упитник у вези квалитета садржаја постојеће школске документације и упитници за ученике, родитеље и наставнике.</w:t>
      </w: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noProof/>
          <w:sz w:val="24"/>
          <w:szCs w:val="24"/>
          <w:lang w:val="sr-Cyrl-CS"/>
        </w:rPr>
        <w:t xml:space="preserve">           Чек-листа и упитници коришћени су из Приручника за самовредновање и вредновање рада школе.</w:t>
      </w: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noProof/>
          <w:sz w:val="24"/>
          <w:szCs w:val="24"/>
          <w:lang w:val="sr-Cyrl-CS"/>
        </w:rPr>
        <w:t xml:space="preserve">           Испитано је 234 ученика, 118 родитеља ученика завршних разреда и 47 наставника, тако да је узорак репрезентативан.</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        Пролазност ученика на крају школске године (последњих 5 школских година) је од 95-98%, а на класификационим периодима је испод 55-60%. </w:t>
      </w:r>
    </w:p>
    <w:p w:rsidR="00B65B72" w:rsidRPr="00B65B72" w:rsidRDefault="00B65B72" w:rsidP="00B65B72">
      <w:pPr>
        <w:spacing w:after="0" w:line="240" w:lineRule="auto"/>
        <w:jc w:val="both"/>
        <w:rPr>
          <w:rFonts w:ascii="Times New Roman" w:eastAsia="Times New Roman" w:hAnsi="Times New Roman" w:cs="Times New Roman"/>
          <w:sz w:val="24"/>
          <w:szCs w:val="24"/>
          <w:lang w:val="sr-Latn-RS" w:eastAsia="sr-Latn-CS"/>
        </w:rPr>
      </w:pPr>
      <w:r w:rsidRPr="00B65B72">
        <w:rPr>
          <w:rFonts w:ascii="Times New Roman" w:eastAsia="Times New Roman" w:hAnsi="Times New Roman" w:cs="Times New Roman"/>
          <w:sz w:val="24"/>
          <w:szCs w:val="24"/>
          <w:lang w:val="sr-Cyrl-RS" w:eastAsia="sr-Latn-CS"/>
        </w:rPr>
        <w:t xml:space="preserve">        Анкетирани ученици,родитељи и наставници  су истакли да су им сви аспекти квалитета знања врло важни, односно важни и да су већој мери присутни у образовно-васпитном раду. Сматрају да им стечена знања у школи омогућавају да се ученици боље сналазе у садашњем и будућем приватном и професионалном животу, да школска знања користе у свакодневним животним ситуацијама,</w:t>
      </w:r>
      <w:r w:rsidRPr="00B65B72">
        <w:rPr>
          <w:rFonts w:ascii="Times New Roman" w:eastAsia="Times New Roman" w:hAnsi="Times New Roman" w:cs="Times New Roman"/>
          <w:sz w:val="20"/>
          <w:szCs w:val="20"/>
          <w:lang w:val="sr-Cyrl-CS" w:eastAsia="sr-Latn-CS"/>
        </w:rPr>
        <w:t xml:space="preserve"> </w:t>
      </w:r>
      <w:r w:rsidRPr="00B65B72">
        <w:rPr>
          <w:rFonts w:ascii="Times New Roman" w:eastAsia="Times New Roman" w:hAnsi="Times New Roman" w:cs="Times New Roman"/>
          <w:sz w:val="24"/>
          <w:szCs w:val="24"/>
          <w:lang w:val="sr-Cyrl-CS" w:eastAsia="sr-Latn-CS"/>
        </w:rPr>
        <w:t>помажу ученицима у осамостаљивању и иницијативности, оспособљавају ученике  да повезују знања стечена у различитим наставним предметима, помажу да се сналазе у новим и непознатим ситуацијама.Школска знања стечена у средњој школи су довољна да се ученици могу  одмах укључити у радни однос, да обезбеђују (без додатних часова) одговоре на захтеве наставника (писмени и контролни задаци  и усмена испитивања), да омогућавају полагање пријемних испита у даљем школовању и да обезбеђују довољно знања за разне нивое такмичења.</w:t>
      </w:r>
    </w:p>
    <w:p w:rsidR="00B65B72" w:rsidRPr="00B65B72" w:rsidRDefault="00B65B72" w:rsidP="00B65B72">
      <w:pPr>
        <w:spacing w:after="0" w:line="240" w:lineRule="auto"/>
        <w:ind w:firstLine="709"/>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У односу на мотивисаност ученика за самостално стицање додатних знања и вештина, у школи постоји одређена документација у виду: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евиденције ученика,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праћења и вредновања напредовања ученика,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евиденције коришћења наставних средстава.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Такође у односу на мотивисаност ученика да учествује на такмичењима, у секцијама, додатним и ваннаставним активностима, постоји одређена документација у виду:</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програма припреме ученика за такмичења,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евиденције о реализацији програма припреме ученика за такмичења,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евиденције о учешћу ученика на такмичењима, постигнутим резултатима и похваљивању и награђивању успеха на такмичењима,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програма школских ваннаставних активности,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евиденције о терминима одржавања часова ваннаставних активности, брошура, паноа и евиденције о информисању ученика за ванансатвне активности,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плана рада секција, </w:t>
      </w:r>
    </w:p>
    <w:p w:rsidR="00B65B72" w:rsidRPr="00B65B72" w:rsidRDefault="00B65B72" w:rsidP="00B65B72">
      <w:pPr>
        <w:numPr>
          <w:ilvl w:val="0"/>
          <w:numId w:val="17"/>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евиденције о реализацији плана додатне наставе и секција.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Ученици сматрају да је у већој мери присутна могућност добровољног одлучивања за жељену секцију, да су упознати са вананставним активностима у школи, да секције одговарају њиховим интересовањима, да се ваннаставне активности одржавају у тачно одређено време, да су информисани о организовању ваннаставних активности ван школе,, да знају корист од учешћа у секцијама, да су им часови додатне наставе занимљиви и да обогаћују знања ученика,да школа редовно похваљује  успех у ваннаставним активностима и да их наставници охрабрују и помажу да се адекватно припреме за такмичења. У мањој мери присутне су могућности ученика да заједно са наставником учествује у изради програма школских ваннаставних активности.  </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За наставнике ставови који се односе на мотивисаност ученика за самостално стицање додатних знања и вештина су врло важни,односно важни. Наставници сматрају да су у већој мери присутно подстицање ученика на мисаону активност, употреба различитих метода и облика рада, коришћење бројних наставних средстава, охрабривање ученика да постављају питања, развијају и разрађују своје идеје, давање објашњења на захтев ученика и похваљивање и награђивање самосталног стицања додатних знања и вештина.У односу на наведено у нешто мањој мери присутно је континуирано праћење и вредновање напредовања ученика, бирање занимљивих задатака за ученике, прихватање иницијативе ученика за промену рада на часу, подстицање ученика на ширу литературу и самостално стицање додатних знања и вештина</w:t>
      </w:r>
    </w:p>
    <w:p w:rsidR="00B65B72" w:rsidRPr="00B65B72" w:rsidRDefault="00B65B72" w:rsidP="00B65B72">
      <w:pPr>
        <w:spacing w:after="0" w:line="240" w:lineRule="auto"/>
        <w:jc w:val="both"/>
        <w:rPr>
          <w:rFonts w:ascii="Times New Roman" w:eastAsia="Times New Roman" w:hAnsi="Times New Roman" w:cs="Times New Roman"/>
          <w:b/>
          <w:sz w:val="24"/>
          <w:szCs w:val="24"/>
          <w:lang w:val="sr-Cyrl-RS" w:eastAsia="sr-Latn-CS"/>
        </w:rPr>
      </w:pP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lastRenderedPageBreak/>
        <w:t>У односу на вредности код ученика у школи постоји одређена документација у виду:</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Правилника о понашању ученика и запослених, </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евиденције о начину реаговања и превентивним мерама за сузбијање неприхватљивог понашања ученика,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евиденције о реализованим културним активностима у школи и посетама ученика институцијама културе,</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евиденције о раду ученичких организација,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евиденције о ваннаставним активностима,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планови  школских приредби,манифестација и сл.,</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летопис, школски лист и Годишњак о школским активностима,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Правилника о безбедности ученика,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процедуре у случају вршњачког насиља,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паноа, едукативних постера о здравим стиловима живота,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евиденција сарадње школе са здравственом службом,</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евиденција организованих акција за помоћ ученицима,</w:t>
      </w:r>
    </w:p>
    <w:p w:rsidR="00B65B72" w:rsidRPr="00B65B72" w:rsidRDefault="00B65B72" w:rsidP="00B65B72">
      <w:pPr>
        <w:numPr>
          <w:ilvl w:val="0"/>
          <w:numId w:val="16"/>
        </w:numPr>
        <w:spacing w:after="0" w:line="240" w:lineRule="auto"/>
        <w:contextualSpacing/>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евиденција контаката са родитељима.</w:t>
      </w: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   </w:t>
      </w: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Ученици сматрају  да је у већој мери присутно прихватање другачијег мишљења, анализирање сопствених и туђих идеја, предлога и решења у групном и тимском раду, свест о утицају вршњака једних на друге, поштовање и неговање традиција и културе свих народа, правилан однос према предрасудама, очување природе и животне средине, способност уочавања и истицања сопствене способности и способности других и узимање учешћа у животу школе. У односу на претходно наведено, већа је присутност поштовања правила понашања у школи, поштовања правила рада у групи и тиму, задовољавања сопствених потрба без угрожавања других и одговорност за сопствено здравље. Нешто мање је присутна упознатост са Повељом дечјих права УН.</w:t>
      </w: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Ставови наставника који се односе на вредности код  ученика за њих су врло важни, односно важни. Наставници сматрају да је у већој мери присутно подстицање ученика да задовољавају своје потребе не угрожавајући друге, навођење ученика на поштовање и неговање традиције и културе свих народа, упозоравање ученика на негативне ефекте предрасуда, указивање на институције значајне за унапређење живота у школи и на важност поштовања процедура којима се регулише живот у школи и подстицање на активно учешће у животу школе и локалне средине. У односу на претходно наведено већа је присутност упућивања ученика на уважавање другачијег мишљења, подстицање ученика на развијање критичког расуђивања, на примењивање правила рада у групном и тимском раду, на бригу о природи, на развијање одговорности за сопствено здравље и упућивања ученика да сазнају сопствене способности и способности других..</w:t>
      </w: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ind w:firstLine="567"/>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sz w:val="24"/>
          <w:szCs w:val="24"/>
          <w:lang w:val="sr-Cyrl-RS" w:eastAsia="sr-Latn-CS"/>
        </w:rPr>
        <w:t xml:space="preserve">          </w:t>
      </w:r>
    </w:p>
    <w:p w:rsidR="00B65B72" w:rsidRPr="00B65B72" w:rsidRDefault="00B65B72" w:rsidP="00B65B72">
      <w:pPr>
        <w:spacing w:after="0" w:line="240" w:lineRule="auto"/>
        <w:jc w:val="both"/>
        <w:rPr>
          <w:rFonts w:ascii="Times New Roman" w:eastAsia="Times New Roman" w:hAnsi="Times New Roman" w:cs="Times New Roman"/>
          <w:sz w:val="20"/>
          <w:szCs w:val="20"/>
          <w:lang w:val="sr-Cyrl-CS" w:eastAsia="sr-Latn-CS"/>
        </w:rPr>
      </w:pPr>
    </w:p>
    <w:p w:rsidR="00B65B72" w:rsidRPr="00B65B72" w:rsidRDefault="00B65B72" w:rsidP="00B65B72">
      <w:pPr>
        <w:spacing w:after="0" w:line="240" w:lineRule="auto"/>
        <w:jc w:val="both"/>
        <w:rPr>
          <w:rFonts w:ascii="Times New Roman" w:eastAsia="Times New Roman" w:hAnsi="Times New Roman" w:cs="Times New Roman"/>
          <w:sz w:val="20"/>
          <w:szCs w:val="20"/>
          <w:lang w:val="sr-Cyrl-CS" w:eastAsia="sr-Latn-CS"/>
        </w:rPr>
      </w:pPr>
    </w:p>
    <w:p w:rsidR="00B65B72" w:rsidRPr="00B65B72" w:rsidRDefault="00B65B72" w:rsidP="00B65B72">
      <w:pPr>
        <w:spacing w:after="0" w:line="240" w:lineRule="auto"/>
        <w:jc w:val="both"/>
        <w:rPr>
          <w:rFonts w:ascii="Times New Roman" w:eastAsia="Times New Roman" w:hAnsi="Times New Roman" w:cs="Times New Roman"/>
          <w:sz w:val="20"/>
          <w:szCs w:val="20"/>
          <w:lang w:val="sr-Cyrl-C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p>
    <w:p w:rsidR="00B65B72" w:rsidRPr="00B65B72" w:rsidRDefault="00B65B72" w:rsidP="00B65B72">
      <w:pPr>
        <w:spacing w:after="0" w:line="240" w:lineRule="auto"/>
        <w:jc w:val="both"/>
        <w:rPr>
          <w:rFonts w:ascii="Times New Roman" w:eastAsia="Times New Roman" w:hAnsi="Times New Roman" w:cs="Times New Roman"/>
          <w:b/>
          <w:sz w:val="24"/>
          <w:szCs w:val="24"/>
          <w:lang w:val="sr-Latn-RS" w:eastAsia="sr-Latn-CS"/>
        </w:rPr>
      </w:pPr>
    </w:p>
    <w:p w:rsidR="00B65B72" w:rsidRPr="00B65B72" w:rsidRDefault="00B65B72" w:rsidP="00B65B72">
      <w:pPr>
        <w:spacing w:after="0" w:line="240" w:lineRule="auto"/>
        <w:jc w:val="both"/>
        <w:rPr>
          <w:rFonts w:ascii="Times New Roman" w:eastAsia="Times New Roman" w:hAnsi="Times New Roman" w:cs="Times New Roman"/>
          <w:b/>
          <w:sz w:val="24"/>
          <w:szCs w:val="24"/>
          <w:lang w:val="sr-Cyrl-RS" w:eastAsia="sr-Latn-CS"/>
        </w:rPr>
      </w:pPr>
      <w:r w:rsidRPr="00B65B72">
        <w:rPr>
          <w:rFonts w:ascii="Times New Roman" w:eastAsia="Times New Roman" w:hAnsi="Times New Roman" w:cs="Times New Roman"/>
          <w:b/>
          <w:sz w:val="24"/>
          <w:szCs w:val="24"/>
          <w:lang w:val="sr-Cyrl-RS" w:eastAsia="sr-Latn-CS"/>
        </w:rPr>
        <w:t xml:space="preserve">ЗАКЉУЧАК:     </w:t>
      </w: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b/>
          <w:sz w:val="24"/>
          <w:szCs w:val="24"/>
          <w:lang w:val="sr-Cyrl-RS" w:eastAsia="sr-Latn-CS"/>
        </w:rPr>
        <w:t xml:space="preserve"> </w:t>
      </w:r>
      <w:r w:rsidRPr="00B65B72">
        <w:rPr>
          <w:rFonts w:ascii="Times New Roman" w:eastAsia="Times New Roman" w:hAnsi="Times New Roman" w:cs="Times New Roman"/>
          <w:i/>
          <w:noProof/>
          <w:sz w:val="24"/>
          <w:szCs w:val="24"/>
          <w:lang w:val="sr-Cyrl-CS"/>
        </w:rPr>
        <w:t xml:space="preserve">    </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b/>
          <w:i/>
          <w:noProof/>
          <w:sz w:val="24"/>
          <w:szCs w:val="24"/>
          <w:lang w:val="sr-Cyrl-CS"/>
        </w:rPr>
        <w:t>Оцене и успех</w:t>
      </w:r>
      <w:r w:rsidRPr="00B65B72">
        <w:rPr>
          <w:rFonts w:ascii="Times New Roman" w:eastAsia="Times New Roman" w:hAnsi="Times New Roman" w:cs="Times New Roman"/>
          <w:i/>
          <w:noProof/>
          <w:sz w:val="24"/>
          <w:szCs w:val="24"/>
          <w:lang w:val="sr-Cyrl-CS"/>
        </w:rPr>
        <w:t xml:space="preserve">: </w:t>
      </w: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sz w:val="24"/>
          <w:szCs w:val="24"/>
          <w:lang w:val="sr-Cyrl-RS" w:eastAsia="sr-Latn-CS"/>
        </w:rPr>
        <w:t xml:space="preserve">Средње оцене ученика по предметима, по одељењима и по разредима су у фази праћења од школске 2011/12.године.Пролазност ученика на крају школске године је добра (последњих 5 школских година је од 95-98%), али на класификационим периодима пролазност је испод 60%, што можемо окарактерисати као недовољно добру пролазност ученика током наставне године. </w:t>
      </w: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sz w:val="24"/>
          <w:szCs w:val="24"/>
          <w:lang w:val="sr-Cyrl-RS" w:eastAsia="sr-Latn-CS"/>
        </w:rPr>
        <w:t>Анализом успеха долази се до закључка да је сваке школске године проценат пролазности током године већи у односу на предходне периоде.</w:t>
      </w:r>
      <w:r w:rsidRPr="00B65B72">
        <w:rPr>
          <w:rFonts w:ascii="Times New Roman" w:eastAsia="Times New Roman" w:hAnsi="Times New Roman" w:cs="Times New Roman"/>
          <w:noProof/>
          <w:sz w:val="24"/>
          <w:szCs w:val="24"/>
          <w:lang w:val="sr-Cyrl-CS"/>
        </w:rPr>
        <w:t xml:space="preserve">  </w:t>
      </w:r>
    </w:p>
    <w:p w:rsidR="00B65B72" w:rsidRPr="00B65B72" w:rsidRDefault="00B65B72" w:rsidP="00B65B72">
      <w:pPr>
        <w:spacing w:after="0" w:line="240" w:lineRule="auto"/>
        <w:ind w:firstLine="284"/>
        <w:jc w:val="both"/>
        <w:rPr>
          <w:rFonts w:ascii="Times New Roman" w:eastAsia="Times New Roman" w:hAnsi="Times New Roman" w:cs="Times New Roman"/>
          <w:sz w:val="24"/>
          <w:szCs w:val="24"/>
          <w:lang w:val="sr-Cyrl-RS" w:eastAsia="sr-Latn-CS"/>
        </w:rPr>
      </w:pPr>
      <w:r w:rsidRPr="00B65B72">
        <w:rPr>
          <w:rFonts w:ascii="Times New Roman" w:eastAsia="Times New Roman" w:hAnsi="Times New Roman" w:cs="Times New Roman"/>
          <w:b/>
          <w:i/>
          <w:noProof/>
          <w:sz w:val="24"/>
          <w:szCs w:val="24"/>
          <w:lang w:val="sr-Cyrl-CS"/>
        </w:rPr>
        <w:t>Квалитет знања</w:t>
      </w:r>
      <w:r w:rsidRPr="00B65B72">
        <w:rPr>
          <w:rFonts w:ascii="Times New Roman" w:eastAsia="Times New Roman" w:hAnsi="Times New Roman" w:cs="Times New Roman"/>
          <w:i/>
          <w:noProof/>
          <w:sz w:val="24"/>
          <w:szCs w:val="24"/>
          <w:lang w:val="sr-Cyrl-CS"/>
        </w:rPr>
        <w:t>:</w:t>
      </w: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sz w:val="24"/>
          <w:szCs w:val="24"/>
          <w:lang w:val="sr-Cyrl-RS" w:eastAsia="sr-Latn-CS"/>
        </w:rPr>
        <w:t xml:space="preserve">За вредновање квалитета  знања ученика  у нашој земљи још увек нису израђени јединствени, стандардизовани тестови, тако да се вреднује првенствено испитивањем </w:t>
      </w:r>
      <w:r w:rsidRPr="00B65B72">
        <w:rPr>
          <w:rFonts w:ascii="Times New Roman" w:eastAsia="Times New Roman" w:hAnsi="Times New Roman" w:cs="Times New Roman"/>
          <w:b/>
          <w:sz w:val="24"/>
          <w:szCs w:val="24"/>
          <w:lang w:val="sr-Cyrl-RS" w:eastAsia="sr-Latn-CS"/>
        </w:rPr>
        <w:t>ставова</w:t>
      </w:r>
      <w:r w:rsidRPr="00B65B72">
        <w:rPr>
          <w:rFonts w:ascii="Times New Roman" w:eastAsia="Times New Roman" w:hAnsi="Times New Roman" w:cs="Times New Roman"/>
          <w:sz w:val="24"/>
          <w:szCs w:val="24"/>
          <w:lang w:val="sr-Cyrl-RS" w:eastAsia="sr-Latn-CS"/>
        </w:rPr>
        <w:t xml:space="preserve"> ученика,наставника и родитеља према квалитету знања. Анализом ставова може се закључити да је обим ученичких знања и њихова употребљивост у новим ситуацијама велики. Ученици су углавном оспособљени за решавање проблема, повезивање знања међу различитим предметима и њихову примену.</w:t>
      </w:r>
    </w:p>
    <w:p w:rsidR="00B65B72" w:rsidRPr="00B65B72" w:rsidRDefault="00B65B72" w:rsidP="00B65B72">
      <w:pPr>
        <w:spacing w:after="0" w:line="240" w:lineRule="auto"/>
        <w:ind w:firstLine="284"/>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b/>
          <w:i/>
          <w:noProof/>
          <w:sz w:val="24"/>
          <w:szCs w:val="24"/>
          <w:lang w:val="sr-Cyrl-CS"/>
        </w:rPr>
        <w:t>Пријемни и квалификациони испити, такмичења</w:t>
      </w:r>
      <w:r w:rsidRPr="00B65B72">
        <w:rPr>
          <w:rFonts w:ascii="Times New Roman" w:eastAsia="Times New Roman" w:hAnsi="Times New Roman" w:cs="Times New Roman"/>
          <w:i/>
          <w:noProof/>
          <w:sz w:val="24"/>
          <w:szCs w:val="24"/>
          <w:lang w:val="sr-Cyrl-CS"/>
        </w:rPr>
        <w:t>:</w:t>
      </w: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noProof/>
          <w:sz w:val="24"/>
          <w:szCs w:val="24"/>
          <w:lang w:val="sr-Cyrl-RS"/>
        </w:rPr>
        <w:t>У</w:t>
      </w:r>
      <w:r w:rsidRPr="00B65B72">
        <w:rPr>
          <w:rFonts w:ascii="Times New Roman" w:eastAsia="Times New Roman" w:hAnsi="Times New Roman" w:cs="Times New Roman"/>
          <w:noProof/>
          <w:sz w:val="24"/>
          <w:szCs w:val="24"/>
          <w:lang w:val="sr-Cyrl-CS"/>
        </w:rPr>
        <w:t>чешће ученика на такмичењима је континуирано и годинама се повећава. Што се тиче успеха ученика на такмичењима пласман ученика на Републичким такмичењима је одличан како у општеобразовним тако и у стручним предметима. У школи не постоји документација у смислу евиденције успеха ученика на пријемним и класификационим испитима.</w:t>
      </w:r>
    </w:p>
    <w:p w:rsidR="00B65B72" w:rsidRPr="00B65B72" w:rsidRDefault="00B65B72" w:rsidP="00B65B72">
      <w:pPr>
        <w:spacing w:after="0" w:line="240" w:lineRule="auto"/>
        <w:ind w:firstLine="284"/>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b/>
          <w:i/>
          <w:noProof/>
          <w:sz w:val="24"/>
          <w:szCs w:val="24"/>
          <w:lang w:val="sr-Cyrl-CS"/>
        </w:rPr>
        <w:t>Мотивисаност ученика</w:t>
      </w:r>
      <w:r w:rsidRPr="00B65B72">
        <w:rPr>
          <w:rFonts w:ascii="Times New Roman" w:eastAsia="Times New Roman" w:hAnsi="Times New Roman" w:cs="Times New Roman"/>
          <w:i/>
          <w:noProof/>
          <w:sz w:val="24"/>
          <w:szCs w:val="24"/>
          <w:lang w:val="sr-Cyrl-CS"/>
        </w:rPr>
        <w:t>:</w:t>
      </w:r>
      <w:r w:rsidRPr="00B65B72">
        <w:rPr>
          <w:rFonts w:ascii="Times New Roman" w:eastAsia="Times New Roman" w:hAnsi="Times New Roman" w:cs="Times New Roman"/>
          <w:noProof/>
          <w:sz w:val="24"/>
          <w:szCs w:val="24"/>
          <w:lang w:val="sr-Cyrl-CS"/>
        </w:rPr>
        <w:t xml:space="preserve"> Наставници углавном користе разноврсне облике и методе рада, као и сва расположива наставна средства ради подизања мотивације ученика за рад. Ученици у великој мери испољавају мотивисаност за самостално стицање додатних знања и вештина. Велики  број ученика учествује у секцијама,додатним и ваннаставним активностима. У школи постоји велики број докумената у виду евиденција и планова везаних за мотивисаност ученика. Евиденција о похваљивању и награђивању ученика  за самостално стицање додатних знања и вештина, евиденција о промовисању учешћа на такмичењима, евиденција о учешћу ученика у прављењу плана школских вананаставних активности  и план додатне наставе налази се у записницима стручних већа, Педагошког колегијума, Одељењских и Настваничког већа. </w:t>
      </w:r>
    </w:p>
    <w:p w:rsidR="00B65B72" w:rsidRPr="00B65B72" w:rsidRDefault="00B65B72" w:rsidP="00B65B72">
      <w:pPr>
        <w:spacing w:after="0" w:line="240" w:lineRule="auto"/>
        <w:ind w:firstLine="284"/>
        <w:jc w:val="both"/>
        <w:rPr>
          <w:rFonts w:ascii="Times New Roman" w:eastAsia="Times New Roman" w:hAnsi="Times New Roman" w:cs="Times New Roman"/>
          <w:noProof/>
          <w:sz w:val="24"/>
          <w:szCs w:val="24"/>
          <w:lang w:val="sr-Cyrl-CS"/>
        </w:rPr>
      </w:pPr>
      <w:r w:rsidRPr="00B65B72">
        <w:rPr>
          <w:rFonts w:ascii="Times New Roman" w:eastAsia="Times New Roman" w:hAnsi="Times New Roman" w:cs="Times New Roman"/>
          <w:b/>
          <w:i/>
          <w:noProof/>
          <w:sz w:val="24"/>
          <w:szCs w:val="24"/>
          <w:lang w:val="sr-Cyrl-CS"/>
        </w:rPr>
        <w:t>Вредности код ученика</w:t>
      </w:r>
      <w:r w:rsidRPr="00B65B72">
        <w:rPr>
          <w:rFonts w:ascii="Times New Roman" w:eastAsia="Times New Roman" w:hAnsi="Times New Roman" w:cs="Times New Roman"/>
          <w:i/>
          <w:noProof/>
          <w:sz w:val="24"/>
          <w:szCs w:val="24"/>
          <w:lang w:val="sr-Cyrl-CS"/>
        </w:rPr>
        <w:t>:</w:t>
      </w:r>
      <w:r w:rsidRPr="00B65B72">
        <w:rPr>
          <w:rFonts w:ascii="Times New Roman" w:eastAsia="Times New Roman" w:hAnsi="Times New Roman" w:cs="Times New Roman"/>
          <w:noProof/>
          <w:sz w:val="24"/>
          <w:szCs w:val="24"/>
          <w:lang w:val="sr-Cyrl-CS"/>
        </w:rPr>
        <w:t xml:space="preserve"> Ученици имају углавном изграђене ставове према основним,општеприхваћеним моралним и естетским вредностима друштва и вредностима човека као појединца, осећај припадности заједници, однос према културном наслеђу, равноправности полова, заштити природе и човекове средине. Наставници су такође углавном задовољни својим активностима у циљу развијања вредности код ученика, изузев активношћу упознавања ученика са Повељом дечјих права УН. Ученици су и сами истакли да су недовољно упознати са  Повељом дечјих права УН и одговорностима које из њих произилазе. У школи постоји велики број докумената у виду евиденција, правилника, планова и процедура  везаних за вредности код ученика. </w:t>
      </w:r>
    </w:p>
    <w:p w:rsidR="00B65B72" w:rsidRPr="00B65B72" w:rsidRDefault="00B65B72" w:rsidP="00B65B72">
      <w:pPr>
        <w:spacing w:after="0" w:line="240" w:lineRule="auto"/>
        <w:ind w:firstLine="284"/>
        <w:jc w:val="both"/>
        <w:rPr>
          <w:rFonts w:ascii="Times New Roman" w:eastAsia="Times New Roman" w:hAnsi="Times New Roman" w:cs="Times New Roman"/>
          <w:noProof/>
          <w:sz w:val="24"/>
          <w:szCs w:val="24"/>
          <w:lang w:val="sr-Cyrl-CS"/>
        </w:rPr>
      </w:pPr>
    </w:p>
    <w:p w:rsidR="00B65B72" w:rsidRPr="00B65B72" w:rsidRDefault="00B65B72" w:rsidP="00B65B72">
      <w:pPr>
        <w:spacing w:after="0" w:line="240" w:lineRule="auto"/>
        <w:ind w:firstLine="284"/>
        <w:jc w:val="both"/>
        <w:rPr>
          <w:rFonts w:ascii="Times New Roman" w:eastAsia="Times New Roman" w:hAnsi="Times New Roman" w:cs="Times New Roman"/>
          <w:noProof/>
          <w:sz w:val="24"/>
          <w:szCs w:val="24"/>
          <w:lang w:val="sr-Cyrl-CS"/>
        </w:rPr>
      </w:pP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Latn-RS"/>
        </w:rPr>
      </w:pPr>
    </w:p>
    <w:p w:rsidR="00B65B72" w:rsidRPr="00B65B72" w:rsidRDefault="00B65B72" w:rsidP="00B65B72">
      <w:pPr>
        <w:spacing w:after="0" w:line="240" w:lineRule="auto"/>
        <w:jc w:val="both"/>
        <w:rPr>
          <w:rFonts w:ascii="Times New Roman" w:eastAsia="Times New Roman" w:hAnsi="Times New Roman" w:cs="Times New Roman"/>
          <w:b/>
          <w:noProof/>
          <w:sz w:val="24"/>
          <w:szCs w:val="24"/>
          <w:lang w:val="sr-Cyrl-CS"/>
        </w:rPr>
      </w:pPr>
    </w:p>
    <w:p w:rsidR="00B65B72" w:rsidRPr="00B65B72" w:rsidRDefault="00B65B72" w:rsidP="00B65B72">
      <w:pPr>
        <w:spacing w:after="0" w:line="240" w:lineRule="auto"/>
        <w:jc w:val="both"/>
        <w:rPr>
          <w:rFonts w:ascii="Times New Roman" w:eastAsia="Times New Roman" w:hAnsi="Times New Roman" w:cs="Times New Roman"/>
          <w:noProof/>
          <w:sz w:val="24"/>
          <w:szCs w:val="24"/>
          <w:lang w:val="sr-Cyrl-CS"/>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900"/>
      </w:tblGrid>
      <w:tr w:rsidR="00B65B72" w:rsidRPr="00B65B72" w:rsidTr="00B65B72">
        <w:trPr>
          <w:trHeight w:val="252"/>
        </w:trPr>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ДОКУМЕНТАЦИЈА/ЕВИДЕНЦИЈА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ДА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НЕ</w:t>
            </w:r>
          </w:p>
        </w:tc>
      </w:tr>
    </w:tbl>
    <w:p w:rsidR="00B65B72" w:rsidRPr="00B65B72" w:rsidRDefault="00B65B72" w:rsidP="00B65B72">
      <w:pPr>
        <w:spacing w:after="200" w:line="276" w:lineRule="auto"/>
        <w:jc w:val="both"/>
        <w:rPr>
          <w:rFonts w:ascii="Times New Roman" w:eastAsia="Calibri" w:hAnsi="Times New Roman" w:cs="Times New Roman"/>
          <w:noProof/>
          <w:sz w:val="24"/>
          <w:lang w:val="sr-Cyrl-CS"/>
        </w:rPr>
      </w:pPr>
    </w:p>
    <w:p w:rsidR="00B65B72" w:rsidRPr="00B65B72" w:rsidRDefault="00B65B72" w:rsidP="00B65B72">
      <w:pPr>
        <w:spacing w:after="200" w:line="276" w:lineRule="auto"/>
        <w:jc w:val="both"/>
        <w:rPr>
          <w:rFonts w:ascii="Times New Roman" w:eastAsia="Calibri" w:hAnsi="Times New Roman" w:cs="Times New Roman"/>
          <w:b/>
          <w:noProof/>
          <w:sz w:val="24"/>
          <w:lang w:val="sr-Cyrl-CS"/>
        </w:rPr>
      </w:pPr>
      <w:r w:rsidRPr="00B65B72">
        <w:rPr>
          <w:rFonts w:ascii="Times New Roman" w:eastAsia="Calibri" w:hAnsi="Times New Roman" w:cs="Times New Roman"/>
          <w:b/>
          <w:noProof/>
          <w:sz w:val="24"/>
          <w:lang w:val="sr-Cyrl-CS"/>
        </w:rPr>
        <w:t>Мотивисаност ученика за самостално стицање додатних знања и вештина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900"/>
      </w:tblGrid>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Досије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праћењу и вредновању напредовања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похваљивању и награђивању самосталног стицања додотаних знања и вештина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bl>
    <w:p w:rsidR="00B65B72" w:rsidRPr="00B65B72" w:rsidRDefault="00B65B72" w:rsidP="00B65B72">
      <w:pPr>
        <w:spacing w:after="200" w:line="276" w:lineRule="auto"/>
        <w:jc w:val="both"/>
        <w:rPr>
          <w:rFonts w:ascii="Times New Roman" w:eastAsia="Calibri" w:hAnsi="Times New Roman" w:cs="Times New Roman"/>
          <w:noProof/>
          <w:sz w:val="24"/>
          <w:lang w:val="sr-Cyrl-CS"/>
        </w:rPr>
      </w:pPr>
    </w:p>
    <w:p w:rsidR="00B65B72" w:rsidRPr="00B65B72" w:rsidRDefault="00B65B72" w:rsidP="00B65B72">
      <w:pPr>
        <w:spacing w:after="200" w:line="276" w:lineRule="auto"/>
        <w:jc w:val="both"/>
        <w:rPr>
          <w:rFonts w:ascii="Times New Roman" w:eastAsia="Calibri" w:hAnsi="Times New Roman" w:cs="Times New Roman"/>
          <w:b/>
          <w:noProof/>
          <w:sz w:val="24"/>
          <w:lang w:val="sr-Cyrl-CS"/>
        </w:rPr>
      </w:pPr>
      <w:r w:rsidRPr="00B65B72">
        <w:rPr>
          <w:rFonts w:ascii="Times New Roman" w:eastAsia="Calibri" w:hAnsi="Times New Roman" w:cs="Times New Roman"/>
          <w:b/>
          <w:noProof/>
          <w:sz w:val="24"/>
          <w:lang w:val="sr-Cyrl-CS"/>
        </w:rPr>
        <w:t>Мотивисаност ученика да учествује на такмичењима, у секцијама, додатним и ваннаставним активностима</w:t>
      </w:r>
    </w:p>
    <w:p w:rsidR="00B65B72" w:rsidRPr="00B65B72" w:rsidRDefault="00B65B72" w:rsidP="00B65B72">
      <w:pPr>
        <w:spacing w:after="200" w:line="276" w:lineRule="auto"/>
        <w:jc w:val="both"/>
        <w:rPr>
          <w:rFonts w:ascii="Times New Roman" w:eastAsia="Calibri" w:hAnsi="Times New Roman" w:cs="Times New Roman"/>
          <w:b/>
          <w:noProof/>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900"/>
      </w:tblGrid>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промовисању учешћа на такмичењима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Програм припреме ученика за такмичења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реализацији програма припрема ученика за такмичење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учешћу ученика на такмичењима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постигнутим резултатима ученика на такмичењима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награђивању и похваљивању успеха ученика на такмичењима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Програми школских ваннаставних активности</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учешћу ученика у прављењу програма школских ваннаставних активности</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терминима одржавања часова ваннаставних активности</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Брошуре,панои и евиденција о информисању ученика за вананставне активности које се организују у школи</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Програм додатне наставе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реализацији програма додатне наставе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План рада секција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jc w:val="both"/>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реализацији плана рада секција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r w:rsidRPr="00B65B72">
              <w:rPr>
                <w:rFonts w:ascii="Times New Roman" w:eastAsia="Calibri" w:hAnsi="Times New Roman" w:cs="Times New Roman"/>
                <w:noProof/>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lang w:val="sr-Cyrl-CS"/>
              </w:rPr>
            </w:pPr>
          </w:p>
        </w:tc>
      </w:tr>
    </w:tbl>
    <w:p w:rsidR="00B65B72" w:rsidRPr="00B65B72" w:rsidRDefault="00B65B72" w:rsidP="00B65B72">
      <w:pPr>
        <w:spacing w:after="200" w:line="276" w:lineRule="auto"/>
        <w:jc w:val="both"/>
        <w:rPr>
          <w:rFonts w:ascii="Times New Roman" w:eastAsia="Calibri" w:hAnsi="Times New Roman" w:cs="Times New Roman"/>
          <w:noProof/>
          <w:sz w:val="24"/>
          <w:lang w:val="sr-Cyrl-CS"/>
        </w:rPr>
      </w:pPr>
    </w:p>
    <w:p w:rsidR="00B65B72" w:rsidRPr="00B65B72" w:rsidRDefault="00B65B72" w:rsidP="00B65B72">
      <w:pPr>
        <w:spacing w:after="200" w:line="276" w:lineRule="auto"/>
        <w:jc w:val="both"/>
        <w:rPr>
          <w:rFonts w:ascii="Times New Roman" w:eastAsia="Calibri" w:hAnsi="Times New Roman" w:cs="Times New Roman"/>
          <w:b/>
          <w:noProof/>
          <w:sz w:val="24"/>
          <w:lang w:val="sr-Cyrl-CS"/>
        </w:rPr>
      </w:pPr>
      <w:r w:rsidRPr="00B65B72">
        <w:rPr>
          <w:rFonts w:ascii="Times New Roman" w:eastAsia="Calibri" w:hAnsi="Times New Roman" w:cs="Times New Roman"/>
          <w:b/>
          <w:noProof/>
          <w:sz w:val="24"/>
          <w:lang w:val="sr-Cyrl-CS"/>
        </w:rPr>
        <w:t>Вредности код ученика</w:t>
      </w:r>
    </w:p>
    <w:p w:rsidR="00B65B72" w:rsidRPr="00B65B72" w:rsidRDefault="00B65B72" w:rsidP="00B65B72">
      <w:pPr>
        <w:spacing w:after="200" w:line="276" w:lineRule="auto"/>
        <w:jc w:val="both"/>
        <w:rPr>
          <w:rFonts w:ascii="Times New Roman" w:eastAsia="Calibri" w:hAnsi="Times New Roman" w:cs="Times New Roman"/>
          <w:b/>
          <w:noProof/>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900"/>
      </w:tblGrid>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Правилник о понашању ученика и особља школе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Програм личног и социјалног развоја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реализованим акцијама за подстицање одговорности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начину промовисања позитивног понашања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начину реаговања и мерама за сузбијање неприхватљивог понашања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Евиднеција о укључивању ученика у непосредно друштвено окружење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реализованим културним активностима у школи и посетама ученика институцијама културе</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раду ученичког парламента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ваннаставним активностима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 активностима које су иницирали ученици</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Програми  школских приредби, манифестација и сл.</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Брошура о школским активностима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Правилник о безбедности ученика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Процедуре за спречавање и реаговање на случајеве вршњачког насиља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Панои, едукативни постери и евиденција о планираним/реализованим акцијама ради промовисања стила здравог живота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сарадње школе са здравственом службом</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организованих акција за помоћ ученицима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r w:rsidR="00B65B72" w:rsidRPr="00B65B72" w:rsidTr="00B65B72">
        <w:tc>
          <w:tcPr>
            <w:tcW w:w="6948" w:type="dxa"/>
            <w:shd w:val="clear" w:color="auto" w:fill="auto"/>
          </w:tcPr>
          <w:p w:rsidR="00B65B72" w:rsidRPr="00B65B72" w:rsidRDefault="00B65B72" w:rsidP="00B65B72">
            <w:pPr>
              <w:spacing w:after="200" w:line="276" w:lineRule="auto"/>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Евиденција контаката са родитељима</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r w:rsidRPr="00B65B72">
              <w:rPr>
                <w:rFonts w:ascii="Times New Roman" w:eastAsia="Calibri" w:hAnsi="Times New Roman" w:cs="Times New Roman"/>
                <w:noProof/>
                <w:sz w:val="24"/>
                <w:lang w:val="sr-Cyrl-CS"/>
              </w:rPr>
              <w:t>+</w:t>
            </w:r>
          </w:p>
        </w:tc>
        <w:tc>
          <w:tcPr>
            <w:tcW w:w="900"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noProof/>
                <w:sz w:val="24"/>
                <w:lang w:val="sr-Cyrl-CS"/>
              </w:rPr>
            </w:pPr>
          </w:p>
        </w:tc>
      </w:tr>
    </w:tbl>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УПИТНИК ЗА НАСТАВНИКЕ</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ВАЖНО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неважно                                                                                    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мало важно                                                                               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важно                                                                                        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en-GB"/>
        </w:rPr>
      </w:pPr>
      <w:r w:rsidRPr="00B65B72">
        <w:rPr>
          <w:rFonts w:ascii="Times New Roman" w:eastAsia="Calibri" w:hAnsi="Times New Roman" w:cs="Times New Roman"/>
          <w:sz w:val="20"/>
          <w:szCs w:val="20"/>
          <w:lang w:val="sr-Cyrl-CS"/>
        </w:rPr>
        <w:t>4 – врло важно                                                                               4 – тачно/присутно у потпуности</w:t>
      </w:r>
    </w:p>
    <w:p w:rsidR="00B65B72" w:rsidRPr="00B65B72" w:rsidRDefault="00B65B72" w:rsidP="00B65B72">
      <w:pPr>
        <w:spacing w:after="200" w:line="276" w:lineRule="auto"/>
        <w:rPr>
          <w:rFonts w:ascii="Times New Roman" w:eastAsia="Calibri" w:hAnsi="Times New Roman" w:cs="Times New Roman"/>
          <w:sz w:val="20"/>
          <w:szCs w:val="20"/>
          <w:lang w:val="sr-Cyrl-RS"/>
        </w:rPr>
      </w:pP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64"/>
        <w:gridCol w:w="606"/>
        <w:gridCol w:w="630"/>
        <w:gridCol w:w="6030"/>
        <w:gridCol w:w="540"/>
        <w:gridCol w:w="630"/>
        <w:gridCol w:w="630"/>
        <w:gridCol w:w="582"/>
      </w:tblGrid>
      <w:tr w:rsidR="00B65B72" w:rsidRPr="00B65B72" w:rsidTr="00B65B72">
        <w:trPr>
          <w:trHeight w:val="472"/>
        </w:trPr>
        <w:tc>
          <w:tcPr>
            <w:tcW w:w="2335" w:type="dxa"/>
            <w:gridSpan w:val="4"/>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ВАЖНО %</w:t>
            </w:r>
          </w:p>
        </w:tc>
        <w:tc>
          <w:tcPr>
            <w:tcW w:w="6030" w:type="dxa"/>
            <w:vMerge w:val="restart"/>
          </w:tcPr>
          <w:p w:rsidR="00B65B72" w:rsidRPr="00B65B72" w:rsidRDefault="00B65B72" w:rsidP="00B65B72">
            <w:pPr>
              <w:spacing w:after="0" w:line="240" w:lineRule="auto"/>
              <w:rPr>
                <w:rFonts w:ascii="Times New Roman" w:eastAsia="Calibri" w:hAnsi="Times New Roman" w:cs="Times New Roman"/>
                <w:b/>
                <w:noProof/>
                <w:sz w:val="20"/>
                <w:szCs w:val="20"/>
                <w:lang w:val="sr-Cyrl-CS"/>
              </w:rPr>
            </w:pPr>
          </w:p>
          <w:p w:rsidR="00B65B72" w:rsidRPr="00B65B72" w:rsidRDefault="00B65B72" w:rsidP="00B65B72">
            <w:pPr>
              <w:spacing w:after="0" w:line="240" w:lineRule="auto"/>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2382" w:type="dxa"/>
            <w:gridSpan w:val="4"/>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 %</w:t>
            </w:r>
          </w:p>
        </w:tc>
      </w:tr>
      <w:tr w:rsidR="00B65B72" w:rsidRPr="00B65B72" w:rsidTr="00B65B72">
        <w:trPr>
          <w:trHeight w:val="456"/>
        </w:trPr>
        <w:tc>
          <w:tcPr>
            <w:tcW w:w="535"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564"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606"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63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c>
          <w:tcPr>
            <w:tcW w:w="6030" w:type="dxa"/>
            <w:vMerge/>
          </w:tcPr>
          <w:p w:rsidR="00B65B72" w:rsidRPr="00B65B72" w:rsidRDefault="00B65B72" w:rsidP="00B65B72">
            <w:pPr>
              <w:spacing w:after="0" w:line="240" w:lineRule="auto"/>
              <w:rPr>
                <w:rFonts w:ascii="Times New Roman" w:eastAsia="Calibri" w:hAnsi="Times New Roman" w:cs="Times New Roman"/>
                <w:b/>
                <w:noProof/>
                <w:sz w:val="20"/>
                <w:szCs w:val="20"/>
                <w:lang w:val="sr-Cyrl-CS"/>
              </w:rPr>
            </w:pPr>
          </w:p>
        </w:tc>
        <w:tc>
          <w:tcPr>
            <w:tcW w:w="54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63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630"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582"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699"/>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68,08</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Школска знања стечена на мојим часовима омогућавају ученицима да се боље сналазе у садашњем и будућем приватном и професионалном животу</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2,13</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r>
      <w:tr w:rsidR="00B65B72" w:rsidRPr="00B65B72" w:rsidTr="00B65B72">
        <w:trPr>
          <w:trHeight w:val="348"/>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63,83</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Ученици користе знања стечена у оквиру мог предмета у свакодневним животним ситуацијама.</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57,45</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r>
      <w:tr w:rsidR="00B65B72" w:rsidRPr="00B65B72" w:rsidTr="00B65B72">
        <w:trPr>
          <w:trHeight w:val="559"/>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72,34</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Школска знања помажу ученицима у осамостаљивању и иницијативности.</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59,57</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r>
      <w:tr w:rsidR="00B65B72" w:rsidRPr="00B65B72" w:rsidTr="00B65B72">
        <w:trPr>
          <w:trHeight w:val="564"/>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2,13</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Моји ученици су оспособљени да повезују знања стечена у мом предмету са знањима стеченим у другим наставним предметима.</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14,89</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r>
      <w:tr w:rsidR="00B65B72" w:rsidRPr="00B65B72" w:rsidTr="00B65B72">
        <w:trPr>
          <w:trHeight w:val="501"/>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2,13</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59,57</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Школска знања помажу ученицима да се сналазе у новим и непознатим ситуацијама.</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14,89</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r>
      <w:tr w:rsidR="00B65B72" w:rsidRPr="00B65B72" w:rsidTr="00B65B72">
        <w:trPr>
          <w:trHeight w:val="474"/>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59,32</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6. Школска знања стечена у средњој школи су довољна да се ученици могу одмах укључити у радни однос </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29,79</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17,02</w:t>
            </w:r>
          </w:p>
        </w:tc>
      </w:tr>
      <w:tr w:rsidR="00B65B72" w:rsidRPr="00B65B72" w:rsidTr="00B65B72">
        <w:trPr>
          <w:trHeight w:val="702"/>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59,57</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Знања стечена у школи им обезбеђују да могу (без додатних часова) да одговоре на захтеве писаних, контролних задатака и усмена испитивања.</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40,42</w:t>
            </w:r>
          </w:p>
        </w:tc>
      </w:tr>
      <w:tr w:rsidR="00B65B72" w:rsidRPr="00B65B72" w:rsidTr="00B65B72">
        <w:trPr>
          <w:trHeight w:val="546"/>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48,94</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8. Пријемни испит за средњу школу/факултет ученици могу да положе са знањима која стекну у оквиру мог предмета/часа </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12,76</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r>
      <w:tr w:rsidR="00B65B72" w:rsidRPr="00B65B72" w:rsidTr="00B65B72">
        <w:trPr>
          <w:trHeight w:val="726"/>
        </w:trPr>
        <w:tc>
          <w:tcPr>
            <w:tcW w:w="535" w:type="dxa"/>
          </w:tcPr>
          <w:p w:rsidR="00B65B72" w:rsidRPr="00B65B72" w:rsidRDefault="00B65B72" w:rsidP="00B65B72">
            <w:pPr>
              <w:spacing w:after="0" w:line="240"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2,13</w:t>
            </w:r>
          </w:p>
        </w:tc>
        <w:tc>
          <w:tcPr>
            <w:tcW w:w="564"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06"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c>
          <w:tcPr>
            <w:tcW w:w="603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Школска знања са часова редовне и додатне наставе обезбеђују ученицима довољно знања да се могу такмичити на школском и општинском нивоу.</w:t>
            </w:r>
          </w:p>
        </w:tc>
        <w:tc>
          <w:tcPr>
            <w:tcW w:w="54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582" w:type="dxa"/>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249"/>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25,53</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74,47</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 Подстичем ученике на мисаону активност.</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36,17</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61,70</w:t>
            </w:r>
          </w:p>
        </w:tc>
      </w:tr>
      <w:tr w:rsidR="00B65B72" w:rsidRPr="00B65B72" w:rsidTr="00B65B72">
        <w:trPr>
          <w:trHeight w:val="80"/>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19,1</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78,8</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 Употребљавам различите методе и облике рада.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44,58</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53,19</w:t>
            </w:r>
          </w:p>
        </w:tc>
      </w:tr>
      <w:tr w:rsidR="00B65B72" w:rsidRPr="00B65B72" w:rsidTr="00B65B72">
        <w:trPr>
          <w:trHeight w:val="258"/>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31,91</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68,09</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 Континуирано пратим и вреднујем напредовање ученика.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4,25</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36,17</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59,57</w:t>
            </w:r>
          </w:p>
        </w:tc>
      </w:tr>
      <w:tr w:rsidR="00B65B72" w:rsidRPr="00B65B72" w:rsidTr="00B65B72">
        <w:trPr>
          <w:trHeight w:val="213"/>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23,40</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74,47</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4. Користим бројна наставна средства да би уанимљивошћу и очигледношћу привукао пажњу, мотивисао и одржао мотивацију </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36,17</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61,70</w:t>
            </w:r>
          </w:p>
        </w:tc>
      </w:tr>
      <w:tr w:rsidR="00B65B72" w:rsidRPr="00B65B72" w:rsidTr="00B65B72">
        <w:trPr>
          <w:trHeight w:val="276"/>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31,91</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74,47</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5. Бирам примере и задатке који су занимљиви за ученике</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27,66</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70,12</w:t>
            </w:r>
          </w:p>
        </w:tc>
      </w:tr>
      <w:tr w:rsidR="00B65B72" w:rsidRPr="00B65B72" w:rsidTr="00B65B72">
        <w:trPr>
          <w:trHeight w:val="70"/>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21,28</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76,60</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6. Охрабрујем ученике да постављају питања.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6,38</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23,40</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70,12</w:t>
            </w:r>
          </w:p>
        </w:tc>
      </w:tr>
      <w:tr w:rsidR="00B65B72" w:rsidRPr="00B65B72" w:rsidTr="00B65B72">
        <w:trPr>
          <w:trHeight w:val="258"/>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27,66</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72,34</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7. Прихватам иницијативу ученика за промену рада на часу.</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36,17</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rPr>
            </w:pPr>
            <w:r w:rsidRPr="00B65B72">
              <w:rPr>
                <w:rFonts w:ascii="Times New Roman" w:eastAsia="Calibri" w:hAnsi="Times New Roman" w:cs="Times New Roman"/>
                <w:sz w:val="16"/>
                <w:szCs w:val="16"/>
              </w:rPr>
              <w:t>61,70</w:t>
            </w:r>
          </w:p>
        </w:tc>
      </w:tr>
      <w:tr w:rsidR="00B65B72" w:rsidRPr="00B65B72" w:rsidTr="00B65B72">
        <w:trPr>
          <w:trHeight w:val="276"/>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14,89</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82,98</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 Подстичем ученика да развија и разрађује своју идеју</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65,69</w:t>
            </w:r>
          </w:p>
        </w:tc>
      </w:tr>
      <w:tr w:rsidR="00B65B72" w:rsidRPr="00B65B72" w:rsidTr="00B65B72">
        <w:trPr>
          <w:trHeight w:val="258"/>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12,76</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87,24</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Дајем додатна објашњења на захтев ученика.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12,77</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85,11</w:t>
            </w:r>
          </w:p>
        </w:tc>
      </w:tr>
      <w:tr w:rsidR="00B65B72" w:rsidRPr="00B65B72" w:rsidTr="00B65B72">
        <w:trPr>
          <w:trHeight w:val="411"/>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10. Подстичем ученике на самостално стицање додатних знања и вештина.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70,12</w:t>
            </w:r>
          </w:p>
        </w:tc>
      </w:tr>
      <w:tr w:rsidR="00B65B72" w:rsidRPr="00B65B72" w:rsidTr="00B65B72">
        <w:trPr>
          <w:trHeight w:val="483"/>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25,53</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11. Упућујем ученике на ширу литературу неохподну за самостално стицање додатних знања и вештина.</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726"/>
        </w:trPr>
        <w:tc>
          <w:tcPr>
            <w:tcW w:w="535"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CS"/>
              </w:rPr>
            </w:pPr>
          </w:p>
        </w:tc>
        <w:tc>
          <w:tcPr>
            <w:tcW w:w="564"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06"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c>
          <w:tcPr>
            <w:tcW w:w="60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12. Похваљујем и награђујем самостално стицање додатних знања и вештина .</w:t>
            </w:r>
          </w:p>
        </w:tc>
        <w:tc>
          <w:tcPr>
            <w:tcW w:w="54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0"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582" w:type="dxa"/>
            <w:tcBorders>
              <w:top w:val="single" w:sz="4" w:space="0" w:color="000000"/>
              <w:left w:val="single" w:sz="4" w:space="0" w:color="000000"/>
              <w:bottom w:val="single" w:sz="4" w:space="0" w:color="000000"/>
              <w:right w:val="single" w:sz="4" w:space="0" w:color="000000"/>
            </w:tcBorders>
          </w:tcPr>
          <w:p w:rsidR="00B65B72" w:rsidRPr="00B65B72" w:rsidRDefault="00B65B72" w:rsidP="00B65B72">
            <w:pPr>
              <w:spacing w:after="0" w:line="240"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r>
    </w:tbl>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lastRenderedPageBreak/>
        <w:t>КВАЛИТЕТ ШКОЛСКИХ ПОСТИГНУЋА (Мотивисаност ученика  за самостално стицање додатних знања и вештина)</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ВАЖНО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неважно                                                                                    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мало важно                                                                               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важно                                                                                        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en-GB"/>
        </w:rPr>
      </w:pPr>
      <w:r w:rsidRPr="00B65B72">
        <w:rPr>
          <w:rFonts w:ascii="Times New Roman" w:eastAsia="Calibri" w:hAnsi="Times New Roman" w:cs="Times New Roman"/>
          <w:sz w:val="20"/>
          <w:szCs w:val="20"/>
          <w:lang w:val="sr-Cyrl-CS"/>
        </w:rPr>
        <w:t>4 – врло важно                                                                               4 – тачно/присутно у потпуности</w:t>
      </w:r>
    </w:p>
    <w:p w:rsidR="00B65B72" w:rsidRPr="00B65B72" w:rsidRDefault="00B65B72" w:rsidP="00B65B72">
      <w:pPr>
        <w:spacing w:after="0" w:line="240" w:lineRule="auto"/>
        <w:rPr>
          <w:rFonts w:ascii="Times New Roman" w:eastAsia="Calibri" w:hAnsi="Times New Roman" w:cs="Times New Roman"/>
          <w:sz w:val="20"/>
          <w:szCs w:val="20"/>
          <w:lang w:val="en-GB"/>
        </w:rPr>
      </w:pPr>
    </w:p>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37"/>
        <w:gridCol w:w="634"/>
        <w:gridCol w:w="634"/>
        <w:gridCol w:w="5544"/>
        <w:gridCol w:w="661"/>
        <w:gridCol w:w="630"/>
        <w:gridCol w:w="665"/>
        <w:gridCol w:w="634"/>
      </w:tblGrid>
      <w:tr w:rsidR="00B65B72" w:rsidRPr="00B65B72" w:rsidTr="00B65B72">
        <w:trPr>
          <w:trHeight w:val="459"/>
        </w:trPr>
        <w:tc>
          <w:tcPr>
            <w:tcW w:w="2340"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ВАЖНО%</w:t>
            </w:r>
          </w:p>
        </w:tc>
        <w:tc>
          <w:tcPr>
            <w:tcW w:w="5544" w:type="dxa"/>
            <w:vMerge w:val="restart"/>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2590"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w:t>
            </w:r>
          </w:p>
        </w:tc>
      </w:tr>
      <w:tr w:rsidR="00B65B72" w:rsidRPr="00B65B72" w:rsidTr="00B65B72">
        <w:trPr>
          <w:trHeight w:val="459"/>
        </w:trPr>
        <w:tc>
          <w:tcPr>
            <w:tcW w:w="535"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537"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634"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634"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c>
          <w:tcPr>
            <w:tcW w:w="5544" w:type="dxa"/>
            <w:vMerge/>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tc>
        <w:tc>
          <w:tcPr>
            <w:tcW w:w="661"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630"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665"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634"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387"/>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25,53</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Подстичем ученике на мисаону активност.</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475"/>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78,8</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Употребљавам различите методе и облике рада.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2,12</w:t>
            </w: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44,58</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53,19</w:t>
            </w:r>
          </w:p>
        </w:tc>
      </w:tr>
      <w:tr w:rsidR="00B65B72" w:rsidRPr="00B65B72" w:rsidTr="00B65B72">
        <w:trPr>
          <w:trHeight w:val="737"/>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68,09</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Континуирано пратим и вреднујем напредовање ученика.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59,57</w:t>
            </w:r>
          </w:p>
        </w:tc>
      </w:tr>
      <w:tr w:rsidR="00B65B72" w:rsidRPr="00B65B72" w:rsidTr="00B65B72">
        <w:trPr>
          <w:trHeight w:val="753"/>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23,40</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Користим бројна наставна средства да би уанимљивошћу и очигледношћу привукао пажњу, мотивисао и одржао мотивацију ученика за рад.</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223"/>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Бирам примере и задатке који су занимљиви за ученике</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70,12</w:t>
            </w:r>
          </w:p>
        </w:tc>
      </w:tr>
      <w:tr w:rsidR="00B65B72" w:rsidRPr="00B65B72" w:rsidTr="00B65B72">
        <w:trPr>
          <w:trHeight w:val="459"/>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21,28</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76,60</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Охрабрујем ученике да постављају питања.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23,40</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70,12</w:t>
            </w:r>
          </w:p>
        </w:tc>
      </w:tr>
      <w:tr w:rsidR="00B65B72" w:rsidRPr="00B65B72" w:rsidTr="00B65B72">
        <w:trPr>
          <w:trHeight w:val="438"/>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72,34</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Прихватам иницијативу ученика за промену рада на часу.</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375"/>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14,89</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82,98</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 Подстичем ученика да развија и разрађује своју идеју</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65,69</w:t>
            </w:r>
          </w:p>
        </w:tc>
      </w:tr>
      <w:tr w:rsidR="00B65B72" w:rsidRPr="00B65B72" w:rsidTr="00B65B72">
        <w:trPr>
          <w:trHeight w:val="459"/>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12,76</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87,24</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Дајем додатна објашњења на захтев ученика.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12,77</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85,11</w:t>
            </w:r>
          </w:p>
        </w:tc>
      </w:tr>
      <w:tr w:rsidR="00B65B72" w:rsidRPr="00B65B72" w:rsidTr="00B65B72">
        <w:trPr>
          <w:trHeight w:val="737"/>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10. Подстичем ученике на самостално стицање додатних знања и вештина.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70,12</w:t>
            </w:r>
          </w:p>
        </w:tc>
      </w:tr>
      <w:tr w:rsidR="00B65B72" w:rsidRPr="00B65B72" w:rsidTr="00B65B72">
        <w:trPr>
          <w:trHeight w:val="737"/>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25,53</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11. Упућујем ученике на ширу литературу неохподну за самостално стицање додатних знања и вештина.</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753"/>
        </w:trPr>
        <w:tc>
          <w:tcPr>
            <w:tcW w:w="535"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p>
        </w:tc>
        <w:tc>
          <w:tcPr>
            <w:tcW w:w="537"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c>
          <w:tcPr>
            <w:tcW w:w="554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12. Похваљујем и награђујем самостално стицање додатних знања и вештина .</w:t>
            </w:r>
          </w:p>
        </w:tc>
        <w:tc>
          <w:tcPr>
            <w:tcW w:w="661"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w:t>
            </w:r>
          </w:p>
        </w:tc>
        <w:tc>
          <w:tcPr>
            <w:tcW w:w="665"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34"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78,73</w:t>
            </w:r>
          </w:p>
        </w:tc>
      </w:tr>
    </w:tbl>
    <w:p w:rsidR="00B65B72" w:rsidRPr="00B65B72" w:rsidRDefault="00B65B72" w:rsidP="00B65B72">
      <w:pPr>
        <w:spacing w:after="200" w:line="276" w:lineRule="auto"/>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b/>
          <w:i/>
          <w:sz w:val="20"/>
          <w:szCs w:val="20"/>
          <w:lang w:val="sr-Cyrl-RS"/>
        </w:rPr>
      </w:pPr>
      <w:r w:rsidRPr="00B65B72">
        <w:rPr>
          <w:rFonts w:ascii="Times New Roman" w:eastAsia="Calibri" w:hAnsi="Times New Roman" w:cs="Times New Roman"/>
          <w:b/>
          <w:i/>
          <w:sz w:val="20"/>
          <w:szCs w:val="20"/>
          <w:lang w:val="sr-Cyrl-RS"/>
        </w:rPr>
        <w:t>Анкету је анонимно попунило 47 наставника од укупно 57 (82,45%).Резултати су изражени процентуално.</w:t>
      </w: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r w:rsidRPr="00B65B72">
        <w:rPr>
          <w:rFonts w:ascii="Times New Roman" w:eastAsia="Calibri" w:hAnsi="Times New Roman" w:cs="Times New Roman"/>
          <w:sz w:val="24"/>
          <w:szCs w:val="32"/>
          <w:lang w:val="sr-Cyrl-RS"/>
        </w:rPr>
        <w:t>2,13% одговора који су означени као неважни или нетачни су одговори једног наставника, који не показују доследност чак ни у ставу ,јер се на веома чудан и нелогичан начин опредељује за питања које бодује оценом 1, па се појављују одређене контрадикторности при анализи анкете.  Преко 9</w:t>
      </w:r>
      <w:r w:rsidRPr="00B65B72">
        <w:rPr>
          <w:rFonts w:ascii="Times New Roman" w:eastAsia="Calibri" w:hAnsi="Times New Roman" w:cs="Times New Roman"/>
          <w:sz w:val="24"/>
          <w:szCs w:val="32"/>
        </w:rPr>
        <w:t>5</w:t>
      </w:r>
      <w:r w:rsidRPr="00B65B72">
        <w:rPr>
          <w:rFonts w:ascii="Times New Roman" w:eastAsia="Calibri" w:hAnsi="Times New Roman" w:cs="Times New Roman"/>
          <w:sz w:val="24"/>
          <w:szCs w:val="32"/>
          <w:lang w:val="sr-Cyrl-RS"/>
        </w:rPr>
        <w:t>% испитаних наставника ставове препознаје као важне и у већој мери присутне у школи.</w:t>
      </w: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УПИТНИК ЗА РОДИТЕЉЕ</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ВАЖНО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неважно                                                                                    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мало важно                                                                               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важно                                                                                        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CS"/>
        </w:rPr>
        <w:t>4 – врло важно                                                                               4 – тачно/присутно у потпуности</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tbl>
      <w:tblPr>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50"/>
        <w:gridCol w:w="540"/>
        <w:gridCol w:w="540"/>
        <w:gridCol w:w="6840"/>
        <w:gridCol w:w="450"/>
        <w:gridCol w:w="450"/>
        <w:gridCol w:w="450"/>
        <w:gridCol w:w="533"/>
      </w:tblGrid>
      <w:tr w:rsidR="00B65B72" w:rsidRPr="00B65B72" w:rsidTr="00B65B72">
        <w:trPr>
          <w:trHeight w:val="228"/>
        </w:trPr>
        <w:tc>
          <w:tcPr>
            <w:tcW w:w="1975" w:type="dxa"/>
            <w:gridSpan w:val="4"/>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ВАЖНО</w:t>
            </w:r>
          </w:p>
        </w:tc>
        <w:tc>
          <w:tcPr>
            <w:tcW w:w="6840" w:type="dxa"/>
            <w:vMerge w:val="restart"/>
          </w:tcPr>
          <w:p w:rsidR="00B65B72" w:rsidRPr="00B65B72" w:rsidRDefault="00B65B72" w:rsidP="00B65B72">
            <w:pPr>
              <w:spacing w:after="0" w:line="240" w:lineRule="auto"/>
              <w:rPr>
                <w:rFonts w:ascii="Times New Roman" w:eastAsia="Calibri" w:hAnsi="Times New Roman" w:cs="Times New Roman"/>
                <w:b/>
                <w:noProof/>
                <w:sz w:val="20"/>
                <w:szCs w:val="20"/>
                <w:lang w:val="sr-Cyrl-CS"/>
              </w:rPr>
            </w:pPr>
          </w:p>
          <w:p w:rsidR="00B65B72" w:rsidRPr="00B65B72" w:rsidRDefault="00B65B72" w:rsidP="00B65B72">
            <w:pPr>
              <w:spacing w:after="0" w:line="240" w:lineRule="auto"/>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1883" w:type="dxa"/>
            <w:gridSpan w:val="4"/>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w:t>
            </w:r>
          </w:p>
        </w:tc>
      </w:tr>
      <w:tr w:rsidR="00B65B72" w:rsidRPr="00B65B72" w:rsidTr="00B65B72">
        <w:trPr>
          <w:trHeight w:val="228"/>
        </w:trPr>
        <w:tc>
          <w:tcPr>
            <w:tcW w:w="445"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tc>
        <w:tc>
          <w:tcPr>
            <w:tcW w:w="45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tc>
        <w:tc>
          <w:tcPr>
            <w:tcW w:w="54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tc>
        <w:tc>
          <w:tcPr>
            <w:tcW w:w="54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tc>
        <w:tc>
          <w:tcPr>
            <w:tcW w:w="6840" w:type="dxa"/>
            <w:vMerge/>
          </w:tcPr>
          <w:p w:rsidR="00B65B72" w:rsidRPr="00B65B72" w:rsidRDefault="00B65B72" w:rsidP="00B65B72">
            <w:pPr>
              <w:spacing w:after="0" w:line="240" w:lineRule="auto"/>
              <w:rPr>
                <w:rFonts w:ascii="Times New Roman" w:eastAsia="Calibri" w:hAnsi="Times New Roman" w:cs="Times New Roman"/>
                <w:b/>
                <w:noProof/>
                <w:sz w:val="20"/>
                <w:szCs w:val="20"/>
                <w:lang w:val="sr-Cyrl-CS"/>
              </w:rPr>
            </w:pPr>
          </w:p>
        </w:tc>
        <w:tc>
          <w:tcPr>
            <w:tcW w:w="45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450"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450"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533"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857"/>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42</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76</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Знања стечена у школи омогућавају мом детету да се боље сналази у садашњем и будућем приватном и професионалном животу</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81</w:t>
            </w:r>
          </w:p>
        </w:tc>
      </w:tr>
      <w:tr w:rsidR="00B65B72" w:rsidRPr="00B65B72" w:rsidTr="00B65B72">
        <w:trPr>
          <w:trHeight w:val="558"/>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41</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74</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Моје дете користи школска знања у свакодневним животним ситуацијама.</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33</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80</w:t>
            </w:r>
          </w:p>
        </w:tc>
      </w:tr>
      <w:tr w:rsidR="00B65B72" w:rsidRPr="00B65B72" w:rsidTr="00B65B72">
        <w:trPr>
          <w:trHeight w:val="552"/>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56</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60</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Школска знања помажу мом детету у осамостаљивању и иницијативности.</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66</w:t>
            </w:r>
          </w:p>
        </w:tc>
      </w:tr>
      <w:tr w:rsidR="00B65B72" w:rsidRPr="00B65B72" w:rsidTr="00B65B72">
        <w:trPr>
          <w:trHeight w:val="560"/>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42</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69</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Моје дете је оспособљено да повезује знања стечена у различитим наставним предметима.</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58</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59</w:t>
            </w:r>
          </w:p>
        </w:tc>
      </w:tr>
      <w:tr w:rsidR="00B65B72" w:rsidRPr="00B65B72" w:rsidTr="00B65B72">
        <w:trPr>
          <w:trHeight w:val="554"/>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74</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Школска знања помажу мом детету да се сналази у новим и непознатим ситуацијама.</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45</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64</w:t>
            </w:r>
          </w:p>
        </w:tc>
      </w:tr>
      <w:tr w:rsidR="00B65B72" w:rsidRPr="00B65B72" w:rsidTr="00B65B72">
        <w:trPr>
          <w:trHeight w:val="704"/>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40</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69</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Школска знања стечена у средњој школи су довољна да се моје дете може одмах укључити у радни однос (обављати самостално посао за који се образује)</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42</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61</w:t>
            </w:r>
          </w:p>
        </w:tc>
      </w:tr>
      <w:tr w:rsidR="00B65B72" w:rsidRPr="00B65B72" w:rsidTr="00B65B72">
        <w:trPr>
          <w:trHeight w:val="686"/>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44</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68</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Знања стечена у школи обезбеђују мом детету да може (без додатних часова) да одговори на захтеве наставника (писмени и контролни задаци  и усмена испитивања).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34</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78</w:t>
            </w:r>
          </w:p>
        </w:tc>
      </w:tr>
      <w:tr w:rsidR="00B65B72" w:rsidRPr="00B65B72" w:rsidTr="00B65B72">
        <w:trPr>
          <w:trHeight w:val="898"/>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16</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50</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52</w:t>
            </w:r>
          </w:p>
        </w:tc>
        <w:tc>
          <w:tcPr>
            <w:tcW w:w="6840" w:type="dxa"/>
          </w:tcPr>
          <w:p w:rsidR="00B65B72" w:rsidRPr="00B65B72" w:rsidRDefault="00B65B72" w:rsidP="00B65B72">
            <w:pPr>
              <w:spacing w:after="0" w:line="240" w:lineRule="auto"/>
              <w:rPr>
                <w:rFonts w:ascii="Times New Roman" w:eastAsia="Calibri" w:hAnsi="Times New Roman" w:cs="Times New Roman"/>
                <w:b/>
                <w:sz w:val="20"/>
                <w:szCs w:val="20"/>
                <w:lang w:val="sr-Cyrl-CS"/>
              </w:rPr>
            </w:pPr>
            <w:r w:rsidRPr="00B65B72">
              <w:rPr>
                <w:rFonts w:ascii="Times New Roman" w:eastAsia="Calibri" w:hAnsi="Times New Roman" w:cs="Times New Roman"/>
                <w:sz w:val="20"/>
                <w:szCs w:val="20"/>
                <w:lang w:val="sr-Cyrl-CS"/>
              </w:rPr>
              <w:t xml:space="preserve">8. Моје дете може да положи пријемни испит пријемни испит за средњу школу/факултет са знањима које стекне у својој школи </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59</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55</w:t>
            </w:r>
          </w:p>
        </w:tc>
      </w:tr>
      <w:tr w:rsidR="00B65B72" w:rsidRPr="00B65B72" w:rsidTr="00B65B72">
        <w:trPr>
          <w:trHeight w:val="1155"/>
        </w:trPr>
        <w:tc>
          <w:tcPr>
            <w:tcW w:w="44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21</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94</w:t>
            </w:r>
          </w:p>
        </w:tc>
        <w:tc>
          <w:tcPr>
            <w:tcW w:w="6840"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9. Школска знања са часова редовне и додатне наставе обезбеђују мом детету довољно знања да се могу такмичити на школском и општинском нивоу </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16</w:t>
            </w:r>
          </w:p>
        </w:tc>
        <w:tc>
          <w:tcPr>
            <w:tcW w:w="53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98</w:t>
            </w:r>
          </w:p>
        </w:tc>
      </w:tr>
    </w:tbl>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200" w:line="276" w:lineRule="auto"/>
        <w:jc w:val="both"/>
        <w:rPr>
          <w:rFonts w:ascii="Times New Roman" w:eastAsia="Calibri" w:hAnsi="Times New Roman" w:cs="Times New Roman"/>
          <w:b/>
          <w:sz w:val="20"/>
          <w:szCs w:val="20"/>
          <w:lang w:val="sr-Cyrl-CS"/>
        </w:rPr>
      </w:pPr>
      <w:r w:rsidRPr="00B65B72">
        <w:rPr>
          <w:rFonts w:ascii="Times New Roman" w:eastAsia="Calibri" w:hAnsi="Times New Roman" w:cs="Times New Roman"/>
          <w:b/>
          <w:sz w:val="20"/>
          <w:szCs w:val="20"/>
          <w:lang w:val="sr-Cyrl-CS"/>
        </w:rPr>
        <w:t>Анкету је радило 118 родитеља ученика завршних разреда на родитељским састанцима на трећем класификационом периоду. За сваку од наведених тврдњи преко 100 родитеља сматра да је важно и  у већој мери или потпуности присутно.</w:t>
      </w: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УПИТНИК ЗА УЧЕНИКЕ</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Молимо вас да одговорите на следећа питања процењујући тачност тврдње, односно степен присутности по следећој скали:</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en-GB"/>
        </w:rPr>
      </w:pPr>
      <w:r w:rsidRPr="00B65B72">
        <w:rPr>
          <w:rFonts w:ascii="Times New Roman" w:eastAsia="Calibri" w:hAnsi="Times New Roman" w:cs="Times New Roman"/>
          <w:sz w:val="20"/>
          <w:szCs w:val="20"/>
          <w:lang w:val="sr-Cyrl-CS"/>
        </w:rPr>
        <w:t xml:space="preserve"> 4 – тачно/присутно у потпуности</w:t>
      </w:r>
    </w:p>
    <w:p w:rsidR="00B65B72" w:rsidRPr="00B65B72" w:rsidRDefault="00B65B72" w:rsidP="00B65B72">
      <w:pPr>
        <w:spacing w:after="200" w:line="276" w:lineRule="auto"/>
        <w:rPr>
          <w:rFonts w:ascii="Times New Roman" w:eastAsia="Calibri" w:hAnsi="Times New Roman" w:cs="Times New Roman"/>
          <w:sz w:val="20"/>
          <w:szCs w:val="20"/>
          <w:lang w:val="en-GB"/>
        </w:rPr>
      </w:pPr>
    </w:p>
    <w:tbl>
      <w:tblPr>
        <w:tblpPr w:leftFromText="180" w:rightFromText="180" w:vertAnchor="text" w:horzAnchor="margin" w:tblpY="17"/>
        <w:tblW w:w="10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6"/>
        <w:gridCol w:w="895"/>
        <w:gridCol w:w="823"/>
        <w:gridCol w:w="823"/>
        <w:gridCol w:w="825"/>
      </w:tblGrid>
      <w:tr w:rsidR="00B65B72" w:rsidRPr="00B65B72" w:rsidTr="00B65B72">
        <w:trPr>
          <w:trHeight w:val="462"/>
        </w:trPr>
        <w:tc>
          <w:tcPr>
            <w:tcW w:w="7206" w:type="dxa"/>
            <w:vMerge w:val="restart"/>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3366"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w:t>
            </w:r>
          </w:p>
        </w:tc>
      </w:tr>
      <w:tr w:rsidR="00B65B72" w:rsidRPr="00B65B72" w:rsidTr="00B65B72">
        <w:trPr>
          <w:trHeight w:val="147"/>
        </w:trPr>
        <w:tc>
          <w:tcPr>
            <w:tcW w:w="7206" w:type="dxa"/>
            <w:vMerge/>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tc>
        <w:tc>
          <w:tcPr>
            <w:tcW w:w="895"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823"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823"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824"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592"/>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1. Знања стечена у школи ми омогућавају да се боље сналазим у садашњем и будућем приватном и професионалном животу. </w:t>
            </w: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10</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31</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30</w:t>
            </w:r>
          </w:p>
        </w:tc>
      </w:tr>
      <w:tr w:rsidR="00B65B72" w:rsidRPr="00B65B72" w:rsidTr="00B65B72">
        <w:trPr>
          <w:trHeight w:val="275"/>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Школска знања користим у свакодневним животним ситуацијама.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14</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19</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26</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r>
      <w:tr w:rsidR="00B65B72" w:rsidRPr="00B65B72" w:rsidTr="00B65B72">
        <w:trPr>
          <w:trHeight w:val="240"/>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Школска знања ми помажу у осамостаљивању и иницијативности.</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11</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30</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18</w:t>
            </w:r>
          </w:p>
        </w:tc>
      </w:tr>
      <w:tr w:rsidR="00B65B72" w:rsidRPr="00B65B72" w:rsidTr="00B65B72">
        <w:trPr>
          <w:trHeight w:val="332"/>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Повезујем знања стечена у различитим наставним предметима.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17</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30</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26</w:t>
            </w:r>
          </w:p>
        </w:tc>
      </w:tr>
      <w:tr w:rsidR="00B65B72" w:rsidRPr="00B65B72" w:rsidTr="00B65B72">
        <w:trPr>
          <w:trHeight w:val="295"/>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Школска знања ми помажу да се сналазим у новим и непознатим ситуацијама.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17</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15</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24</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r>
      <w:tr w:rsidR="00B65B72" w:rsidRPr="00B65B72" w:rsidTr="00B65B72">
        <w:trPr>
          <w:trHeight w:val="528"/>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Школска знања стечена у средњој школи су довољна да се могу одмах укључити у радни однос (обављати самостално посао за који се образујем).</w:t>
            </w: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w:t>
            </w:r>
          </w:p>
        </w:tc>
      </w:tr>
      <w:tr w:rsidR="00B65B72" w:rsidRPr="00B65B72" w:rsidTr="00B65B72">
        <w:trPr>
          <w:trHeight w:val="693"/>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Знања стечена у школи ми обезбеђују да могу (без додатних часова) да одговорим на захтеве наставника (писмени и контролни задаци, усмена испитивања).</w:t>
            </w: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17</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19</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39</w:t>
            </w:r>
          </w:p>
        </w:tc>
      </w:tr>
      <w:tr w:rsidR="00B65B72" w:rsidRPr="00B65B72" w:rsidTr="00B65B72">
        <w:trPr>
          <w:trHeight w:val="559"/>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8. Пријемни испит за средњу школу/факултет могу да положим са знањима која стекнем у школи </w:t>
            </w:r>
            <w:r w:rsidRPr="00B65B72">
              <w:rPr>
                <w:rFonts w:ascii="Times New Roman" w:eastAsia="Calibri" w:hAnsi="Times New Roman" w:cs="Times New Roman"/>
                <w:b/>
                <w:sz w:val="20"/>
                <w:szCs w:val="20"/>
                <w:lang w:val="sr-Cyrl-CS"/>
              </w:rPr>
              <w:t>(одговарају ученици завршних разреда).</w:t>
            </w: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25</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31</w:t>
            </w:r>
          </w:p>
        </w:tc>
      </w:tr>
      <w:tr w:rsidR="00B65B72" w:rsidRPr="00B65B72" w:rsidTr="00B65B72">
        <w:trPr>
          <w:trHeight w:val="553"/>
        </w:trPr>
        <w:tc>
          <w:tcPr>
            <w:tcW w:w="720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Школска знања са часова редовне и додатне наставе обезбеђују ми довољно знања да могу да се такмичим на школском и општинском нивоу.</w:t>
            </w:r>
          </w:p>
        </w:tc>
        <w:tc>
          <w:tcPr>
            <w:tcW w:w="89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16</w:t>
            </w:r>
          </w:p>
        </w:tc>
        <w:tc>
          <w:tcPr>
            <w:tcW w:w="82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19</w:t>
            </w:r>
          </w:p>
        </w:tc>
        <w:tc>
          <w:tcPr>
            <w:tcW w:w="824"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24</w:t>
            </w:r>
          </w:p>
        </w:tc>
      </w:tr>
    </w:tbl>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Анкету је радило 79 ученика четвртог разреда. Око 80% ученика сматра да су тцрдње у већој мери тачне или тачне када процењује квалитет знања стеченог у школи. Мањи пад процента се примећује у тврдњама када знање треба користити у новим ситуацијама и при полагању пријемних испита.</w:t>
      </w: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УПИТНИК ЗА УЧЕНИКЕ</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 тачно/присутно у потпуности</w:t>
      </w:r>
    </w:p>
    <w:p w:rsidR="00B65B72" w:rsidRPr="00B65B72" w:rsidRDefault="00B65B72" w:rsidP="00B65B72">
      <w:pPr>
        <w:spacing w:after="0" w:line="240" w:lineRule="auto"/>
        <w:rPr>
          <w:rFonts w:ascii="Times New Roman" w:eastAsia="Calibri" w:hAnsi="Times New Roman" w:cs="Times New Roman"/>
          <w:sz w:val="20"/>
          <w:szCs w:val="20"/>
          <w:lang w:val="sr-Cyrl-RS"/>
        </w:rPr>
      </w:pP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7"/>
        <w:gridCol w:w="886"/>
        <w:gridCol w:w="816"/>
        <w:gridCol w:w="816"/>
        <w:gridCol w:w="816"/>
      </w:tblGrid>
      <w:tr w:rsidR="00B65B72" w:rsidRPr="00B65B72" w:rsidTr="00B65B72">
        <w:trPr>
          <w:trHeight w:val="477"/>
        </w:trPr>
        <w:tc>
          <w:tcPr>
            <w:tcW w:w="7137" w:type="dxa"/>
            <w:vMerge w:val="restart"/>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ТВРДЊА/ИСКАЗ</w:t>
            </w:r>
          </w:p>
        </w:tc>
        <w:tc>
          <w:tcPr>
            <w:tcW w:w="3334" w:type="dxa"/>
            <w:gridSpan w:val="4"/>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w:t>
            </w:r>
          </w:p>
        </w:tc>
      </w:tr>
      <w:tr w:rsidR="00B65B72" w:rsidRPr="00B65B72" w:rsidTr="00B65B72">
        <w:trPr>
          <w:trHeight w:val="146"/>
        </w:trPr>
        <w:tc>
          <w:tcPr>
            <w:tcW w:w="7137" w:type="dxa"/>
            <w:vMerge/>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p>
        </w:tc>
        <w:tc>
          <w:tcPr>
            <w:tcW w:w="886"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816" w:type="dxa"/>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816"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816" w:type="dxa"/>
            <w:tcBorders>
              <w:top w:val="nil"/>
            </w:tcBorders>
          </w:tcPr>
          <w:p w:rsidR="00B65B72" w:rsidRPr="00B65B72" w:rsidRDefault="00B65B72" w:rsidP="00B65B72">
            <w:pPr>
              <w:spacing w:after="0" w:line="240" w:lineRule="auto"/>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465"/>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Упознат сам са ваннаставним активностима које организује школа.</w:t>
            </w:r>
          </w:p>
          <w:p w:rsidR="00B65B72" w:rsidRPr="00B65B72" w:rsidRDefault="00B65B72" w:rsidP="00B65B72">
            <w:pPr>
              <w:spacing w:after="0" w:line="240" w:lineRule="auto"/>
              <w:rPr>
                <w:rFonts w:ascii="Times New Roman" w:eastAsia="Calibri" w:hAnsi="Times New Roman" w:cs="Times New Roman"/>
                <w:sz w:val="20"/>
                <w:szCs w:val="20"/>
                <w:lang w:val="en-GB"/>
              </w:rPr>
            </w:pP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11</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26</w:t>
            </w:r>
          </w:p>
        </w:tc>
      </w:tr>
      <w:tr w:rsidR="00B65B72" w:rsidRPr="00B65B72" w:rsidTr="00B65B72">
        <w:trPr>
          <w:trHeight w:val="273"/>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Ваннаставне активности одговарају мојим интересовањима.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25</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8</w:t>
            </w:r>
          </w:p>
        </w:tc>
      </w:tr>
      <w:tr w:rsidR="00B65B72" w:rsidRPr="00B65B72" w:rsidTr="00B65B72">
        <w:trPr>
          <w:trHeight w:val="649"/>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Ваннаставне активности се одржавају у тачно одређено време, које се не поклапа са часовима редовне наставе.</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30</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22</w:t>
            </w:r>
          </w:p>
        </w:tc>
      </w:tr>
      <w:tr w:rsidR="00B65B72" w:rsidRPr="00B65B72" w:rsidTr="00B65B72">
        <w:trPr>
          <w:trHeight w:val="516"/>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Заједно са наставником учествујем у изради програма школских ваннаставних активности.</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12</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28</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28</w:t>
            </w:r>
          </w:p>
        </w:tc>
      </w:tr>
      <w:tr w:rsidR="00B65B72" w:rsidRPr="00B65B72" w:rsidTr="00B65B72">
        <w:trPr>
          <w:trHeight w:val="609"/>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Информисам сам о ваннаставним активностима које се организују ван школе (спортска такмичења, културне манифестације...).</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8</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34</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33</w:t>
            </w:r>
          </w:p>
        </w:tc>
      </w:tr>
      <w:tr w:rsidR="00B65B72" w:rsidRPr="00B65B72" w:rsidTr="00B65B72">
        <w:trPr>
          <w:trHeight w:val="277"/>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Школа редовно похваљује успех у ваннаставним активностима.</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8</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28</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42</w:t>
            </w:r>
          </w:p>
        </w:tc>
      </w:tr>
      <w:tr w:rsidR="00B65B72" w:rsidRPr="00B65B72" w:rsidTr="00B65B72">
        <w:trPr>
          <w:trHeight w:val="369"/>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Знам корист од учешћа у школским секцијама.</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10</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16</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26</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29</w:t>
            </w:r>
          </w:p>
        </w:tc>
      </w:tr>
      <w:tr w:rsidR="00B65B72" w:rsidRPr="00B65B72" w:rsidTr="00B65B72">
        <w:trPr>
          <w:trHeight w:val="315"/>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 Добровољно се (без притиска наставника) одлучујем за жељену секцију.</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12</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45</w:t>
            </w:r>
          </w:p>
        </w:tc>
      </w:tr>
      <w:tr w:rsidR="00B65B72" w:rsidRPr="00B65B72" w:rsidTr="00B65B72">
        <w:trPr>
          <w:trHeight w:val="276"/>
        </w:trPr>
        <w:tc>
          <w:tcPr>
            <w:tcW w:w="7137"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Часови додатне наставе су ми занимљиви и привлачни.</w:t>
            </w:r>
          </w:p>
        </w:tc>
        <w:tc>
          <w:tcPr>
            <w:tcW w:w="88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43</w:t>
            </w:r>
          </w:p>
        </w:tc>
        <w:tc>
          <w:tcPr>
            <w:tcW w:w="816"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15</w:t>
            </w:r>
          </w:p>
        </w:tc>
      </w:tr>
      <w:tr w:rsidR="00B65B72" w:rsidRPr="00B65B72" w:rsidTr="00B65B72">
        <w:trPr>
          <w:trHeight w:val="267"/>
        </w:trPr>
        <w:tc>
          <w:tcPr>
            <w:tcW w:w="7137"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10. Часови додатне наставе  ми помажу да обогатим и усавршим своја знања</w:t>
            </w:r>
          </w:p>
        </w:tc>
        <w:tc>
          <w:tcPr>
            <w:tcW w:w="88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11</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33</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34</w:t>
            </w:r>
          </w:p>
        </w:tc>
      </w:tr>
      <w:tr w:rsidR="00B65B72" w:rsidRPr="00B65B72" w:rsidTr="00B65B72">
        <w:trPr>
          <w:trHeight w:val="373"/>
        </w:trPr>
        <w:tc>
          <w:tcPr>
            <w:tcW w:w="7137"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11. Наставник ме охрабрује да учествујем на такмичењу.</w:t>
            </w:r>
          </w:p>
        </w:tc>
        <w:tc>
          <w:tcPr>
            <w:tcW w:w="88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26</w:t>
            </w:r>
          </w:p>
        </w:tc>
      </w:tr>
      <w:tr w:rsidR="00B65B72" w:rsidRPr="00B65B72" w:rsidTr="00B65B72">
        <w:trPr>
          <w:trHeight w:val="309"/>
        </w:trPr>
        <w:tc>
          <w:tcPr>
            <w:tcW w:w="7137"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12. Наставник ми помаже да се адекватно припремим за такмичење.</w:t>
            </w:r>
          </w:p>
        </w:tc>
        <w:tc>
          <w:tcPr>
            <w:tcW w:w="88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11</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30</w:t>
            </w:r>
          </w:p>
        </w:tc>
      </w:tr>
      <w:tr w:rsidR="00B65B72" w:rsidRPr="00B65B72" w:rsidTr="00B65B72">
        <w:trPr>
          <w:trHeight w:val="685"/>
        </w:trPr>
        <w:tc>
          <w:tcPr>
            <w:tcW w:w="7137"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13. Уложен труд, напор и постигнут успех на такмичењу је адекватно награђен (признање, похвала, висока оцена...).</w:t>
            </w:r>
          </w:p>
        </w:tc>
        <w:tc>
          <w:tcPr>
            <w:tcW w:w="88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39</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w:t>
            </w:r>
          </w:p>
        </w:tc>
      </w:tr>
      <w:tr w:rsidR="00B65B72" w:rsidRPr="00B65B72" w:rsidTr="00B65B72">
        <w:trPr>
          <w:trHeight w:val="369"/>
        </w:trPr>
        <w:tc>
          <w:tcPr>
            <w:tcW w:w="7137"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14. Потпуно сам информисам о начину, условима и организацији такмичења.</w:t>
            </w:r>
          </w:p>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p>
        </w:tc>
        <w:tc>
          <w:tcPr>
            <w:tcW w:w="88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12</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36</w:t>
            </w:r>
          </w:p>
        </w:tc>
        <w:tc>
          <w:tcPr>
            <w:tcW w:w="816"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32</w:t>
            </w:r>
          </w:p>
        </w:tc>
      </w:tr>
    </w:tbl>
    <w:p w:rsidR="00B65B72" w:rsidRPr="00B65B72" w:rsidRDefault="00B65B72" w:rsidP="00B65B72">
      <w:pPr>
        <w:spacing w:after="200" w:line="276" w:lineRule="auto"/>
        <w:rPr>
          <w:rFonts w:ascii="Times New Roman" w:eastAsia="Calibri" w:hAnsi="Times New Roman" w:cs="Times New Roman"/>
          <w:sz w:val="24"/>
          <w:szCs w:val="32"/>
          <w:lang w:val="sr-Cyrl-RS"/>
        </w:rPr>
      </w:pPr>
    </w:p>
    <w:p w:rsidR="00B65B72" w:rsidRPr="00B65B72" w:rsidRDefault="00B65B72" w:rsidP="00B65B72">
      <w:pPr>
        <w:spacing w:after="200" w:line="276" w:lineRule="auto"/>
        <w:jc w:val="both"/>
        <w:rPr>
          <w:rFonts w:ascii="Times New Roman" w:eastAsia="Calibri" w:hAnsi="Times New Roman" w:cs="Times New Roman"/>
          <w:sz w:val="24"/>
          <w:szCs w:val="32"/>
          <w:lang w:val="sr-Cyrl-RS"/>
        </w:rPr>
      </w:pPr>
      <w:r w:rsidRPr="00B65B72">
        <w:rPr>
          <w:rFonts w:ascii="Times New Roman" w:eastAsia="Calibri" w:hAnsi="Times New Roman" w:cs="Times New Roman"/>
          <w:sz w:val="24"/>
          <w:szCs w:val="32"/>
          <w:lang w:val="sr-Cyrl-RS"/>
        </w:rPr>
        <w:t>Анкету је радио 81 ученик трећег разреда. Из одговора се уочава да су ученици добро информисани о раду секција, да  школа похваљује успех у вананставним активностима, као и да је постигнут успех на такмичењима награђен. С обзиром да велики број ученика путује, договор око реализације термина секције је тешко постигнути да одговара свим заинтересованим ученицима.</w:t>
      </w: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sz w:val="24"/>
          <w:szCs w:val="32"/>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УПИТНИК ЗА УЧЕНИКЕ</w:t>
      </w:r>
    </w:p>
    <w:p w:rsidR="00B65B72" w:rsidRPr="00B65B72" w:rsidRDefault="00B65B72" w:rsidP="00B65B72">
      <w:pPr>
        <w:spacing w:after="0" w:line="240" w:lineRule="auto"/>
        <w:rPr>
          <w:rFonts w:ascii="Times New Roman" w:eastAsia="Calibri" w:hAnsi="Times New Roman" w:cs="Times New Roman"/>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 xml:space="preserve">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 нетачно/није 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 у мањој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 у већој мери тачно/присутно</w:t>
      </w:r>
    </w:p>
    <w:p w:rsidR="00B65B72" w:rsidRPr="00B65B72" w:rsidRDefault="00B65B72" w:rsidP="00B65B72">
      <w:pPr>
        <w:spacing w:after="0" w:line="240" w:lineRule="auto"/>
        <w:rPr>
          <w:rFonts w:ascii="Times New Roman" w:eastAsia="Calibri" w:hAnsi="Times New Roman" w:cs="Times New Roman"/>
          <w:sz w:val="20"/>
          <w:szCs w:val="20"/>
          <w:lang w:val="en-GB"/>
        </w:rPr>
      </w:pPr>
      <w:r w:rsidRPr="00B65B72">
        <w:rPr>
          <w:rFonts w:ascii="Times New Roman" w:eastAsia="Calibri" w:hAnsi="Times New Roman" w:cs="Times New Roman"/>
          <w:sz w:val="20"/>
          <w:szCs w:val="20"/>
          <w:lang w:val="sr-Cyrl-CS"/>
        </w:rPr>
        <w:t>4 – тачно/присутно у потпуности</w:t>
      </w:r>
    </w:p>
    <w:p w:rsidR="00B65B72" w:rsidRPr="00B65B72" w:rsidRDefault="00B65B72" w:rsidP="00B65B72">
      <w:pPr>
        <w:spacing w:after="200" w:line="276" w:lineRule="auto"/>
        <w:rPr>
          <w:rFonts w:ascii="Times New Roman" w:eastAsia="Calibri" w:hAnsi="Times New Roman" w:cs="Times New Roman"/>
          <w:sz w:val="20"/>
          <w:szCs w:val="20"/>
          <w:lang w:val="en-GB"/>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4"/>
        <w:gridCol w:w="882"/>
        <w:gridCol w:w="812"/>
        <w:gridCol w:w="812"/>
        <w:gridCol w:w="812"/>
      </w:tblGrid>
      <w:tr w:rsidR="00B65B72" w:rsidRPr="00B65B72" w:rsidTr="00B65B72">
        <w:trPr>
          <w:trHeight w:val="479"/>
        </w:trPr>
        <w:tc>
          <w:tcPr>
            <w:tcW w:w="7104" w:type="dxa"/>
            <w:vMerge w:val="restart"/>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3318"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w:t>
            </w:r>
          </w:p>
        </w:tc>
      </w:tr>
      <w:tr w:rsidR="00B65B72" w:rsidRPr="00B65B72" w:rsidTr="00B65B72">
        <w:trPr>
          <w:trHeight w:val="147"/>
        </w:trPr>
        <w:tc>
          <w:tcPr>
            <w:tcW w:w="7104" w:type="dxa"/>
            <w:vMerge/>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tc>
        <w:tc>
          <w:tcPr>
            <w:tcW w:w="882"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812"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812"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812"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205"/>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Поштујем правила понашања у школи.</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21</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45</w:t>
            </w:r>
          </w:p>
        </w:tc>
      </w:tr>
      <w:tr w:rsidR="00B65B72" w:rsidRPr="00B65B72" w:rsidTr="00B65B72">
        <w:trPr>
          <w:trHeight w:val="424"/>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Прихватам постојање другачијег мишљења од свог.</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17</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21</w:t>
            </w:r>
          </w:p>
        </w:tc>
      </w:tr>
      <w:tr w:rsidR="00B65B72" w:rsidRPr="00B65B72" w:rsidTr="00B65B72">
        <w:trPr>
          <w:trHeight w:val="516"/>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Свестан/на сам утицаја који вршњаци имају једни на друге и позитивног утицаја који се може остварити личним примером и ставом.</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12</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40</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r>
      <w:tr w:rsidR="00B65B72" w:rsidRPr="00B65B72" w:rsidTr="00B65B72">
        <w:trPr>
          <w:trHeight w:val="342"/>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Задовољавам своје потребе без угрожавања других.</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54</w:t>
            </w:r>
          </w:p>
        </w:tc>
      </w:tr>
      <w:tr w:rsidR="00B65B72" w:rsidRPr="00B65B72" w:rsidTr="00B65B72">
        <w:trPr>
          <w:trHeight w:val="435"/>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Поштујем правила рада угрупи и тиму.</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7</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45</w:t>
            </w:r>
          </w:p>
        </w:tc>
      </w:tr>
      <w:tr w:rsidR="00B65B72" w:rsidRPr="00B65B72" w:rsidTr="00B65B72">
        <w:trPr>
          <w:trHeight w:val="541"/>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Анализирам сопствене и туђе идеје, предлоге и решења у групном и тимском раду</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6</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16</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31</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21</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Поштујем и негујем традицију и културу свог народа и других народа и држава.</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25</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41</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 Предрасуде о себи и „другима“ могу негативно утицати на односе међу људима</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28</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27</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Својим поступцима доприносим очувању природе и животне средине.</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10. Знам да сам и сам одговоран /на за сопствено здравље</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58</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11. Умем да уочим и истакнем сопствене способности  и способности других.</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r>
      <w:tr w:rsidR="00B65B72" w:rsidRPr="00B65B72" w:rsidTr="00B65B72">
        <w:trPr>
          <w:trHeight w:val="147"/>
        </w:trPr>
        <w:tc>
          <w:tcPr>
            <w:tcW w:w="7104" w:type="dxa"/>
          </w:tcPr>
          <w:p w:rsidR="00B65B72" w:rsidRPr="00B65B72" w:rsidRDefault="00B65B72" w:rsidP="00B65B72">
            <w:pPr>
              <w:spacing w:after="200" w:line="276" w:lineRule="auto"/>
              <w:jc w:val="both"/>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13.Узимам учешће у животу школе и локалне заједнице.</w:t>
            </w:r>
          </w:p>
        </w:tc>
        <w:tc>
          <w:tcPr>
            <w:tcW w:w="88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15</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19</w:t>
            </w:r>
          </w:p>
        </w:tc>
        <w:tc>
          <w:tcPr>
            <w:tcW w:w="812" w:type="dxa"/>
          </w:tcPr>
          <w:p w:rsidR="00B65B72" w:rsidRPr="00B65B72" w:rsidRDefault="00B65B72" w:rsidP="00B65B72">
            <w:pPr>
              <w:spacing w:after="200" w:line="276"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11</w:t>
            </w:r>
          </w:p>
        </w:tc>
      </w:tr>
    </w:tbl>
    <w:p w:rsidR="00B65B72" w:rsidRPr="00B65B72" w:rsidRDefault="00B65B72" w:rsidP="00B65B72">
      <w:pPr>
        <w:spacing w:after="200" w:line="276" w:lineRule="auto"/>
        <w:rPr>
          <w:rFonts w:ascii="Times New Roman" w:eastAsia="Calibri" w:hAnsi="Times New Roman" w:cs="Times New Roman"/>
          <w:sz w:val="24"/>
          <w:szCs w:val="32"/>
          <w:lang w:val="sr-Cyrl-RS"/>
        </w:rPr>
      </w:pPr>
    </w:p>
    <w:p w:rsidR="00B65B72" w:rsidRPr="00B65B72" w:rsidRDefault="00B65B72" w:rsidP="00B65B72">
      <w:pPr>
        <w:spacing w:after="200" w:line="276" w:lineRule="auto"/>
        <w:rPr>
          <w:rFonts w:ascii="Times New Roman" w:eastAsia="Calibri" w:hAnsi="Times New Roman" w:cs="Times New Roman"/>
          <w:b/>
          <w:sz w:val="20"/>
          <w:szCs w:val="20"/>
          <w:lang w:val="sr-Latn-RS"/>
        </w:rPr>
      </w:pPr>
      <w:r w:rsidRPr="00B65B72">
        <w:rPr>
          <w:rFonts w:ascii="Times New Roman" w:eastAsia="Calibri" w:hAnsi="Times New Roman" w:cs="Times New Roman"/>
          <w:b/>
          <w:sz w:val="20"/>
          <w:szCs w:val="20"/>
          <w:lang w:val="sr-Cyrl-CS"/>
        </w:rPr>
        <w:t>Анкету је радило 74 ученика другог разреда</w:t>
      </w:r>
      <w:r w:rsidRPr="00B65B72">
        <w:rPr>
          <w:rFonts w:ascii="Times New Roman" w:eastAsia="Calibri" w:hAnsi="Times New Roman" w:cs="Times New Roman"/>
          <w:b/>
          <w:sz w:val="20"/>
          <w:szCs w:val="20"/>
          <w:lang w:val="sr-Latn-RS"/>
        </w:rPr>
        <w:t>.</w:t>
      </w:r>
      <w:r w:rsidRPr="00B65B72">
        <w:rPr>
          <w:rFonts w:ascii="Times New Roman" w:eastAsia="Calibri" w:hAnsi="Times New Roman" w:cs="Times New Roman"/>
          <w:b/>
          <w:sz w:val="20"/>
          <w:szCs w:val="20"/>
          <w:lang w:val="sr-Cyrl-CS"/>
        </w:rPr>
        <w:t xml:space="preserve"> </w:t>
      </w: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200" w:line="276" w:lineRule="auto"/>
        <w:rPr>
          <w:rFonts w:ascii="Times New Roman" w:eastAsia="Calibri" w:hAnsi="Times New Roman" w:cs="Times New Roman"/>
          <w:b/>
          <w:sz w:val="20"/>
          <w:szCs w:val="20"/>
          <w:lang w:val="sr-Cyrl-CS"/>
        </w:rPr>
      </w:pPr>
    </w:p>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lastRenderedPageBreak/>
        <w:t>УПИТНИК ЗА НАСТАВНИКЕ</w:t>
      </w:r>
    </w:p>
    <w:p w:rsidR="00B65B72" w:rsidRPr="00B65B72" w:rsidRDefault="00B65B72" w:rsidP="00B65B72">
      <w:pPr>
        <w:spacing w:after="200" w:line="276" w:lineRule="auto"/>
        <w:rPr>
          <w:rFonts w:ascii="Times New Roman" w:eastAsia="Calibri" w:hAnsi="Times New Roman" w:cs="Times New Roman"/>
          <w:b/>
          <w:i/>
          <w:sz w:val="20"/>
          <w:szCs w:val="20"/>
          <w:lang w:val="sr-Cyrl-RS"/>
        </w:rPr>
      </w:pPr>
    </w:p>
    <w:tbl>
      <w:tblPr>
        <w:tblW w:w="10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52"/>
        <w:gridCol w:w="642"/>
        <w:gridCol w:w="642"/>
        <w:gridCol w:w="5621"/>
        <w:gridCol w:w="643"/>
        <w:gridCol w:w="630"/>
        <w:gridCol w:w="709"/>
        <w:gridCol w:w="643"/>
      </w:tblGrid>
      <w:tr w:rsidR="00B65B72" w:rsidRPr="00B65B72" w:rsidTr="00B65B72">
        <w:trPr>
          <w:trHeight w:val="456"/>
        </w:trPr>
        <w:tc>
          <w:tcPr>
            <w:tcW w:w="2371"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ВАЖНО %</w:t>
            </w:r>
          </w:p>
        </w:tc>
        <w:tc>
          <w:tcPr>
            <w:tcW w:w="5621" w:type="dxa"/>
            <w:vMerge w:val="restart"/>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r w:rsidRPr="00B65B72">
              <w:rPr>
                <w:rFonts w:ascii="Times New Roman" w:eastAsia="Calibri" w:hAnsi="Times New Roman" w:cs="Times New Roman"/>
                <w:b/>
                <w:noProof/>
                <w:sz w:val="20"/>
                <w:szCs w:val="20"/>
                <w:lang w:val="sr-Cyrl-CS"/>
              </w:rPr>
              <w:t>ТВРДЊА/ИСКАЗ</w:t>
            </w:r>
          </w:p>
        </w:tc>
        <w:tc>
          <w:tcPr>
            <w:tcW w:w="2625" w:type="dxa"/>
            <w:gridSpan w:val="4"/>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ТАЧНО %</w:t>
            </w:r>
          </w:p>
        </w:tc>
      </w:tr>
      <w:tr w:rsidR="00B65B72" w:rsidRPr="00B65B72" w:rsidTr="00B65B72">
        <w:trPr>
          <w:trHeight w:val="456"/>
        </w:trPr>
        <w:tc>
          <w:tcPr>
            <w:tcW w:w="535"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552"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642"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642"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c>
          <w:tcPr>
            <w:tcW w:w="5621" w:type="dxa"/>
            <w:vMerge/>
          </w:tcPr>
          <w:p w:rsidR="00B65B72" w:rsidRPr="00B65B72" w:rsidRDefault="00B65B72" w:rsidP="00B65B72">
            <w:pPr>
              <w:spacing w:after="200" w:line="276" w:lineRule="auto"/>
              <w:jc w:val="center"/>
              <w:rPr>
                <w:rFonts w:ascii="Times New Roman" w:eastAsia="Calibri" w:hAnsi="Times New Roman" w:cs="Times New Roman"/>
                <w:b/>
                <w:noProof/>
                <w:sz w:val="20"/>
                <w:szCs w:val="20"/>
                <w:lang w:val="sr-Cyrl-CS"/>
              </w:rPr>
            </w:pPr>
          </w:p>
        </w:tc>
        <w:tc>
          <w:tcPr>
            <w:tcW w:w="643"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1</w:t>
            </w:r>
          </w:p>
        </w:tc>
        <w:tc>
          <w:tcPr>
            <w:tcW w:w="630" w:type="dxa"/>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2</w:t>
            </w:r>
          </w:p>
        </w:tc>
        <w:tc>
          <w:tcPr>
            <w:tcW w:w="709"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3</w:t>
            </w:r>
          </w:p>
        </w:tc>
        <w:tc>
          <w:tcPr>
            <w:tcW w:w="643" w:type="dxa"/>
            <w:tcBorders>
              <w:top w:val="nil"/>
            </w:tcBorders>
          </w:tcPr>
          <w:p w:rsidR="00B65B72" w:rsidRPr="00B65B72" w:rsidRDefault="00B65B72" w:rsidP="00B65B72">
            <w:pPr>
              <w:spacing w:after="200" w:line="276" w:lineRule="auto"/>
              <w:jc w:val="center"/>
              <w:rPr>
                <w:rFonts w:ascii="Times New Roman" w:eastAsia="Calibri" w:hAnsi="Times New Roman" w:cs="Times New Roman"/>
                <w:noProof/>
                <w:sz w:val="20"/>
                <w:szCs w:val="20"/>
                <w:lang w:val="sr-Cyrl-CS"/>
              </w:rPr>
            </w:pPr>
            <w:r w:rsidRPr="00B65B72">
              <w:rPr>
                <w:rFonts w:ascii="Times New Roman" w:eastAsia="Calibri" w:hAnsi="Times New Roman" w:cs="Times New Roman"/>
                <w:noProof/>
                <w:sz w:val="20"/>
                <w:szCs w:val="20"/>
                <w:lang w:val="sr-Cyrl-CS"/>
              </w:rPr>
              <w:t>4</w:t>
            </w:r>
          </w:p>
        </w:tc>
      </w:tr>
      <w:tr w:rsidR="00B65B72" w:rsidRPr="00B65B72" w:rsidTr="00B65B72">
        <w:trPr>
          <w:trHeight w:val="474"/>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17,02</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82,99</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 Ученике упућујем на уважавање другачијег мишљења</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r>
      <w:tr w:rsidR="00B65B72" w:rsidRPr="00B65B72" w:rsidTr="00B65B72">
        <w:trPr>
          <w:trHeight w:val="927"/>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21,28</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78,72</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2. Ученике подстичем да задовољавају своје потребе не угрожавајући друге</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27,66</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70,21</w:t>
            </w:r>
          </w:p>
        </w:tc>
      </w:tr>
      <w:tr w:rsidR="00B65B72" w:rsidRPr="00B65B72" w:rsidTr="00B65B72">
        <w:trPr>
          <w:trHeight w:val="684"/>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21,28</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76,59</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3. Ученике подстичем на развијање критичког расуђивања и вештине аргументовања ставова.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34,04</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65,96</w:t>
            </w:r>
          </w:p>
        </w:tc>
      </w:tr>
      <w:tr w:rsidR="00B65B72" w:rsidRPr="00B65B72" w:rsidTr="00B65B72">
        <w:trPr>
          <w:trHeight w:val="700"/>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6,38</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61,70</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4. Подсатичем ученике да примењују правила рада у групном и тимском раду.</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48,94</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48,94</w:t>
            </w:r>
          </w:p>
        </w:tc>
      </w:tr>
      <w:tr w:rsidR="00B65B72" w:rsidRPr="00B65B72" w:rsidTr="00B65B72">
        <w:trPr>
          <w:trHeight w:val="927"/>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2,13</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23,40</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74,47</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5. Ученике наводима на поштовање и неговање традиције  и културе свог народа и других народа и држава.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55,32</w:t>
            </w:r>
          </w:p>
        </w:tc>
      </w:tr>
      <w:tr w:rsidR="00B65B72" w:rsidRPr="00B65B72" w:rsidTr="00B65B72">
        <w:trPr>
          <w:trHeight w:val="927"/>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44,68</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6. Ученике упозоравам  на негативне ефекте које стереотипи и предрасуде могу имати на односе међу људима.</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10,64</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38,30</w:t>
            </w:r>
          </w:p>
        </w:tc>
      </w:tr>
      <w:tr w:rsidR="00B65B72" w:rsidRPr="00B65B72" w:rsidTr="00B65B72">
        <w:trPr>
          <w:trHeight w:val="684"/>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19,15</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78,72</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7. Ученике подстичем да брину о природи и да дају свој допринос побољшању квалитета животне средине.</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23,40</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70,21</w:t>
            </w:r>
          </w:p>
        </w:tc>
      </w:tr>
      <w:tr w:rsidR="00B65B72" w:rsidRPr="00B65B72" w:rsidTr="00B65B72">
        <w:trPr>
          <w:trHeight w:val="700"/>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14,89</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85,11</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8. Ученике подстичем на развијање одговорности за сопствено здравље.</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en-GB"/>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25,53</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72,34</w:t>
            </w:r>
          </w:p>
        </w:tc>
      </w:tr>
      <w:tr w:rsidR="00B65B72" w:rsidRPr="00B65B72" w:rsidTr="00B65B72">
        <w:trPr>
          <w:trHeight w:val="684"/>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68,08</w:t>
            </w:r>
          </w:p>
        </w:tc>
        <w:tc>
          <w:tcPr>
            <w:tcW w:w="5621" w:type="dxa"/>
          </w:tcPr>
          <w:p w:rsidR="00B65B72" w:rsidRPr="00B65B72" w:rsidRDefault="00B65B72" w:rsidP="00B65B72">
            <w:pPr>
              <w:spacing w:after="0" w:line="240"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9. Ученике упућујем да спознају сопствене способности и способности других.</w:t>
            </w:r>
          </w:p>
          <w:p w:rsidR="00B65B72" w:rsidRPr="00B65B72" w:rsidRDefault="00B65B72" w:rsidP="00B65B72">
            <w:pPr>
              <w:spacing w:after="0" w:line="240" w:lineRule="auto"/>
              <w:rPr>
                <w:rFonts w:ascii="Times New Roman" w:eastAsia="Calibri" w:hAnsi="Times New Roman" w:cs="Times New Roman"/>
                <w:sz w:val="20"/>
                <w:szCs w:val="20"/>
                <w:lang w:val="sr-Cyrl-CS"/>
              </w:rPr>
            </w:pP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r>
      <w:tr w:rsidR="00B65B72" w:rsidRPr="00B65B72" w:rsidTr="00B65B72">
        <w:trPr>
          <w:trHeight w:val="993"/>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53,19</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40,42</w:t>
            </w:r>
          </w:p>
        </w:tc>
        <w:tc>
          <w:tcPr>
            <w:tcW w:w="5621"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11. Ученицима указујем на институције које су од значаја за решавање проблема и унапређење живота у школи и локалној заједници.</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4,25</w:t>
            </w: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25,53</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46,81</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23,40</w:t>
            </w:r>
          </w:p>
        </w:tc>
      </w:tr>
      <w:tr w:rsidR="00B65B72" w:rsidRPr="00B65B72" w:rsidTr="00B65B72">
        <w:trPr>
          <w:trHeight w:val="993"/>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r w:rsidRPr="00B65B72">
              <w:rPr>
                <w:rFonts w:ascii="Times New Roman" w:eastAsia="Calibri" w:hAnsi="Times New Roman" w:cs="Times New Roman"/>
                <w:sz w:val="16"/>
                <w:szCs w:val="16"/>
                <w:lang w:val="sr-Cyrl-CS"/>
              </w:rPr>
              <w:t>4,25</w:t>
            </w: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2,13</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31,91</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65,96</w:t>
            </w:r>
          </w:p>
        </w:tc>
        <w:tc>
          <w:tcPr>
            <w:tcW w:w="5621"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12. Ученицима указујем на важност поштовања процедуре којима се регулише живот у школи и заједници</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29,79</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63,83</w:t>
            </w:r>
          </w:p>
        </w:tc>
      </w:tr>
      <w:tr w:rsidR="00B65B72" w:rsidRPr="00B65B72" w:rsidTr="00B65B72">
        <w:trPr>
          <w:trHeight w:val="732"/>
        </w:trPr>
        <w:tc>
          <w:tcPr>
            <w:tcW w:w="535" w:type="dxa"/>
          </w:tcPr>
          <w:p w:rsidR="00B65B72" w:rsidRPr="00B65B72" w:rsidRDefault="00B65B72" w:rsidP="00B65B72">
            <w:pPr>
              <w:spacing w:after="200" w:line="276" w:lineRule="auto"/>
              <w:rPr>
                <w:rFonts w:ascii="Times New Roman" w:eastAsia="Calibri" w:hAnsi="Times New Roman" w:cs="Times New Roman"/>
                <w:sz w:val="16"/>
                <w:szCs w:val="16"/>
                <w:lang w:val="sr-Cyrl-CS"/>
              </w:rPr>
            </w:pPr>
          </w:p>
        </w:tc>
        <w:tc>
          <w:tcPr>
            <w:tcW w:w="55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36,17</w:t>
            </w:r>
          </w:p>
        </w:tc>
        <w:tc>
          <w:tcPr>
            <w:tcW w:w="642"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63,83</w:t>
            </w:r>
          </w:p>
        </w:tc>
        <w:tc>
          <w:tcPr>
            <w:tcW w:w="5621" w:type="dxa"/>
          </w:tcPr>
          <w:p w:rsidR="00B65B72" w:rsidRPr="00B65B72" w:rsidRDefault="00B65B72" w:rsidP="00B65B72">
            <w:pPr>
              <w:spacing w:after="200" w:line="276" w:lineRule="auto"/>
              <w:rPr>
                <w:rFonts w:ascii="Times New Roman" w:eastAsia="Calibri" w:hAnsi="Times New Roman" w:cs="Times New Roman"/>
                <w:sz w:val="20"/>
                <w:szCs w:val="20"/>
                <w:lang w:val="sr-Cyrl-CS"/>
              </w:rPr>
            </w:pPr>
            <w:r w:rsidRPr="00B65B72">
              <w:rPr>
                <w:rFonts w:ascii="Times New Roman" w:eastAsia="Calibri" w:hAnsi="Times New Roman" w:cs="Times New Roman"/>
                <w:sz w:val="20"/>
                <w:szCs w:val="20"/>
                <w:lang w:val="sr-Cyrl-CS"/>
              </w:rPr>
              <w:t>13. Ученике подстичем на активно учешће у животу школе и локалне заједнице.</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p>
        </w:tc>
        <w:tc>
          <w:tcPr>
            <w:tcW w:w="630"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8,51</w:t>
            </w:r>
          </w:p>
        </w:tc>
        <w:tc>
          <w:tcPr>
            <w:tcW w:w="709"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40,42</w:t>
            </w:r>
          </w:p>
        </w:tc>
        <w:tc>
          <w:tcPr>
            <w:tcW w:w="643" w:type="dxa"/>
          </w:tcPr>
          <w:p w:rsidR="00B65B72" w:rsidRPr="00B65B72" w:rsidRDefault="00B65B72" w:rsidP="00B65B72">
            <w:pPr>
              <w:spacing w:after="200" w:line="276" w:lineRule="auto"/>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51,06</w:t>
            </w:r>
          </w:p>
        </w:tc>
      </w:tr>
    </w:tbl>
    <w:p w:rsidR="00B65B72" w:rsidRPr="00B65B72" w:rsidRDefault="00B65B72" w:rsidP="00B65B72">
      <w:pPr>
        <w:spacing w:after="200" w:line="276" w:lineRule="auto"/>
        <w:rPr>
          <w:rFonts w:ascii="Times New Roman" w:eastAsia="Calibri" w:hAnsi="Times New Roman" w:cs="Times New Roman"/>
          <w:sz w:val="20"/>
          <w:szCs w:val="20"/>
          <w:lang w:val="sr-Cyrl-RS"/>
        </w:rPr>
      </w:pPr>
    </w:p>
    <w:p w:rsidR="00B65B72" w:rsidRPr="00B65B72" w:rsidRDefault="00B65B72" w:rsidP="00B65B72">
      <w:pPr>
        <w:spacing w:after="200" w:line="276" w:lineRule="auto"/>
        <w:jc w:val="both"/>
        <w:rPr>
          <w:rFonts w:ascii="Times New Roman" w:eastAsia="Calibri" w:hAnsi="Times New Roman" w:cs="Times New Roman"/>
          <w:i/>
          <w:sz w:val="20"/>
          <w:szCs w:val="20"/>
          <w:lang w:val="sr-Cyrl-RS"/>
        </w:rPr>
      </w:pPr>
      <w:r w:rsidRPr="00B65B72">
        <w:rPr>
          <w:rFonts w:ascii="Times New Roman" w:eastAsia="Calibri" w:hAnsi="Times New Roman" w:cs="Times New Roman"/>
          <w:i/>
          <w:sz w:val="20"/>
          <w:szCs w:val="20"/>
          <w:lang w:val="sr-Cyrl-RS"/>
        </w:rPr>
        <w:t>Планиране активности:</w:t>
      </w:r>
    </w:p>
    <w:p w:rsidR="00B65B72" w:rsidRPr="00B65B72" w:rsidRDefault="00B65B72" w:rsidP="00B65B72">
      <w:pPr>
        <w:spacing w:after="200" w:line="276" w:lineRule="auto"/>
        <w:jc w:val="both"/>
        <w:rPr>
          <w:rFonts w:ascii="Times New Roman" w:eastAsia="Calibri" w:hAnsi="Times New Roman" w:cs="Times New Roman"/>
          <w:i/>
          <w:sz w:val="20"/>
          <w:szCs w:val="20"/>
          <w:lang w:val="sr-Cyrl-RS"/>
        </w:rPr>
      </w:pPr>
      <w:r w:rsidRPr="00B65B72">
        <w:rPr>
          <w:rFonts w:ascii="Times New Roman" w:eastAsia="Calibri" w:hAnsi="Times New Roman" w:cs="Times New Roman"/>
          <w:i/>
          <w:sz w:val="20"/>
          <w:szCs w:val="20"/>
          <w:lang w:val="sr-Cyrl-RS"/>
        </w:rPr>
        <w:t>-часови одељењске заједнице на тему: стереотипи, традиција и култура, заштита животне средине</w:t>
      </w:r>
    </w:p>
    <w:p w:rsidR="00B65B72" w:rsidRPr="00B65B72" w:rsidRDefault="00B65B72" w:rsidP="00B65B72">
      <w:pPr>
        <w:spacing w:after="200" w:line="276" w:lineRule="auto"/>
        <w:rPr>
          <w:rFonts w:ascii="Times New Roman" w:eastAsia="Calibri" w:hAnsi="Times New Roman" w:cs="Times New Roman"/>
          <w:sz w:val="20"/>
          <w:szCs w:val="20"/>
          <w:lang w:val="sr-Cyrl-RS"/>
        </w:rPr>
      </w:pPr>
    </w:p>
    <w:p w:rsidR="00B65B72" w:rsidRPr="00B65B72" w:rsidRDefault="00B65B72" w:rsidP="00B65B72">
      <w:pPr>
        <w:spacing w:after="200" w:line="276" w:lineRule="auto"/>
        <w:rPr>
          <w:rFonts w:ascii="Times New Roman" w:eastAsia="Calibri" w:hAnsi="Times New Roman" w:cs="Times New Roman"/>
          <w:sz w:val="24"/>
          <w:szCs w:val="32"/>
          <w:lang w:val="sr-Cyrl-RS"/>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pPr>
    </w:p>
    <w:p w:rsidR="00B65B72" w:rsidRPr="00B65B72" w:rsidRDefault="00B65B72" w:rsidP="00B65B72">
      <w:pPr>
        <w:spacing w:after="200" w:line="276" w:lineRule="auto"/>
        <w:rPr>
          <w:rFonts w:ascii="Times New Roman" w:eastAsia="Calibri" w:hAnsi="Times New Roman" w:cs="Times New Roman"/>
          <w:sz w:val="24"/>
        </w:rPr>
        <w:sectPr w:rsidR="00B65B72" w:rsidRPr="00B65B72" w:rsidSect="00B65B72">
          <w:pgSz w:w="11906" w:h="16838"/>
          <w:pgMar w:top="992" w:right="851" w:bottom="992" w:left="851" w:header="709" w:footer="709" w:gutter="0"/>
          <w:cols w:space="708"/>
          <w:docGrid w:linePitch="360"/>
        </w:sectPr>
      </w:pPr>
    </w:p>
    <w:p w:rsidR="00B65B72" w:rsidRPr="00B65B72" w:rsidRDefault="00B65B72" w:rsidP="00B65B72">
      <w:pPr>
        <w:spacing w:after="200" w:line="276" w:lineRule="auto"/>
        <w:jc w:val="both"/>
        <w:rPr>
          <w:rFonts w:ascii="Times New Roman" w:eastAsia="Calibri" w:hAnsi="Times New Roman" w:cs="Times New Roman"/>
          <w:b/>
          <w:sz w:val="24"/>
          <w:lang w:val="sr-Cyrl-RS"/>
        </w:rPr>
      </w:pPr>
      <w:r w:rsidRPr="00B65B72">
        <w:rPr>
          <w:rFonts w:ascii="Times New Roman" w:eastAsia="Calibri" w:hAnsi="Times New Roman" w:cs="Times New Roman"/>
          <w:b/>
          <w:sz w:val="24"/>
          <w:lang w:val="sr-Cyrl-RS"/>
        </w:rPr>
        <w:lastRenderedPageBreak/>
        <w:t>ПРОЦЕНА ОСТВАРЕНОСТИ СТАНДАРДА</w:t>
      </w:r>
    </w:p>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                     </w:t>
      </w:r>
    </w:p>
    <w:tbl>
      <w:tblPr>
        <w:tblW w:w="15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1288"/>
        <w:gridCol w:w="367"/>
        <w:gridCol w:w="367"/>
        <w:gridCol w:w="411"/>
      </w:tblGrid>
      <w:tr w:rsidR="00B65B72" w:rsidRPr="00B65B72" w:rsidTr="00B65B72">
        <w:trPr>
          <w:trHeight w:val="298"/>
          <w:tblHeader/>
        </w:trPr>
        <w:tc>
          <w:tcPr>
            <w:tcW w:w="3039" w:type="dxa"/>
            <w:tcBorders>
              <w:right w:val="nil"/>
            </w:tcBorders>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ОБЛАСТ КВАЛИТЕТА 3</w:t>
            </w:r>
          </w:p>
        </w:tc>
        <w:tc>
          <w:tcPr>
            <w:tcW w:w="12433" w:type="dxa"/>
            <w:gridSpan w:val="4"/>
            <w:tcBorders>
              <w:left w:val="nil"/>
            </w:tcBorders>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ОБРАЗОВНА ПОСТИГНУЋА УЧЕНИКА</w:t>
            </w:r>
          </w:p>
        </w:tc>
      </w:tr>
      <w:tr w:rsidR="00B65B72" w:rsidRPr="00B65B72" w:rsidTr="00B65B72">
        <w:trPr>
          <w:trHeight w:val="280"/>
          <w:tblHeader/>
        </w:trPr>
        <w:tc>
          <w:tcPr>
            <w:tcW w:w="3039" w:type="dxa"/>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Стандарди квалитета</w:t>
            </w:r>
          </w:p>
        </w:tc>
        <w:tc>
          <w:tcPr>
            <w:tcW w:w="11288" w:type="dxa"/>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Критеријуми квалитета</w:t>
            </w:r>
          </w:p>
        </w:tc>
        <w:tc>
          <w:tcPr>
            <w:tcW w:w="367" w:type="dxa"/>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w:t>
            </w:r>
          </w:p>
        </w:tc>
        <w:tc>
          <w:tcPr>
            <w:tcW w:w="367" w:type="dxa"/>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0</w:t>
            </w:r>
          </w:p>
        </w:tc>
        <w:tc>
          <w:tcPr>
            <w:tcW w:w="410" w:type="dxa"/>
          </w:tcPr>
          <w:p w:rsidR="00B65B72" w:rsidRPr="00B65B72" w:rsidRDefault="00B65B72" w:rsidP="00B65B72">
            <w:pPr>
              <w:spacing w:after="0" w:line="240" w:lineRule="auto"/>
              <w:jc w:val="center"/>
              <w:rPr>
                <w:rFonts w:ascii="Times New Roman" w:eastAsia="Calibri" w:hAnsi="Times New Roman" w:cs="Times New Roman"/>
                <w:b/>
                <w:sz w:val="24"/>
              </w:rPr>
            </w:pPr>
            <w:r w:rsidRPr="00B65B72">
              <w:rPr>
                <w:rFonts w:ascii="Times New Roman" w:eastAsia="Calibri" w:hAnsi="Times New Roman" w:cs="Times New Roman"/>
                <w:b/>
                <w:sz w:val="24"/>
              </w:rPr>
              <w:t>+</w:t>
            </w:r>
          </w:p>
        </w:tc>
      </w:tr>
      <w:tr w:rsidR="00B65B72" w:rsidRPr="00B65B72" w:rsidTr="00B65B72">
        <w:trPr>
          <w:trHeight w:val="1847"/>
        </w:trPr>
        <w:tc>
          <w:tcPr>
            <w:tcW w:w="3039" w:type="dxa"/>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 Успех ученика показује да су остварени образовни стандарди.</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*НАПОМЕНА:</w:t>
            </w: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 средње школе може се узети у обзир само индикатор 3.1.5.</w:t>
            </w:r>
          </w:p>
        </w:tc>
        <w:tc>
          <w:tcPr>
            <w:tcW w:w="11288" w:type="dxa"/>
          </w:tcPr>
          <w:p w:rsidR="00B65B72" w:rsidRPr="00B65B72" w:rsidRDefault="00B65B72" w:rsidP="00B65B72">
            <w:pPr>
              <w:spacing w:after="0" w:line="240" w:lineRule="auto"/>
              <w:rPr>
                <w:rFonts w:ascii="Times New Roman" w:eastAsia="Calibri" w:hAnsi="Times New Roman" w:cs="Times New Roman"/>
                <w:sz w:val="24"/>
                <w:szCs w:val="24"/>
              </w:rPr>
            </w:pPr>
          </w:p>
          <w:p w:rsidR="00B65B72" w:rsidRPr="00B65B72" w:rsidRDefault="00B65B72" w:rsidP="00B65B72">
            <w:pPr>
              <w:spacing w:after="0" w:line="240" w:lineRule="auto"/>
              <w:rPr>
                <w:rFonts w:ascii="Times New Roman" w:eastAsia="Calibri" w:hAnsi="Times New Roman" w:cs="Times New Roman"/>
                <w:sz w:val="24"/>
                <w:szCs w:val="24"/>
              </w:rPr>
            </w:pPr>
          </w:p>
          <w:p w:rsidR="00B65B72" w:rsidRPr="00B65B72" w:rsidRDefault="00B65B72" w:rsidP="00B65B72">
            <w:pPr>
              <w:spacing w:after="0" w:line="240" w:lineRule="auto"/>
              <w:rPr>
                <w:rFonts w:ascii="Times New Roman" w:eastAsia="Calibri" w:hAnsi="Times New Roman" w:cs="Times New Roman"/>
                <w:sz w:val="24"/>
                <w:szCs w:val="24"/>
              </w:rPr>
            </w:pP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3.1.5. Школске оцене су у складу са резултатима на завршном/матурском/националном испиту.</w:t>
            </w:r>
          </w:p>
          <w:p w:rsidR="00B65B72" w:rsidRPr="00B65B72" w:rsidRDefault="00B65B72" w:rsidP="00B65B72">
            <w:pPr>
              <w:spacing w:after="0" w:line="240" w:lineRule="auto"/>
              <w:rPr>
                <w:rFonts w:ascii="Times New Roman" w:eastAsia="Calibri" w:hAnsi="Times New Roman" w:cs="Times New Roman"/>
                <w:sz w:val="24"/>
                <w:szCs w:val="24"/>
                <w:highlight w:val="yellow"/>
              </w:rPr>
            </w:pPr>
          </w:p>
        </w:tc>
        <w:tc>
          <w:tcPr>
            <w:tcW w:w="367"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367" w:type="dxa"/>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410"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w:t>
            </w: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p>
        </w:tc>
      </w:tr>
      <w:tr w:rsidR="00B65B72" w:rsidRPr="00B65B72" w:rsidTr="00B65B72">
        <w:trPr>
          <w:trHeight w:val="1507"/>
        </w:trPr>
        <w:tc>
          <w:tcPr>
            <w:tcW w:w="3039" w:type="dxa"/>
          </w:tcPr>
          <w:p w:rsidR="00B65B72" w:rsidRPr="00B65B72" w:rsidRDefault="00B65B72" w:rsidP="00B65B72">
            <w:pPr>
              <w:spacing w:after="0" w:line="240" w:lineRule="auto"/>
              <w:rPr>
                <w:rFonts w:ascii="Times New Roman" w:eastAsia="Calibri" w:hAnsi="Times New Roman" w:cs="Times New Roman"/>
                <w:sz w:val="20"/>
                <w:szCs w:val="20"/>
                <w:highlight w:val="yellow"/>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 Школа континуирано доприноси већој успешности ученика.</w:t>
            </w:r>
          </w:p>
          <w:p w:rsidR="00B65B72" w:rsidRPr="00B65B72" w:rsidRDefault="00B65B72" w:rsidP="00B65B72">
            <w:pPr>
              <w:spacing w:after="0" w:line="240" w:lineRule="auto"/>
              <w:rPr>
                <w:rFonts w:ascii="Times New Roman" w:eastAsia="Calibri" w:hAnsi="Times New Roman" w:cs="Times New Roman"/>
                <w:sz w:val="20"/>
                <w:szCs w:val="20"/>
                <w:highlight w:val="yellow"/>
              </w:rPr>
            </w:pPr>
          </w:p>
        </w:tc>
        <w:tc>
          <w:tcPr>
            <w:tcW w:w="11288" w:type="dxa"/>
          </w:tcPr>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3.2.1. Школа примењује поступке којима прати успешност ученика.</w:t>
            </w: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3.2.2. Број ученика који су напустили школовање је исти или мањи у односу на прошлу школску</w:t>
            </w:r>
            <w:r w:rsidRPr="00B65B72">
              <w:rPr>
                <w:rFonts w:ascii="Times New Roman" w:eastAsia="Calibri" w:hAnsi="Times New Roman" w:cs="Times New Roman"/>
                <w:sz w:val="24"/>
                <w:szCs w:val="24"/>
                <w:lang w:val="sr-Cyrl-RS"/>
              </w:rPr>
              <w:t xml:space="preserve"> </w:t>
            </w:r>
            <w:r w:rsidRPr="00B65B72">
              <w:rPr>
                <w:rFonts w:ascii="Times New Roman" w:eastAsia="Calibri" w:hAnsi="Times New Roman" w:cs="Times New Roman"/>
                <w:sz w:val="24"/>
                <w:szCs w:val="24"/>
              </w:rPr>
              <w:t>годину.</w:t>
            </w: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3.2.3. Ученици који похађају допунску наставу показују напредак у учењу.</w:t>
            </w: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3.2.4. Ученици за које је сачињен ИОП остварују напредак у складу са циљевима постављеним у</w:t>
            </w:r>
            <w:r w:rsidRPr="00B65B72">
              <w:rPr>
                <w:rFonts w:ascii="Times New Roman" w:eastAsia="Calibri" w:hAnsi="Times New Roman" w:cs="Times New Roman"/>
                <w:sz w:val="24"/>
                <w:szCs w:val="24"/>
                <w:lang w:val="sr-Cyrl-RS"/>
              </w:rPr>
              <w:t xml:space="preserve"> </w:t>
            </w:r>
            <w:r w:rsidRPr="00B65B72">
              <w:rPr>
                <w:rFonts w:ascii="Times New Roman" w:eastAsia="Calibri" w:hAnsi="Times New Roman" w:cs="Times New Roman"/>
                <w:sz w:val="24"/>
                <w:szCs w:val="24"/>
              </w:rPr>
              <w:t>плану.</w:t>
            </w: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3.2.5. Ученици који су укључени у додатни рад остварују напредак у складу са постављеним</w:t>
            </w:r>
            <w:r w:rsidRPr="00B65B72">
              <w:rPr>
                <w:rFonts w:ascii="Times New Roman" w:eastAsia="Calibri" w:hAnsi="Times New Roman" w:cs="Times New Roman"/>
                <w:sz w:val="24"/>
                <w:szCs w:val="24"/>
                <w:lang w:val="sr-Cyrl-RS"/>
              </w:rPr>
              <w:t xml:space="preserve"> </w:t>
            </w:r>
            <w:r w:rsidRPr="00B65B72">
              <w:rPr>
                <w:rFonts w:ascii="Times New Roman" w:eastAsia="Calibri" w:hAnsi="Times New Roman" w:cs="Times New Roman"/>
                <w:sz w:val="24"/>
                <w:szCs w:val="24"/>
              </w:rPr>
              <w:t>циљевима.</w:t>
            </w:r>
          </w:p>
          <w:p w:rsidR="00B65B72" w:rsidRPr="00B65B72" w:rsidRDefault="00B65B72" w:rsidP="00B65B72">
            <w:pPr>
              <w:spacing w:after="0" w:line="240" w:lineRule="auto"/>
              <w:rPr>
                <w:rFonts w:ascii="Times New Roman" w:eastAsia="Calibri" w:hAnsi="Times New Roman" w:cs="Times New Roman"/>
                <w:sz w:val="24"/>
                <w:szCs w:val="24"/>
              </w:rPr>
            </w:pPr>
            <w:r w:rsidRPr="00B65B72">
              <w:rPr>
                <w:rFonts w:ascii="Times New Roman" w:eastAsia="Calibri" w:hAnsi="Times New Roman" w:cs="Times New Roman"/>
                <w:sz w:val="24"/>
                <w:szCs w:val="24"/>
              </w:rPr>
              <w:t>3.2.6. Просечни резултати ученика на завршним испитима бољи су у односу на претходну</w:t>
            </w:r>
            <w:r w:rsidRPr="00B65B72">
              <w:rPr>
                <w:rFonts w:ascii="Times New Roman" w:eastAsia="Calibri" w:hAnsi="Times New Roman" w:cs="Times New Roman"/>
                <w:sz w:val="24"/>
                <w:szCs w:val="24"/>
                <w:lang w:val="sr-Cyrl-RS"/>
              </w:rPr>
              <w:t xml:space="preserve"> </w:t>
            </w:r>
            <w:r w:rsidRPr="00B65B72">
              <w:rPr>
                <w:rFonts w:ascii="Times New Roman" w:eastAsia="Calibri" w:hAnsi="Times New Roman" w:cs="Times New Roman"/>
                <w:sz w:val="24"/>
                <w:szCs w:val="24"/>
              </w:rPr>
              <w:t>школску годину.</w:t>
            </w:r>
          </w:p>
        </w:tc>
        <w:tc>
          <w:tcPr>
            <w:tcW w:w="367"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367" w:type="dxa"/>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p>
        </w:tc>
        <w:tc>
          <w:tcPr>
            <w:tcW w:w="410"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w:t>
            </w: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w:t>
            </w:r>
          </w:p>
          <w:p w:rsidR="00B65B72" w:rsidRPr="00B65B72" w:rsidRDefault="00B65B72" w:rsidP="00B65B72">
            <w:pPr>
              <w:spacing w:after="0" w:line="240" w:lineRule="auto"/>
              <w:rPr>
                <w:rFonts w:ascii="Times New Roman" w:eastAsia="Calibri" w:hAnsi="Times New Roman" w:cs="Times New Roman"/>
                <w:b/>
                <w:sz w:val="20"/>
                <w:szCs w:val="20"/>
              </w:rPr>
            </w:pPr>
          </w:p>
        </w:tc>
      </w:tr>
    </w:tbl>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 xml:space="preserve"> </w:t>
      </w:r>
    </w:p>
    <w:tbl>
      <w:tblPr>
        <w:tblW w:w="15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4"/>
        <w:gridCol w:w="1545"/>
        <w:gridCol w:w="11203"/>
      </w:tblGrid>
      <w:tr w:rsidR="00B65B72" w:rsidRPr="00B65B72" w:rsidTr="00B65B72">
        <w:trPr>
          <w:trHeight w:val="878"/>
        </w:trPr>
        <w:tc>
          <w:tcPr>
            <w:tcW w:w="4289" w:type="dxa"/>
            <w:gridSpan w:val="2"/>
            <w:tcBorders>
              <w:right w:val="nil"/>
            </w:tcBorders>
          </w:tcPr>
          <w:p w:rsidR="00B65B72" w:rsidRPr="00B65B72" w:rsidRDefault="00B65B72" w:rsidP="00B65B72">
            <w:pPr>
              <w:spacing w:after="0" w:line="240" w:lineRule="auto"/>
              <w:rPr>
                <w:rFonts w:ascii="Times New Roman" w:eastAsia="Calibri" w:hAnsi="Times New Roman" w:cs="Times New Roman"/>
                <w:b/>
                <w:sz w:val="24"/>
                <w:lang w:val="sr-Cyrl-RS"/>
              </w:rPr>
            </w:pPr>
            <w:r w:rsidRPr="00B65B72">
              <w:rPr>
                <w:rFonts w:ascii="Times New Roman" w:eastAsia="Calibri" w:hAnsi="Times New Roman" w:cs="Times New Roman"/>
                <w:b/>
                <w:sz w:val="24"/>
              </w:rPr>
              <w:t xml:space="preserve">ОБЛАСТ КВАЛИТЕТА </w:t>
            </w:r>
            <w:r w:rsidRPr="00B65B72">
              <w:rPr>
                <w:rFonts w:ascii="Times New Roman" w:eastAsia="Calibri" w:hAnsi="Times New Roman" w:cs="Times New Roman"/>
                <w:b/>
                <w:sz w:val="24"/>
                <w:lang w:val="sr-Cyrl-RS"/>
              </w:rPr>
              <w:t>3</w:t>
            </w:r>
          </w:p>
          <w:p w:rsidR="00B65B72" w:rsidRPr="00B65B72" w:rsidRDefault="00B65B72" w:rsidP="00B65B72">
            <w:pPr>
              <w:spacing w:after="0" w:line="240" w:lineRule="auto"/>
              <w:rPr>
                <w:rFonts w:ascii="Times New Roman" w:eastAsia="Calibri" w:hAnsi="Times New Roman" w:cs="Times New Roman"/>
                <w:b/>
                <w:sz w:val="16"/>
                <w:szCs w:val="16"/>
              </w:rPr>
            </w:pPr>
          </w:p>
        </w:tc>
        <w:tc>
          <w:tcPr>
            <w:tcW w:w="11203" w:type="dxa"/>
            <w:tcBorders>
              <w:left w:val="nil"/>
            </w:tcBorders>
          </w:tcPr>
          <w:p w:rsidR="00B65B72" w:rsidRPr="00B65B72" w:rsidRDefault="00B65B72" w:rsidP="00B65B72">
            <w:pPr>
              <w:spacing w:after="0" w:line="240" w:lineRule="auto"/>
              <w:rPr>
                <w:rFonts w:ascii="Times New Roman" w:eastAsia="Calibri" w:hAnsi="Times New Roman" w:cs="Times New Roman"/>
                <w:b/>
                <w:sz w:val="24"/>
                <w:lang w:val="sr-Cyrl-RS"/>
              </w:rPr>
            </w:pPr>
            <w:r w:rsidRPr="00B65B72">
              <w:rPr>
                <w:rFonts w:ascii="Times New Roman" w:eastAsia="Calibri" w:hAnsi="Times New Roman" w:cs="Times New Roman"/>
                <w:b/>
                <w:sz w:val="24"/>
                <w:lang w:val="sr-Cyrl-RS"/>
              </w:rPr>
              <w:t>ОБРАЗОВНА ПОСТИГНУЋА УЧЕНИКА</w:t>
            </w:r>
          </w:p>
        </w:tc>
      </w:tr>
      <w:tr w:rsidR="00B65B72" w:rsidRPr="00B65B72" w:rsidTr="00B65B72">
        <w:trPr>
          <w:trHeight w:val="1994"/>
        </w:trPr>
        <w:tc>
          <w:tcPr>
            <w:tcW w:w="2744" w:type="dxa"/>
          </w:tcPr>
          <w:p w:rsidR="00B65B72" w:rsidRPr="00B65B72" w:rsidRDefault="00B65B72" w:rsidP="00B65B72">
            <w:pPr>
              <w:spacing w:after="0" w:line="240" w:lineRule="auto"/>
              <w:rPr>
                <w:rFonts w:ascii="Times New Roman" w:eastAsia="MS PGothic" w:hAnsi="Times New Roman" w:cs="Times New Roman"/>
                <w:b/>
                <w:sz w:val="24"/>
              </w:rPr>
            </w:pPr>
            <w:r w:rsidRPr="00B65B72">
              <w:rPr>
                <w:rFonts w:ascii="Times New Roman" w:eastAsia="MS PGothic" w:hAnsi="Times New Roman" w:cs="Times New Roman"/>
                <w:b/>
                <w:sz w:val="24"/>
              </w:rPr>
              <w:t>Одлука о оцени</w:t>
            </w:r>
          </w:p>
          <w:p w:rsidR="00B65B72" w:rsidRPr="00B65B72" w:rsidRDefault="00B65B72" w:rsidP="00B65B72">
            <w:pPr>
              <w:spacing w:after="0" w:line="240" w:lineRule="auto"/>
              <w:rPr>
                <w:rFonts w:ascii="Times New Roman" w:eastAsia="MS PGothic" w:hAnsi="Times New Roman" w:cs="Times New Roman"/>
                <w:b/>
                <w:sz w:val="24"/>
              </w:rPr>
            </w:pPr>
          </w:p>
        </w:tc>
        <w:tc>
          <w:tcPr>
            <w:tcW w:w="1545" w:type="dxa"/>
          </w:tcPr>
          <w:p w:rsidR="00B65B72" w:rsidRPr="00B65B72" w:rsidRDefault="00B65B72" w:rsidP="00B65B72">
            <w:pPr>
              <w:spacing w:after="0" w:line="240" w:lineRule="auto"/>
              <w:rPr>
                <w:rFonts w:ascii="Times New Roman" w:eastAsia="MS PGothic" w:hAnsi="Times New Roman" w:cs="Times New Roman"/>
                <w:b/>
                <w:sz w:val="24"/>
              </w:rPr>
            </w:pPr>
          </w:p>
          <w:p w:rsidR="00B65B72" w:rsidRPr="00B65B72" w:rsidRDefault="00B65B72" w:rsidP="00B65B72">
            <w:pPr>
              <w:spacing w:after="0" w:line="240" w:lineRule="auto"/>
              <w:rPr>
                <w:rFonts w:ascii="Times New Roman" w:eastAsia="MS PGothic" w:hAnsi="Times New Roman" w:cs="Times New Roman"/>
                <w:b/>
                <w:sz w:val="24"/>
              </w:rPr>
            </w:pPr>
          </w:p>
          <w:p w:rsidR="00B65B72" w:rsidRPr="00B65B72" w:rsidRDefault="00B65B72" w:rsidP="00B65B72">
            <w:pPr>
              <w:spacing w:after="0" w:line="240" w:lineRule="auto"/>
              <w:rPr>
                <w:rFonts w:ascii="Times New Roman" w:eastAsia="MS PGothic" w:hAnsi="Times New Roman" w:cs="Times New Roman"/>
                <w:b/>
                <w:sz w:val="24"/>
              </w:rPr>
            </w:pPr>
          </w:p>
        </w:tc>
        <w:tc>
          <w:tcPr>
            <w:tcW w:w="11203" w:type="dxa"/>
          </w:tcPr>
          <w:p w:rsidR="00B65B72" w:rsidRPr="00B65B72" w:rsidRDefault="00B65B72" w:rsidP="00B65B72">
            <w:pPr>
              <w:spacing w:after="0" w:line="240" w:lineRule="auto"/>
              <w:rPr>
                <w:rFonts w:ascii="Times New Roman" w:eastAsia="MS PGothic" w:hAnsi="Times New Roman" w:cs="Times New Roman"/>
                <w:sz w:val="24"/>
                <w:u w:val="single"/>
              </w:rPr>
            </w:pPr>
            <w:r w:rsidRPr="00B65B72">
              <w:rPr>
                <w:rFonts w:ascii="Times New Roman" w:eastAsia="MS PGothic" w:hAnsi="Times New Roman" w:cs="Times New Roman"/>
                <w:sz w:val="24"/>
              </w:rPr>
              <w:t xml:space="preserve">1 = неадекватан: мање од 49% постигнутих критеријума </w:t>
            </w:r>
          </w:p>
          <w:p w:rsidR="00B65B72" w:rsidRPr="00B65B72" w:rsidRDefault="00B65B72" w:rsidP="00B65B72">
            <w:pPr>
              <w:spacing w:after="0" w:line="240" w:lineRule="auto"/>
              <w:rPr>
                <w:rFonts w:ascii="Times New Roman" w:eastAsia="MS PGothic" w:hAnsi="Times New Roman" w:cs="Times New Roman"/>
                <w:sz w:val="24"/>
              </w:rPr>
            </w:pPr>
            <w:r w:rsidRPr="00B65B72">
              <w:rPr>
                <w:rFonts w:ascii="Times New Roman" w:eastAsia="MS PGothic" w:hAnsi="Times New Roman" w:cs="Times New Roman"/>
                <w:sz w:val="24"/>
              </w:rPr>
              <w:t xml:space="preserve">2 = задовољавајући: 50% до 75% постигнутих критеријума </w:t>
            </w:r>
          </w:p>
          <w:p w:rsidR="00B65B72" w:rsidRPr="00B65B72" w:rsidRDefault="00B65B72" w:rsidP="00B65B72">
            <w:pPr>
              <w:spacing w:after="0" w:line="240" w:lineRule="auto"/>
              <w:rPr>
                <w:rFonts w:ascii="Times New Roman" w:eastAsia="MS PGothic" w:hAnsi="Times New Roman" w:cs="Times New Roman"/>
                <w:sz w:val="24"/>
              </w:rPr>
            </w:pPr>
            <w:r w:rsidRPr="00B65B72">
              <w:rPr>
                <w:rFonts w:ascii="Times New Roman" w:eastAsia="MS PGothic" w:hAnsi="Times New Roman" w:cs="Times New Roman"/>
                <w:sz w:val="24"/>
              </w:rPr>
              <w:t>3 = добар: 76% до 95% постигнутих критеријума</w:t>
            </w:r>
          </w:p>
          <w:p w:rsidR="00B65B72" w:rsidRPr="00B65B72" w:rsidRDefault="00B65B72" w:rsidP="00B65B72">
            <w:pPr>
              <w:spacing w:after="0" w:line="240" w:lineRule="auto"/>
              <w:rPr>
                <w:rFonts w:ascii="Times New Roman" w:eastAsia="MS PGothic" w:hAnsi="Times New Roman" w:cs="Times New Roman"/>
                <w:sz w:val="24"/>
              </w:rPr>
            </w:pPr>
          </w:p>
          <w:p w:rsidR="00B65B72" w:rsidRPr="00B65B72" w:rsidRDefault="00B65B72" w:rsidP="00B65B72">
            <w:pPr>
              <w:spacing w:after="0" w:line="240" w:lineRule="auto"/>
              <w:rPr>
                <w:rFonts w:ascii="Times New Roman" w:eastAsia="Calibri" w:hAnsi="Times New Roman" w:cs="Times New Roman"/>
                <w:b/>
                <w:sz w:val="24"/>
                <w:highlight w:val="yellow"/>
              </w:rPr>
            </w:pPr>
            <w:r w:rsidRPr="00B65B72">
              <w:rPr>
                <w:rFonts w:ascii="Times New Roman" w:eastAsia="MS PGothic" w:hAnsi="Times New Roman" w:cs="Times New Roman"/>
                <w:b/>
                <w:sz w:val="24"/>
              </w:rPr>
              <w:t>4 = изванредан: 96% до 100% постигнутих критеријума</w:t>
            </w:r>
          </w:p>
          <w:p w:rsidR="00B65B72" w:rsidRPr="00B65B72" w:rsidRDefault="00B65B72" w:rsidP="00B65B72">
            <w:pPr>
              <w:spacing w:after="0" w:line="240" w:lineRule="auto"/>
              <w:rPr>
                <w:rFonts w:ascii="Times New Roman" w:eastAsia="MS PGothic" w:hAnsi="Times New Roman" w:cs="Times New Roman"/>
                <w:b/>
                <w:sz w:val="24"/>
                <w:u w:val="single"/>
              </w:rPr>
            </w:pPr>
          </w:p>
          <w:p w:rsidR="00B65B72" w:rsidRPr="00B65B72" w:rsidRDefault="00B65B72" w:rsidP="00B65B72">
            <w:pPr>
              <w:spacing w:after="0" w:line="240" w:lineRule="auto"/>
              <w:rPr>
                <w:rFonts w:ascii="Times New Roman" w:eastAsia="Calibri" w:hAnsi="Times New Roman" w:cs="Times New Roman"/>
                <w:b/>
                <w:sz w:val="24"/>
              </w:rPr>
            </w:pPr>
          </w:p>
        </w:tc>
      </w:tr>
    </w:tbl>
    <w:p w:rsidR="00B65B72" w:rsidRPr="00B65B72" w:rsidRDefault="00B65B72" w:rsidP="00B65B72">
      <w:pPr>
        <w:spacing w:after="200" w:line="276" w:lineRule="auto"/>
        <w:jc w:val="both"/>
        <w:rPr>
          <w:rFonts w:ascii="Times New Roman" w:eastAsia="Calibri" w:hAnsi="Times New Roman" w:cs="Times New Roman"/>
          <w:color w:val="FF0000"/>
          <w:sz w:val="24"/>
          <w:lang w:val="sr-Cyrl-RS"/>
        </w:rPr>
      </w:pPr>
      <w:r w:rsidRPr="00B65B72">
        <w:rPr>
          <w:rFonts w:ascii="Times New Roman" w:eastAsia="Calibri" w:hAnsi="Times New Roman" w:cs="Times New Roman"/>
          <w:color w:val="FF0000"/>
          <w:sz w:val="24"/>
        </w:rPr>
        <w:t xml:space="preserve"> </w:t>
      </w:r>
    </w:p>
    <w:p w:rsidR="00B65B72" w:rsidRPr="00B65B72" w:rsidRDefault="008D3C20" w:rsidP="008D3C20">
      <w:pPr>
        <w:pageBreakBefore/>
        <w:spacing w:after="0" w:line="240" w:lineRule="auto"/>
        <w:rPr>
          <w:rFonts w:ascii="Resavska BG" w:eastAsia="Times New Roman" w:hAnsi="Resavska BG" w:cs="Arial"/>
          <w:b/>
          <w:lang w:val="en-GB" w:eastAsia="en-GB"/>
        </w:rPr>
      </w:pPr>
      <w:r>
        <w:rPr>
          <w:rFonts w:ascii="Resavska BG" w:eastAsia="Times New Roman" w:hAnsi="Resavska BG" w:cs="Arial"/>
          <w:b/>
          <w:lang w:val="en-GB" w:eastAsia="en-GB"/>
        </w:rPr>
        <w:lastRenderedPageBreak/>
        <w:t xml:space="preserve">II </w:t>
      </w:r>
      <w:r w:rsidR="00B65B72" w:rsidRPr="00B65B72">
        <w:rPr>
          <w:rFonts w:ascii="Resavska BG" w:eastAsia="Times New Roman" w:hAnsi="Resavska BG" w:cs="Arial"/>
          <w:b/>
          <w:lang w:val="en-GB" w:eastAsia="en-GB"/>
        </w:rPr>
        <w:tab/>
        <w:t xml:space="preserve">Чланови тимова за текући циклус самовредновања </w:t>
      </w:r>
    </w:p>
    <w:p w:rsidR="00B65B72" w:rsidRPr="00B65B72" w:rsidRDefault="00B65B72" w:rsidP="00B65B72">
      <w:pPr>
        <w:spacing w:after="0" w:line="240" w:lineRule="auto"/>
        <w:jc w:val="center"/>
        <w:rPr>
          <w:rFonts w:ascii="Resavska BG" w:eastAsia="Times New Roman" w:hAnsi="Resavska BG" w:cs="Arial"/>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B65B72" w:rsidRPr="00B65B72" w:rsidTr="00B65B72">
        <w:tc>
          <w:tcPr>
            <w:tcW w:w="3353" w:type="dxa"/>
          </w:tcPr>
          <w:p w:rsidR="00B65B72" w:rsidRPr="00B65B72" w:rsidRDefault="00B65B72" w:rsidP="00B65B72">
            <w:pPr>
              <w:spacing w:after="0" w:line="240" w:lineRule="auto"/>
              <w:ind w:left="360"/>
              <w:contextualSpacing/>
              <w:jc w:val="center"/>
              <w:rPr>
                <w:rFonts w:ascii="Resavska BG" w:eastAsia="Times New Roman" w:hAnsi="Resavska BG" w:cs="Arial"/>
                <w:b/>
                <w:bCs/>
                <w:sz w:val="20"/>
                <w:szCs w:val="20"/>
                <w:lang w:val="en-GB" w:eastAsia="en-GB"/>
              </w:rPr>
            </w:pPr>
            <w:r w:rsidRPr="00B65B72">
              <w:rPr>
                <w:rFonts w:ascii="Resavska BG" w:eastAsia="Times New Roman" w:hAnsi="Resavska BG" w:cs="Arial"/>
                <w:b/>
                <w:bCs/>
                <w:sz w:val="20"/>
                <w:szCs w:val="20"/>
                <w:lang w:val="en-GB" w:eastAsia="en-GB"/>
              </w:rPr>
              <w:t>Тим</w:t>
            </w:r>
          </w:p>
        </w:tc>
        <w:tc>
          <w:tcPr>
            <w:tcW w:w="4911" w:type="dxa"/>
          </w:tcPr>
          <w:p w:rsidR="00B65B72" w:rsidRPr="00B65B72" w:rsidRDefault="00B65B72" w:rsidP="00B65B72">
            <w:pPr>
              <w:spacing w:after="0" w:line="240" w:lineRule="auto"/>
              <w:jc w:val="center"/>
              <w:rPr>
                <w:rFonts w:ascii="Resavska BG" w:eastAsia="Times New Roman" w:hAnsi="Resavska BG" w:cs="Arial"/>
                <w:b/>
                <w:sz w:val="20"/>
                <w:szCs w:val="20"/>
                <w:lang w:val="en-GB" w:eastAsia="en-GB"/>
              </w:rPr>
            </w:pPr>
            <w:r w:rsidRPr="00B65B72">
              <w:rPr>
                <w:rFonts w:ascii="Resavska BG" w:eastAsia="Times New Roman" w:hAnsi="Resavska BG" w:cs="Arial"/>
                <w:b/>
                <w:sz w:val="20"/>
                <w:szCs w:val="20"/>
                <w:lang w:val="en-GB" w:eastAsia="en-GB"/>
              </w:rPr>
              <w:t>Име и презиме</w:t>
            </w:r>
          </w:p>
        </w:tc>
        <w:tc>
          <w:tcPr>
            <w:tcW w:w="4912" w:type="dxa"/>
          </w:tcPr>
          <w:p w:rsidR="00B65B72" w:rsidRPr="00B65B72" w:rsidRDefault="00B65B72" w:rsidP="00B65B72">
            <w:pPr>
              <w:spacing w:after="0" w:line="240" w:lineRule="auto"/>
              <w:jc w:val="center"/>
              <w:rPr>
                <w:rFonts w:ascii="Resavska BG" w:eastAsia="Times New Roman" w:hAnsi="Resavska BG" w:cs="Arial"/>
                <w:b/>
                <w:sz w:val="20"/>
                <w:szCs w:val="20"/>
                <w:lang w:val="en-GB" w:eastAsia="en-GB"/>
              </w:rPr>
            </w:pPr>
            <w:r w:rsidRPr="00B65B72">
              <w:rPr>
                <w:rFonts w:ascii="Resavska BG" w:eastAsia="Times New Roman" w:hAnsi="Resavska BG" w:cs="Arial"/>
                <w:b/>
                <w:sz w:val="20"/>
                <w:szCs w:val="20"/>
                <w:lang w:val="en-GB" w:eastAsia="en-GB"/>
              </w:rPr>
              <w:t>Позиција</w:t>
            </w:r>
          </w:p>
          <w:p w:rsidR="00B65B72" w:rsidRPr="00B65B72" w:rsidRDefault="00B65B72" w:rsidP="00B65B72">
            <w:pPr>
              <w:spacing w:after="0" w:line="240" w:lineRule="auto"/>
              <w:jc w:val="center"/>
              <w:rPr>
                <w:rFonts w:ascii="Resavska BG" w:eastAsia="Times New Roman" w:hAnsi="Resavska BG" w:cs="Arial"/>
                <w:i/>
                <w:sz w:val="16"/>
                <w:szCs w:val="16"/>
                <w:lang w:val="en-GB" w:eastAsia="en-GB"/>
              </w:rPr>
            </w:pPr>
          </w:p>
        </w:tc>
      </w:tr>
      <w:tr w:rsidR="00B65B72" w:rsidRPr="00B65B72" w:rsidTr="00B65B72">
        <w:trPr>
          <w:trHeight w:val="234"/>
        </w:trPr>
        <w:tc>
          <w:tcPr>
            <w:tcW w:w="3353" w:type="dxa"/>
            <w:vMerge w:val="restart"/>
          </w:tcPr>
          <w:p w:rsidR="00B65B72" w:rsidRPr="00B65B72" w:rsidRDefault="00B65B72" w:rsidP="00B65B72">
            <w:pPr>
              <w:numPr>
                <w:ilvl w:val="0"/>
                <w:numId w:val="30"/>
              </w:numPr>
              <w:spacing w:after="0" w:line="240" w:lineRule="auto"/>
              <w:contextualSpacing/>
              <w:rPr>
                <w:rFonts w:ascii="Resavska BG" w:eastAsia="Times New Roman" w:hAnsi="Resavska BG" w:cs="Arial"/>
                <w:b/>
                <w:bCs/>
                <w:sz w:val="20"/>
                <w:szCs w:val="20"/>
                <w:lang w:val="en-GB" w:eastAsia="en-GB"/>
              </w:rPr>
            </w:pPr>
            <w:r w:rsidRPr="00B65B72">
              <w:rPr>
                <w:rFonts w:ascii="Resavska BG" w:eastAsia="Times New Roman" w:hAnsi="Resavska BG" w:cs="Arial"/>
                <w:b/>
                <w:bCs/>
                <w:sz w:val="20"/>
                <w:szCs w:val="20"/>
                <w:lang w:val="en-GB" w:eastAsia="en-GB"/>
              </w:rPr>
              <w:t xml:space="preserve">Тим за самовредновање </w:t>
            </w:r>
          </w:p>
          <w:p w:rsidR="00B65B72" w:rsidRPr="00B65B72" w:rsidRDefault="00B65B72" w:rsidP="00B65B72">
            <w:pPr>
              <w:spacing w:after="0" w:line="240" w:lineRule="auto"/>
              <w:rPr>
                <w:rFonts w:ascii="Resavska BG" w:eastAsia="Times New Roman" w:hAnsi="Resavska BG" w:cs="Arial"/>
                <w:i/>
                <w:sz w:val="18"/>
                <w:szCs w:val="18"/>
                <w:lang w:val="en-GB" w:eastAsia="en-GB"/>
              </w:rPr>
            </w:pPr>
          </w:p>
          <w:p w:rsidR="00B65B72" w:rsidRPr="00B65B72" w:rsidRDefault="00B65B72" w:rsidP="00B65B72">
            <w:pPr>
              <w:spacing w:after="0" w:line="240" w:lineRule="auto"/>
              <w:rPr>
                <w:rFonts w:ascii="Resavska BG" w:eastAsia="Times New Roman" w:hAnsi="Resavska BG" w:cs="Arial"/>
                <w:i/>
                <w:sz w:val="18"/>
                <w:szCs w:val="18"/>
                <w:lang w:val="en-GB" w:eastAsia="en-GB"/>
              </w:rPr>
            </w:pPr>
            <w:r w:rsidRPr="00B65B72">
              <w:rPr>
                <w:rFonts w:ascii="Resavska BG" w:eastAsia="Times New Roman" w:hAnsi="Resavska BG" w:cs="Arial"/>
                <w:i/>
                <w:sz w:val="18"/>
                <w:szCs w:val="18"/>
                <w:lang w:val="en-GB" w:eastAsia="en-GB"/>
              </w:rPr>
              <w:t>.</w:t>
            </w:r>
          </w:p>
          <w:p w:rsidR="00B65B72" w:rsidRPr="00B65B72" w:rsidRDefault="00B65B72" w:rsidP="00B65B72">
            <w:pPr>
              <w:spacing w:after="0" w:line="240" w:lineRule="auto"/>
              <w:rPr>
                <w:rFonts w:ascii="Resavska BG" w:eastAsia="Times New Roman" w:hAnsi="Resavska BG" w:cs="Arial"/>
                <w:b/>
                <w:bCs/>
                <w:sz w:val="20"/>
                <w:szCs w:val="20"/>
                <w:lang w:val="en-GB" w:eastAsia="en-GB"/>
              </w:rPr>
            </w:pPr>
            <w:r w:rsidRPr="00B65B72">
              <w:rPr>
                <w:rFonts w:ascii="Resavska BG" w:eastAsia="Times New Roman" w:hAnsi="Resavska BG" w:cs="Arial"/>
                <w:bCs/>
                <w:i/>
                <w:sz w:val="18"/>
                <w:szCs w:val="18"/>
                <w:lang w:val="en-GB" w:eastAsia="en-GB"/>
              </w:rPr>
              <w:t xml:space="preserve"> </w:t>
            </w:r>
          </w:p>
        </w:tc>
        <w:tc>
          <w:tcPr>
            <w:tcW w:w="4911" w:type="dxa"/>
            <w:tcBorders>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Директор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Помоћник директора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Управник дома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Педагог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Психолог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Милена Јаковљевић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Verdana" w:eastAsia="Times New Roman" w:hAnsi="Verdana" w:cs="Times New Roman"/>
                <w:szCs w:val="24"/>
                <w:lang w:val="en-GB"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Јадранка П.Гајић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Verdana" w:eastAsia="Times New Roman" w:hAnsi="Verdana" w:cs="Times New Roman"/>
                <w:szCs w:val="24"/>
                <w:lang w:val="en-GB"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Зорица Недељковић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Бранка Андрић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Весна Марковић</w:t>
            </w:r>
          </w:p>
        </w:tc>
        <w:tc>
          <w:tcPr>
            <w:tcW w:w="4912" w:type="dxa"/>
            <w:tcBorders>
              <w:top w:val="dotted" w:sz="4" w:space="0" w:color="auto"/>
              <w:bottom w:val="dotted" w:sz="4" w:space="0" w:color="auto"/>
            </w:tcBorders>
          </w:tcPr>
          <w:p w:rsidR="00B65B72" w:rsidRPr="00B65B72" w:rsidRDefault="00B65B72" w:rsidP="00B65B72">
            <w:pPr>
              <w:tabs>
                <w:tab w:val="left" w:pos="1824"/>
              </w:tabs>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r w:rsidRPr="00B65B72">
              <w:rPr>
                <w:rFonts w:ascii="Resavska BG" w:eastAsia="Times New Roman" w:hAnsi="Resavska BG" w:cs="Arial"/>
                <w:sz w:val="20"/>
                <w:szCs w:val="20"/>
                <w:lang w:val="sr-Cyrl-RS" w:eastAsia="en-GB"/>
              </w:rPr>
              <w:tab/>
            </w:r>
          </w:p>
        </w:tc>
      </w:tr>
      <w:tr w:rsidR="00B65B72" w:rsidRPr="00B65B72" w:rsidTr="00B65B72">
        <w:trPr>
          <w:trHeight w:val="260"/>
        </w:trPr>
        <w:tc>
          <w:tcPr>
            <w:tcW w:w="3353" w:type="dxa"/>
            <w:vMerge/>
          </w:tcPr>
          <w:p w:rsidR="00B65B72" w:rsidRPr="00B65B72" w:rsidRDefault="00B65B72" w:rsidP="00B65B72">
            <w:pPr>
              <w:numPr>
                <w:ilvl w:val="0"/>
                <w:numId w:val="30"/>
              </w:numPr>
              <w:spacing w:after="0" w:line="240" w:lineRule="auto"/>
              <w:contextualSpacing/>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васпитач</w:t>
            </w:r>
          </w:p>
        </w:tc>
      </w:tr>
      <w:tr w:rsidR="00B65B72" w:rsidRPr="00B65B72" w:rsidTr="00B65B72">
        <w:trPr>
          <w:trHeight w:val="231"/>
        </w:trPr>
        <w:tc>
          <w:tcPr>
            <w:tcW w:w="3353" w:type="dxa"/>
            <w:vMerge/>
          </w:tcPr>
          <w:p w:rsidR="00B65B72" w:rsidRPr="00B65B72" w:rsidRDefault="00B65B72" w:rsidP="00B65B72">
            <w:pPr>
              <w:numPr>
                <w:ilvl w:val="0"/>
                <w:numId w:val="30"/>
              </w:numPr>
              <w:spacing w:after="0" w:line="240" w:lineRule="auto"/>
              <w:contextualSpacing/>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Милутин Ђокић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родитељ</w:t>
            </w:r>
          </w:p>
        </w:tc>
      </w:tr>
      <w:tr w:rsidR="00B65B72" w:rsidRPr="00B65B72" w:rsidTr="00B65B72">
        <w:trPr>
          <w:trHeight w:val="472"/>
        </w:trPr>
        <w:tc>
          <w:tcPr>
            <w:tcW w:w="3353" w:type="dxa"/>
            <w:vMerge/>
          </w:tcPr>
          <w:p w:rsidR="00B65B72" w:rsidRPr="00B65B72" w:rsidRDefault="00B65B72" w:rsidP="00B65B72">
            <w:pPr>
              <w:numPr>
                <w:ilvl w:val="0"/>
                <w:numId w:val="30"/>
              </w:numPr>
              <w:spacing w:after="0" w:line="240" w:lineRule="auto"/>
              <w:contextualSpacing/>
              <w:rPr>
                <w:rFonts w:ascii="Resavska BG" w:eastAsia="Times New Roman" w:hAnsi="Resavska BG" w:cs="Arial"/>
                <w:b/>
                <w:bCs/>
                <w:sz w:val="20"/>
                <w:szCs w:val="20"/>
                <w:lang w:val="en-GB" w:eastAsia="en-GB"/>
              </w:rPr>
            </w:pPr>
          </w:p>
        </w:tc>
        <w:tc>
          <w:tcPr>
            <w:tcW w:w="4911" w:type="dxa"/>
            <w:tcBorders>
              <w:top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Наталија Бранковић</w:t>
            </w:r>
          </w:p>
        </w:tc>
        <w:tc>
          <w:tcPr>
            <w:tcW w:w="4912" w:type="dxa"/>
            <w:tcBorders>
              <w:top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ученик</w:t>
            </w:r>
          </w:p>
        </w:tc>
      </w:tr>
      <w:tr w:rsidR="00B65B72" w:rsidRPr="00B65B72" w:rsidTr="00B65B72">
        <w:trPr>
          <w:trHeight w:val="276"/>
        </w:trPr>
        <w:tc>
          <w:tcPr>
            <w:tcW w:w="3353" w:type="dxa"/>
            <w:vMerge w:val="restart"/>
          </w:tcPr>
          <w:p w:rsidR="00B65B72" w:rsidRPr="00B65B72" w:rsidRDefault="00B65B72" w:rsidP="00B65B72">
            <w:pPr>
              <w:numPr>
                <w:ilvl w:val="0"/>
                <w:numId w:val="30"/>
              </w:numPr>
              <w:spacing w:after="0" w:line="240" w:lineRule="auto"/>
              <w:contextualSpacing/>
              <w:rPr>
                <w:rFonts w:ascii="Resavska BG" w:eastAsia="Times New Roman" w:hAnsi="Resavska BG" w:cs="Arial"/>
                <w:b/>
                <w:bCs/>
                <w:sz w:val="20"/>
                <w:szCs w:val="20"/>
                <w:lang w:val="en-GB" w:eastAsia="en-GB"/>
              </w:rPr>
            </w:pPr>
            <w:r w:rsidRPr="00B65B72">
              <w:rPr>
                <w:rFonts w:ascii="Resavska BG" w:eastAsia="Times New Roman" w:hAnsi="Resavska BG" w:cs="Arial"/>
                <w:b/>
                <w:bCs/>
                <w:sz w:val="20"/>
                <w:szCs w:val="20"/>
                <w:lang w:val="en-GB" w:eastAsia="en-GB"/>
              </w:rPr>
              <w:t>Тим за развојно планирање</w:t>
            </w:r>
          </w:p>
          <w:p w:rsidR="00B65B72" w:rsidRPr="00B65B72" w:rsidRDefault="00B65B72" w:rsidP="00B65B72">
            <w:pPr>
              <w:spacing w:after="0" w:line="240" w:lineRule="auto"/>
              <w:ind w:left="360"/>
              <w:contextualSpacing/>
              <w:rPr>
                <w:rFonts w:ascii="Resavska BG" w:eastAsia="Times New Roman" w:hAnsi="Resavska BG" w:cs="Arial"/>
                <w:b/>
                <w:bCs/>
                <w:sz w:val="20"/>
                <w:szCs w:val="20"/>
                <w:lang w:val="en-GB" w:eastAsia="en-GB"/>
              </w:rPr>
            </w:pPr>
          </w:p>
          <w:p w:rsidR="00B65B72" w:rsidRPr="00B65B72" w:rsidRDefault="00B65B72" w:rsidP="00B65B72">
            <w:pPr>
              <w:spacing w:after="0" w:line="240" w:lineRule="auto"/>
              <w:rPr>
                <w:rFonts w:ascii="Resavska BG" w:eastAsia="Times New Roman" w:hAnsi="Resavska BG" w:cs="Arial"/>
                <w:b/>
                <w:bCs/>
                <w:sz w:val="20"/>
                <w:szCs w:val="20"/>
                <w:lang w:val="en-GB" w:eastAsia="en-GB"/>
              </w:rPr>
            </w:pPr>
            <w:r w:rsidRPr="00B65B72">
              <w:rPr>
                <w:rFonts w:ascii="Resavska BG" w:eastAsia="Times New Roman" w:hAnsi="Resavska BG" w:cs="Arial"/>
                <w:bCs/>
                <w:i/>
                <w:sz w:val="18"/>
                <w:szCs w:val="18"/>
                <w:lang w:val="en-GB" w:eastAsia="en-GB"/>
              </w:rPr>
              <w:t xml:space="preserve"> </w:t>
            </w:r>
          </w:p>
          <w:p w:rsidR="00B65B72" w:rsidRPr="00B65B72" w:rsidRDefault="00B65B72" w:rsidP="00B65B72">
            <w:pPr>
              <w:spacing w:after="0" w:line="240" w:lineRule="auto"/>
              <w:rPr>
                <w:rFonts w:ascii="Resavska BG" w:eastAsia="Times New Roman" w:hAnsi="Resavska BG" w:cs="Arial"/>
                <w:b/>
                <w:bCs/>
                <w:sz w:val="20"/>
                <w:szCs w:val="20"/>
                <w:lang w:val="sr-Cyrl-RS" w:eastAsia="en-GB"/>
              </w:rPr>
            </w:pPr>
          </w:p>
          <w:p w:rsidR="00B65B72" w:rsidRPr="00B65B72" w:rsidRDefault="00B65B72" w:rsidP="00B65B72">
            <w:pPr>
              <w:spacing w:after="0" w:line="240" w:lineRule="auto"/>
              <w:rPr>
                <w:rFonts w:ascii="Resavska BG" w:eastAsia="Times New Roman" w:hAnsi="Resavska BG" w:cs="Arial"/>
                <w:b/>
                <w:bCs/>
                <w:sz w:val="20"/>
                <w:szCs w:val="20"/>
                <w:lang w:val="sr-Cyrl-RS" w:eastAsia="en-GB"/>
              </w:rPr>
            </w:pPr>
          </w:p>
          <w:p w:rsidR="00B65B72" w:rsidRPr="00B65B72" w:rsidRDefault="00B65B72" w:rsidP="00B65B72">
            <w:pPr>
              <w:spacing w:after="0" w:line="240" w:lineRule="auto"/>
              <w:rPr>
                <w:rFonts w:ascii="Resavska BG" w:eastAsia="Times New Roman" w:hAnsi="Resavska BG" w:cs="Arial"/>
                <w:b/>
                <w:bCs/>
                <w:sz w:val="20"/>
                <w:szCs w:val="20"/>
                <w:lang w:val="sr-Cyrl-RS" w:eastAsia="en-GB"/>
              </w:rPr>
            </w:pPr>
          </w:p>
          <w:p w:rsidR="00B65B72" w:rsidRPr="00B65B72" w:rsidRDefault="00B65B72" w:rsidP="00B65B72">
            <w:pPr>
              <w:spacing w:after="0" w:line="240" w:lineRule="auto"/>
              <w:rPr>
                <w:rFonts w:ascii="Resavska BG" w:eastAsia="Times New Roman" w:hAnsi="Resavska BG" w:cs="Arial"/>
                <w:b/>
                <w:bCs/>
                <w:sz w:val="20"/>
                <w:szCs w:val="20"/>
                <w:lang w:val="sr-Cyrl-RS" w:eastAsia="en-GB"/>
              </w:rPr>
            </w:pPr>
          </w:p>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Директор</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Помоћник директора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Управник дома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Педагог</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Психолог</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Радојка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 xml:space="preserve">професор </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Весна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Александар Милутиновић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Катарина Вићентијевић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васпитач</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Милутин Ђокић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родитељ</w:t>
            </w:r>
          </w:p>
        </w:tc>
      </w:tr>
      <w:tr w:rsidR="00B65B72" w:rsidRPr="00B65B72" w:rsidTr="00B65B72">
        <w:trPr>
          <w:trHeight w:val="48"/>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Андрија Марјановић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Члан Школског одбора</w:t>
            </w:r>
          </w:p>
        </w:tc>
      </w:tr>
      <w:tr w:rsidR="00B65B72" w:rsidRPr="00B65B72" w:rsidTr="00B65B72">
        <w:trPr>
          <w:trHeight w:val="470"/>
        </w:trPr>
        <w:tc>
          <w:tcPr>
            <w:tcW w:w="3353" w:type="dxa"/>
            <w:vMerge/>
          </w:tcPr>
          <w:p w:rsidR="00B65B72" w:rsidRPr="00B65B72" w:rsidRDefault="00B65B72" w:rsidP="00B65B72">
            <w:pPr>
              <w:spacing w:after="0" w:line="240" w:lineRule="auto"/>
              <w:rPr>
                <w:rFonts w:ascii="Resavska BG" w:eastAsia="Times New Roman" w:hAnsi="Resavska BG" w:cs="Arial"/>
                <w:b/>
                <w:bCs/>
                <w:sz w:val="20"/>
                <w:szCs w:val="20"/>
                <w:lang w:val="en-GB" w:eastAsia="en-GB"/>
              </w:rPr>
            </w:pPr>
          </w:p>
        </w:tc>
        <w:tc>
          <w:tcPr>
            <w:tcW w:w="4911" w:type="dxa"/>
            <w:tcBorders>
              <w:top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Наталија Бранковић</w:t>
            </w:r>
          </w:p>
        </w:tc>
        <w:tc>
          <w:tcPr>
            <w:tcW w:w="4912" w:type="dxa"/>
            <w:tcBorders>
              <w:top w:val="dotted" w:sz="4" w:space="0" w:color="auto"/>
            </w:tcBorders>
          </w:tcPr>
          <w:p w:rsidR="00B65B72" w:rsidRPr="00B65B72" w:rsidRDefault="00B65B72" w:rsidP="00B65B72">
            <w:pPr>
              <w:spacing w:after="0" w:line="240" w:lineRule="auto"/>
              <w:rPr>
                <w:rFonts w:ascii="Resavska BG" w:eastAsia="Times New Roman" w:hAnsi="Resavska BG" w:cs="Arial"/>
                <w:sz w:val="20"/>
                <w:szCs w:val="20"/>
                <w:lang w:val="sr-Cyrl-RS" w:eastAsia="en-GB"/>
              </w:rPr>
            </w:pPr>
            <w:r w:rsidRPr="00B65B72">
              <w:rPr>
                <w:rFonts w:ascii="Resavska BG" w:eastAsia="Times New Roman" w:hAnsi="Resavska BG" w:cs="Arial"/>
                <w:sz w:val="20"/>
                <w:szCs w:val="20"/>
                <w:lang w:val="sr-Cyrl-RS" w:eastAsia="en-GB"/>
              </w:rPr>
              <w:t>ученик</w:t>
            </w:r>
          </w:p>
        </w:tc>
      </w:tr>
    </w:tbl>
    <w:p w:rsidR="00B65B72" w:rsidRPr="00B65B72" w:rsidRDefault="00B65B72" w:rsidP="00B65B72">
      <w:pPr>
        <w:spacing w:after="0" w:line="240" w:lineRule="auto"/>
        <w:rPr>
          <w:rFonts w:ascii="Verdana" w:eastAsia="Times New Roman" w:hAnsi="Verdana" w:cs="Times New Roman"/>
          <w:vanish/>
          <w:szCs w:val="24"/>
          <w:lang w:val="en-GB" w:eastAsia="en-GB"/>
        </w:rPr>
      </w:pPr>
    </w:p>
    <w:tbl>
      <w:tblPr>
        <w:tblpPr w:leftFromText="180" w:rightFromText="180" w:vertAnchor="text" w:horzAnchor="margin" w:tblpXSpec="center" w:tblpY="-6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B65B72" w:rsidRPr="00B65B72" w:rsidTr="00B65B72">
        <w:tc>
          <w:tcPr>
            <w:tcW w:w="15276" w:type="dxa"/>
            <w:shd w:val="clear" w:color="auto" w:fill="auto"/>
          </w:tcPr>
          <w:p w:rsidR="00B65B72" w:rsidRPr="00B65B72" w:rsidRDefault="00B65B72" w:rsidP="00B65B72">
            <w:pPr>
              <w:spacing w:after="0" w:line="240" w:lineRule="auto"/>
              <w:jc w:val="both"/>
              <w:rPr>
                <w:rFonts w:ascii="Verdana" w:eastAsia="Times New Roman" w:hAnsi="Verdana" w:cs="Times New Roman"/>
                <w:b/>
                <w:bCs/>
                <w:szCs w:val="24"/>
                <w:lang w:val="sr-Cyrl-CS" w:eastAsia="en-GB"/>
              </w:rPr>
            </w:pPr>
          </w:p>
          <w:p w:rsidR="00B65B72" w:rsidRPr="00B65B72" w:rsidRDefault="00B65B72" w:rsidP="00B65B72">
            <w:pPr>
              <w:spacing w:after="0" w:line="240" w:lineRule="auto"/>
              <w:jc w:val="both"/>
              <w:rPr>
                <w:rFonts w:ascii="Verdana" w:eastAsia="Times New Roman" w:hAnsi="Verdana" w:cs="Times New Roman"/>
                <w:b/>
                <w:bCs/>
                <w:szCs w:val="24"/>
                <w:lang w:val="sr-Cyrl-CS" w:eastAsia="en-GB"/>
              </w:rPr>
            </w:pPr>
            <w:r w:rsidRPr="00B65B72">
              <w:rPr>
                <w:rFonts w:ascii="Verdana" w:eastAsia="Times New Roman" w:hAnsi="Verdana" w:cs="Times New Roman"/>
                <w:b/>
                <w:bCs/>
                <w:szCs w:val="24"/>
                <w:lang w:val="sr-Cyrl-CS" w:eastAsia="en-GB"/>
              </w:rPr>
              <w:t xml:space="preserve">Одлука о евалуацији </w:t>
            </w:r>
          </w:p>
          <w:p w:rsidR="00B65B72" w:rsidRPr="00B65B72" w:rsidRDefault="00B65B72" w:rsidP="00B65B72">
            <w:pPr>
              <w:spacing w:after="0" w:line="240" w:lineRule="auto"/>
              <w:jc w:val="both"/>
              <w:rPr>
                <w:rFonts w:ascii="Verdana" w:eastAsia="Times New Roman" w:hAnsi="Verdana" w:cs="Times New Roman"/>
                <w:b/>
                <w:bCs/>
                <w:szCs w:val="24"/>
                <w:lang w:val="sr-Cyrl-CS" w:eastAsia="en-GB"/>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Узимајући у обзир да је област НАСТАВА И УЧЕЊЕ вреднована у нашој школи 2007/2008. године, ослањајући се  на тада истакнуте кључне слабости и снаге и акциони план у оквиру Школског развојног плана у циљу побољшања квалитета наставног процеса , током школске 2011/2012. године поменута вреднована област показује у већој мери извесна побољшања.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Тадашње стање је указивало на неопходну обуку већег броја наставника по питању примена нових техника учења, активне наставе, радионичарског рада, огледних и угледних  часова, иновација, примени поступака мотивације ученика и интегрисаном приступу настави.Током школске 2011/2012. године уочена су значајна побољшања у квалитету и  модернизацији наставног процеса код већине наставника. Већина наставника је прошла  бројне  обуке и семинаре, стечена знања и вештине применила и на тај начин допринела побољшању квалитета наставе. Наставни процес је модернизован  иновацијама, угледним и огледним часовима уз коришћење свих расположивих наставних средства која прате трендове ИКТ технологије. На овај начин ученицима је омогућено да активно учествују у наставном процесу и развијају функционална знања. Ова област је вреднована и школске 2012/2013.године где је оствареност стандарда потврдила очекивано побољшање.</w:t>
            </w:r>
          </w:p>
          <w:p w:rsidR="00B65B72" w:rsidRPr="00B65B72" w:rsidRDefault="00B65B72" w:rsidP="00B65B72">
            <w:pPr>
              <w:spacing w:after="0" w:line="240" w:lineRule="auto"/>
              <w:jc w:val="both"/>
              <w:rPr>
                <w:rFonts w:ascii="Verdana" w:eastAsia="Times New Roman" w:hAnsi="Verdana" w:cs="Times New Roman"/>
                <w:szCs w:val="24"/>
                <w:lang w:val="sr-Cyrl-CS" w:eastAsia="en-GB"/>
              </w:rPr>
            </w:pPr>
          </w:p>
        </w:tc>
      </w:tr>
      <w:tr w:rsidR="00B65B72" w:rsidRPr="00B65B72" w:rsidTr="00B65B72">
        <w:trPr>
          <w:trHeight w:val="145"/>
        </w:trPr>
        <w:tc>
          <w:tcPr>
            <w:tcW w:w="15276" w:type="dxa"/>
            <w:shd w:val="clear" w:color="auto" w:fill="auto"/>
          </w:tcPr>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p>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r w:rsidRPr="00B65B72">
              <w:rPr>
                <w:rFonts w:ascii="Verdana" w:eastAsia="Times New Roman" w:hAnsi="Verdana" w:cs="Times New Roman"/>
                <w:b/>
                <w:bCs/>
                <w:sz w:val="20"/>
                <w:szCs w:val="20"/>
                <w:lang w:val="sr-Cyrl-CS" w:eastAsia="en-GB"/>
              </w:rPr>
              <w:t>Докази који подупиру одлуку о евалуацији</w:t>
            </w:r>
          </w:p>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Тим за  самовредновање руководи се прописаном процедуром за развој и  праћење   школског акционог плана.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 xml:space="preserve">Јасна је и недвосмислена подршка директора школе. </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Документација о стручном усавршавању наставника  потврђује да је већи број наставника похађао семинаре и обуке ради унапређивања квалитета наставе.</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RS" w:eastAsia="en-GB"/>
              </w:rPr>
              <w:t>Извештаји о педагошко-инструктивном надзору и увиду директора,педагога и помоћника директора и Тима за самовредновање</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en-GB"/>
              </w:rPr>
            </w:pPr>
            <w:r w:rsidRPr="00B65B72">
              <w:rPr>
                <w:rFonts w:ascii="Times New Roman" w:eastAsia="Times New Roman" w:hAnsi="Times New Roman" w:cs="Times New Roman"/>
                <w:sz w:val="24"/>
                <w:szCs w:val="24"/>
                <w:lang w:val="sr-Cyrl-CS" w:eastAsia="en-GB"/>
              </w:rPr>
              <w:t>Записници са састанака тима за самовредновање уредно вођени (електронска и штампана форма).</w:t>
            </w:r>
          </w:p>
          <w:p w:rsidR="00B65B72" w:rsidRPr="00B65B72" w:rsidRDefault="00B65B72" w:rsidP="00B65B72">
            <w:pPr>
              <w:spacing w:after="0" w:line="240" w:lineRule="auto"/>
              <w:jc w:val="both"/>
              <w:rPr>
                <w:rFonts w:ascii="Times New Roman" w:eastAsia="Times New Roman" w:hAnsi="Times New Roman" w:cs="Times New Roman"/>
                <w:b/>
                <w:bCs/>
                <w:sz w:val="24"/>
                <w:szCs w:val="24"/>
                <w:lang w:val="sr-Cyrl-CS" w:eastAsia="en-GB"/>
              </w:rPr>
            </w:pPr>
            <w:r w:rsidRPr="00B65B72">
              <w:rPr>
                <w:rFonts w:ascii="Times New Roman" w:eastAsia="Times New Roman" w:hAnsi="Times New Roman" w:cs="Times New Roman"/>
                <w:sz w:val="24"/>
                <w:szCs w:val="24"/>
                <w:lang w:val="sr-Cyrl-RS" w:eastAsia="en-GB"/>
              </w:rPr>
              <w:t>Прелиминарни извештај  о снагама и слабостима –саставни део Развојног плана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en-GB"/>
              </w:rPr>
            </w:pPr>
            <w:r w:rsidRPr="00B65B72">
              <w:rPr>
                <w:rFonts w:ascii="Times New Roman" w:eastAsia="Times New Roman" w:hAnsi="Times New Roman" w:cs="Times New Roman"/>
                <w:sz w:val="24"/>
                <w:szCs w:val="24"/>
                <w:lang w:val="sr-Cyrl-RS" w:eastAsia="en-GB"/>
              </w:rPr>
              <w:t>Извештај о раду школе</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en-GB"/>
              </w:rPr>
            </w:pPr>
            <w:r w:rsidRPr="00B65B72">
              <w:rPr>
                <w:rFonts w:ascii="Times New Roman" w:eastAsia="Times New Roman" w:hAnsi="Times New Roman" w:cs="Times New Roman"/>
                <w:sz w:val="24"/>
                <w:szCs w:val="24"/>
                <w:lang w:val="sr-Cyrl-RS" w:eastAsia="en-GB"/>
              </w:rPr>
              <w:t>Развојни план</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eastAsia="en-GB"/>
              </w:rPr>
            </w:pPr>
            <w:r w:rsidRPr="00B65B72">
              <w:rPr>
                <w:rFonts w:ascii="Times New Roman" w:eastAsia="Times New Roman" w:hAnsi="Times New Roman" w:cs="Times New Roman"/>
                <w:sz w:val="24"/>
                <w:szCs w:val="24"/>
                <w:lang w:val="sr-Cyrl-RS" w:eastAsia="en-GB"/>
              </w:rPr>
              <w:t>Годишњи план рада школе</w:t>
            </w:r>
          </w:p>
          <w:p w:rsidR="00B65B72" w:rsidRPr="00B65B72" w:rsidRDefault="00B65B72" w:rsidP="00B65B72">
            <w:pPr>
              <w:spacing w:after="0" w:line="240" w:lineRule="auto"/>
              <w:jc w:val="both"/>
              <w:rPr>
                <w:rFonts w:ascii="Verdana" w:eastAsia="Times New Roman" w:hAnsi="Verdana" w:cs="Times New Roman"/>
                <w:szCs w:val="24"/>
                <w:lang w:val="sr-Cyrl-RS" w:eastAsia="en-GB"/>
              </w:rPr>
            </w:pPr>
          </w:p>
        </w:tc>
      </w:tr>
    </w:tbl>
    <w:p w:rsidR="00B65B72" w:rsidRPr="00B65B72" w:rsidRDefault="00B65B72" w:rsidP="00B65B72">
      <w:pPr>
        <w:pageBreakBefore/>
        <w:spacing w:after="0" w:line="240" w:lineRule="auto"/>
        <w:rPr>
          <w:rFonts w:ascii="Resavska BG" w:eastAsia="Times New Roman" w:hAnsi="Resavska BG" w:cs="Arial"/>
          <w:b/>
          <w:lang w:val="en-GB" w:eastAsia="en-GB"/>
        </w:rPr>
      </w:pPr>
      <w:r w:rsidRPr="00B65B72">
        <w:rPr>
          <w:rFonts w:ascii="Resavska BG" w:eastAsia="Times New Roman" w:hAnsi="Resavska BG" w:cs="Arial"/>
          <w:b/>
          <w:lang w:val="en-GB" w:eastAsia="en-GB"/>
        </w:rPr>
        <w:lastRenderedPageBreak/>
        <w:t xml:space="preserve">IV </w:t>
      </w:r>
      <w:r w:rsidRPr="00B65B72">
        <w:rPr>
          <w:rFonts w:ascii="Resavska BG" w:eastAsia="Times New Roman" w:hAnsi="Resavska BG" w:cs="Arial"/>
          <w:b/>
          <w:lang w:val="en-GB" w:eastAsia="en-GB"/>
        </w:rPr>
        <w:tab/>
        <w:t>Резиме закључака и одлука о евалуацији</w:t>
      </w:r>
    </w:p>
    <w:p w:rsidR="00B65B72" w:rsidRPr="00B65B72" w:rsidRDefault="00B65B72" w:rsidP="00B65B72">
      <w:pPr>
        <w:spacing w:after="0" w:line="240" w:lineRule="auto"/>
        <w:rPr>
          <w:rFonts w:ascii="Resavska BG" w:eastAsia="Times New Roman" w:hAnsi="Resavska BG" w:cs="Arial"/>
          <w:lang w:val="en-GB" w:eastAsia="en-GB"/>
        </w:rPr>
      </w:pPr>
    </w:p>
    <w:tbl>
      <w:tblPr>
        <w:tblpPr w:leftFromText="180" w:rightFromText="180" w:vertAnchor="text" w:horzAnchor="margin" w:tblpXSpec="center" w:tblpY="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B65B72" w:rsidRPr="00B65B72" w:rsidTr="00B65B72">
        <w:trPr>
          <w:trHeight w:val="1948"/>
        </w:trPr>
        <w:tc>
          <w:tcPr>
            <w:tcW w:w="14425" w:type="dxa"/>
            <w:tcBorders>
              <w:top w:val="single" w:sz="4" w:space="0" w:color="auto"/>
            </w:tcBorders>
          </w:tcPr>
          <w:p w:rsidR="00B65B72" w:rsidRPr="00B65B72" w:rsidRDefault="00B65B72" w:rsidP="00B65B72">
            <w:pPr>
              <w:spacing w:after="0" w:line="240" w:lineRule="auto"/>
              <w:rPr>
                <w:rFonts w:ascii="Resavska BG" w:eastAsia="Times New Roman" w:hAnsi="Resavska BG" w:cs="Arial"/>
                <w:b/>
                <w:sz w:val="20"/>
                <w:szCs w:val="20"/>
                <w:lang w:val="sr-Cyrl-CS" w:eastAsia="en-GB"/>
              </w:rPr>
            </w:pPr>
            <w:r w:rsidRPr="00B65B72">
              <w:rPr>
                <w:rFonts w:ascii="Resavska BG" w:eastAsia="Times New Roman" w:hAnsi="Resavska BG" w:cs="Arial"/>
                <w:b/>
                <w:sz w:val="20"/>
                <w:szCs w:val="20"/>
                <w:lang w:val="sr-Cyrl-CS" w:eastAsia="en-GB"/>
              </w:rPr>
              <w:t>Свеобухватна процена</w:t>
            </w:r>
          </w:p>
          <w:p w:rsidR="00B65B72" w:rsidRPr="00B65B72" w:rsidRDefault="00B65B72" w:rsidP="00B65B72">
            <w:pPr>
              <w:spacing w:after="0" w:line="240" w:lineRule="auto"/>
              <w:rPr>
                <w:rFonts w:ascii="Resavska BG" w:eastAsia="Times New Roman" w:hAnsi="Resavska BG" w:cs="Arial"/>
                <w:b/>
                <w:sz w:val="20"/>
                <w:szCs w:val="20"/>
                <w:lang w:val="sr-Cyrl-CS"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sr-Cyrl-RS" w:eastAsia="en-GB"/>
              </w:rPr>
            </w:pPr>
            <w:r w:rsidRPr="00B65B72">
              <w:rPr>
                <w:rFonts w:ascii="Times New Roman" w:eastAsia="Times New Roman" w:hAnsi="Times New Roman" w:cs="Times New Roman"/>
                <w:sz w:val="24"/>
                <w:szCs w:val="24"/>
                <w:lang w:val="sr-Cyrl-RS" w:eastAsia="en-GB"/>
              </w:rPr>
              <w:t xml:space="preserve">Чланови Тима за самовредновање су у првом полугодишту школске 2018/2019. године (октобар-јануар) посетили часове код 47 наставника и анкетирали 47 наставника 232 ученика. </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 xml:space="preserve">Чланови тима и наставници су имали добру сарадњу, конструктивну комуникацију и временску усклађеност. </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На основу увида и сумирања резултата из 47 протокола за посматрање часа након обављене посете, резултата анкете за наставнике и ученике може се закључити следеће:</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p>
          <w:p w:rsidR="00B65B72" w:rsidRPr="00B65B72" w:rsidRDefault="00B65B72" w:rsidP="00B65B72">
            <w:pPr>
              <w:spacing w:after="0" w:line="240" w:lineRule="auto"/>
              <w:rPr>
                <w:rFonts w:ascii="Times New Roman" w:eastAsia="Times New Roman" w:hAnsi="Times New Roman" w:cs="Times New Roman"/>
                <w:b/>
                <w:i/>
                <w:sz w:val="24"/>
                <w:szCs w:val="24"/>
                <w:lang w:val="en-GB" w:eastAsia="en-GB"/>
              </w:rPr>
            </w:pPr>
            <w:r w:rsidRPr="00B65B72">
              <w:rPr>
                <w:rFonts w:ascii="Times New Roman" w:eastAsia="Times New Roman" w:hAnsi="Times New Roman" w:cs="Times New Roman"/>
                <w:b/>
                <w:i/>
                <w:sz w:val="24"/>
                <w:szCs w:val="24"/>
                <w:lang w:val="en-GB" w:eastAsia="en-GB"/>
              </w:rPr>
              <w:t xml:space="preserve">Резултати анкете </w:t>
            </w:r>
            <w:r w:rsidRPr="00B65B72">
              <w:rPr>
                <w:rFonts w:ascii="Times New Roman" w:eastAsia="Times New Roman" w:hAnsi="Times New Roman" w:cs="Times New Roman"/>
                <w:b/>
                <w:i/>
                <w:sz w:val="24"/>
                <w:szCs w:val="24"/>
                <w:lang w:val="sr-Cyrl-RS" w:eastAsia="en-GB"/>
              </w:rPr>
              <w:t xml:space="preserve">наставника </w:t>
            </w:r>
            <w:r w:rsidRPr="00B65B72">
              <w:rPr>
                <w:rFonts w:ascii="Times New Roman" w:eastAsia="Times New Roman" w:hAnsi="Times New Roman" w:cs="Times New Roman"/>
                <w:b/>
                <w:i/>
                <w:sz w:val="24"/>
                <w:szCs w:val="24"/>
                <w:lang w:val="en-GB" w:eastAsia="en-GB"/>
              </w:rPr>
              <w:t>у области настава и учење</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sr-Cyrl-RS" w:eastAsia="en-GB"/>
              </w:rPr>
            </w:pPr>
            <w:r w:rsidRPr="00B65B72">
              <w:rPr>
                <w:rFonts w:ascii="Times New Roman" w:eastAsia="Times New Roman" w:hAnsi="Times New Roman" w:cs="Times New Roman"/>
                <w:sz w:val="24"/>
                <w:szCs w:val="24"/>
                <w:lang w:val="sr-Cyrl-RS" w:eastAsia="en-GB"/>
              </w:rPr>
              <w:t>У области планирања око 80% наставника сматра да углавном и у потпуности сарађују са члановима стручног већа при планирању рада.  Око  90% наставника углавном и у потпуности има планове рада усмерени на постизање прописаних циљева и задатака, временски усклађене обраде тема заједничке за више предмета, предвиђене различите облике, методе рада у функцији ефикасног стицања знања и развоја способности и вештина ученика, различита места извођења наставе у функцији остваривања циљева и задатака, писмене провере временски усаглашене са проверама из других предмета и краткорочне корекције планова.</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sr-Cyrl-RS" w:eastAsia="en-GB"/>
              </w:rPr>
            </w:pP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r w:rsidRPr="00B65B72">
              <w:rPr>
                <w:rFonts w:ascii="Times New Roman" w:eastAsia="Times New Roman" w:hAnsi="Times New Roman" w:cs="Times New Roman"/>
                <w:sz w:val="24"/>
                <w:szCs w:val="24"/>
                <w:lang w:val="sr-Cyrl-RS" w:eastAsia="en-GB"/>
              </w:rPr>
              <w:t xml:space="preserve">У области припремања око </w:t>
            </w:r>
            <w:r w:rsidRPr="00B65B72">
              <w:rPr>
                <w:rFonts w:ascii="Times New Roman" w:eastAsia="Calibri" w:hAnsi="Times New Roman" w:cs="Times New Roman"/>
                <w:sz w:val="24"/>
                <w:lang w:val="ru-RU"/>
              </w:rPr>
              <w:t xml:space="preserve">90% наставника </w:t>
            </w:r>
            <w:r w:rsidRPr="00B65B72">
              <w:rPr>
                <w:rFonts w:ascii="Calibri" w:eastAsia="Calibri" w:hAnsi="Calibri" w:cs="Times New Roman"/>
                <w:lang w:val="ru-RU"/>
              </w:rPr>
              <w:t xml:space="preserve">сматра </w:t>
            </w:r>
            <w:r w:rsidRPr="00B65B72">
              <w:rPr>
                <w:rFonts w:ascii="Times New Roman" w:eastAsia="Calibri" w:hAnsi="Times New Roman" w:cs="Times New Roman"/>
                <w:sz w:val="24"/>
                <w:lang w:val="ru-RU"/>
              </w:rPr>
              <w:t xml:space="preserve">у потпуности </w:t>
            </w:r>
            <w:r w:rsidRPr="00B65B72">
              <w:rPr>
                <w:rFonts w:ascii="Calibri" w:eastAsia="Calibri" w:hAnsi="Calibri" w:cs="Times New Roman"/>
                <w:lang w:val="ru-RU"/>
              </w:rPr>
              <w:t xml:space="preserve">да </w:t>
            </w:r>
            <w:r w:rsidRPr="00B65B72">
              <w:rPr>
                <w:rFonts w:ascii="Times New Roman" w:eastAsia="Calibri" w:hAnsi="Times New Roman" w:cs="Times New Roman"/>
                <w:sz w:val="24"/>
                <w:lang w:val="ru-RU"/>
              </w:rPr>
              <w:t>њихове припреме имају јасну структуру, при припремању узимају у обзир разликовање ученика у напредовању, знању и искуству, припрема задатке различите тежине, активира ученике ради коришћења њиховог предзнања, планира коришћење наставних средстава, поштује дидактичко-методичка искуства из наставног програма и после реализованих часова бележи запажања и допуне користећи их у следећем припремању. Преко 70% наставника углавном и у потпуности користи стручну литературу, интернет и друге изворе за писање припреме, добре припреме размењује са колегама, пре обраде новог градива проверава колико су ученици савладали претходно градиво, планира одговарајуће моделе, препарате и приручна средства, припрема огледе и вежбе и израђује наставне материјале потребне за час у сарадњи са ученицима.</w:t>
            </w: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r w:rsidRPr="00B65B72">
              <w:rPr>
                <w:rFonts w:ascii="Times New Roman" w:eastAsia="Calibri" w:hAnsi="Times New Roman" w:cs="Times New Roman"/>
                <w:sz w:val="24"/>
                <w:lang w:val="ru-RU"/>
              </w:rPr>
              <w:t>У области комуникације и сарадње око 95% наставника сматра</w:t>
            </w:r>
            <w:r w:rsidRPr="00B65B72">
              <w:rPr>
                <w:rFonts w:ascii="Calibri" w:eastAsia="Calibri" w:hAnsi="Calibri" w:cs="Times New Roman"/>
                <w:lang w:val="ru-RU"/>
              </w:rPr>
              <w:t xml:space="preserve"> да се </w:t>
            </w:r>
            <w:r w:rsidRPr="00B65B72">
              <w:rPr>
                <w:rFonts w:ascii="Times New Roman" w:eastAsia="Calibri" w:hAnsi="Times New Roman" w:cs="Times New Roman"/>
                <w:sz w:val="24"/>
                <w:lang w:val="ru-RU"/>
              </w:rPr>
              <w:t>у потпуности јасно и правилно изражава на часу, охрабрује ученике да износе своја мишљења и запажања, омогућава ученику да размисли после постављено</w:t>
            </w:r>
            <w:r w:rsidRPr="00B65B72">
              <w:rPr>
                <w:rFonts w:ascii="Calibri" w:eastAsia="Calibri" w:hAnsi="Calibri" w:cs="Times New Roman"/>
                <w:lang w:val="ru-RU"/>
              </w:rPr>
              <w:t>г питања/задатка, обраћа се уче</w:t>
            </w:r>
            <w:r w:rsidRPr="00B65B72">
              <w:rPr>
                <w:rFonts w:ascii="Times New Roman" w:eastAsia="Calibri" w:hAnsi="Times New Roman" w:cs="Times New Roman"/>
                <w:sz w:val="24"/>
                <w:lang w:val="ru-RU"/>
              </w:rPr>
              <w:t>ницима са уважавањем, води рачуна да ученици пажљиво слушају један другог, подстиче солидарност и одговорност у групнпм раду и заједничко тражење нових решења задатака.</w:t>
            </w: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r w:rsidRPr="00B65B72">
              <w:rPr>
                <w:rFonts w:ascii="Times New Roman" w:eastAsia="Calibri" w:hAnsi="Times New Roman" w:cs="Times New Roman"/>
                <w:sz w:val="24"/>
                <w:lang w:val="ru-RU"/>
              </w:rPr>
              <w:t>У области рационалности и организације, око 95% наставника сматра</w:t>
            </w:r>
            <w:r w:rsidRPr="00B65B72">
              <w:rPr>
                <w:rFonts w:ascii="Calibri" w:eastAsia="Calibri" w:hAnsi="Calibri" w:cs="Times New Roman"/>
                <w:lang w:val="ru-RU"/>
              </w:rPr>
              <w:t xml:space="preserve"> </w:t>
            </w:r>
            <w:r w:rsidRPr="00B65B72">
              <w:rPr>
                <w:rFonts w:ascii="Times New Roman" w:eastAsia="Calibri" w:hAnsi="Times New Roman" w:cs="Times New Roman"/>
                <w:sz w:val="24"/>
                <w:lang w:val="ru-RU"/>
              </w:rPr>
              <w:t xml:space="preserve">у потпуности да динамику рада прилагођава могућностима ученика, употребљава расположива наставна средства и материјале, током часа резимира обрађено градиво и задатке за рад одређује са могућностима ученика и да углавном и у потпуности примењују различите облике, методе и технике рада у зависности од садржаја и циљева часа. </w:t>
            </w:r>
          </w:p>
          <w:p w:rsidR="00B65B72" w:rsidRPr="00B65B72" w:rsidRDefault="00B65B72" w:rsidP="00B65B72">
            <w:pPr>
              <w:spacing w:after="0" w:line="240" w:lineRule="auto"/>
              <w:ind w:firstLine="720"/>
              <w:jc w:val="both"/>
              <w:rPr>
                <w:rFonts w:ascii="Times New Roman" w:eastAsia="Calibri" w:hAnsi="Times New Roman" w:cs="Times New Roman"/>
                <w:sz w:val="24"/>
                <w:lang w:val="ru-RU"/>
              </w:rPr>
            </w:pPr>
            <w:r w:rsidRPr="00B65B72">
              <w:rPr>
                <w:rFonts w:ascii="Times New Roman" w:eastAsia="Calibri" w:hAnsi="Times New Roman" w:cs="Times New Roman"/>
                <w:sz w:val="24"/>
                <w:lang w:val="ru-RU"/>
              </w:rPr>
              <w:t>Око 87% наставника сматра да у потпуности користи расположиви простор и окружење у складу са садржајима и задацима и да на часу остварује све фазе према плану.</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sr-Cyrl-RS"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lastRenderedPageBreak/>
              <w:t xml:space="preserve">У области подстицања ученика око 95% наставника сматра да у потпуности прецизним упутствима усмерава рад ученика, даје подршку ученицима да самостално решавају задатке, посвећују потребну пажњу ученицима који спорије напредују и похвалама мотивише ученике.Око 80% наставника сматра да у потпуности примењује разноврсне методе и облике рада којима подстиче радозналост и интересовање ученика, даје задатке који су изазовни за ученике и траже примену наученог и подстиче ученике да постављају питања и дискутују. Око 40% наставника у потпуности упућује ученике у истраживачки рад. </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У области корелације и примене знања око 90% наставника сматра да у потпуности препоручује ученицима да користе додатне узворе информација, подстиче ученике да при учењу новог садржаја користе знања и вештине стечене у другим областима, примене научено у свакодневном животу и упозна ученике са могућностима и начином коришћења интернета и литературе кроз ваннаставне и ваншколске активности. Око 76% наставника сматра да у потпуности заједно са ученицима прави програме за поједине ваннаставне активности на основу њихових интересовања.</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У области одговорности ученика, преко 85% наставника  у потпуности сматра да подстиче ученике да себи постављају дугорочне и краткорочне циљеве и задатке, да код ученика развијају одговорност за сопствено напредовање и објективно процењивање знања и да при вредновању знања пита ученике и одељење за мишљење.</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У области начина учења преко 85% наставника у потпуности сматра да учи ученике да разликују битно од небитног, да уче путем открића и решавања проблема, да активно стичу знања и препознају примену наученог. Око 78% наставника у потпуности сматра да примењује различите облике, методе и технике рада и да упућује ученике у разне технике учења. 45% наставника у сматра да потпуности упућује и подстиче ученике да користе додатне материјале.</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У области праћења и оцењивања око 90% наставника сматра да у потпуности вреднује и проверава постигнућа ученика, приказује резултате учења и напредовање ученика, помаже ученицима који имају тешкоћа у савладавању програма, цени активности и доприносе сваког ученикас, оцењивање врши у складу са прописаним правилима, проверава степен усвојеног знања, ниво разумевања и способност примене стечених знања, знање процењује на различите начине, узимајући у обзир залагање ученика и оцењивање користи за процену ефикасности свог и рада ученика и за даље планирање. У области извештавања кко 98% сматра да у потпуности поштује и остварује утврђену процедуру извештавања у школи, а око 80% наставника сматра да у потпуности упознаје ученике и родитеље са процедуром извештавања, родитеље благовремено информише о раду, успеху и понашању ученика и у извештајима о напредовању ученика описује темпо којима ученик достиже нивое ппостигнућа у одноу на прописане задатке и циљеве.</w:t>
            </w:r>
          </w:p>
          <w:p w:rsidR="00B65B72" w:rsidRPr="00B65B72" w:rsidRDefault="00B65B72" w:rsidP="00B65B72">
            <w:pPr>
              <w:spacing w:after="0" w:line="240" w:lineRule="auto"/>
              <w:ind w:firstLine="720"/>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Преко 90% наставника сматрају да су све претходно наведене активности веома важне за наставни процес.</w:t>
            </w:r>
          </w:p>
          <w:p w:rsidR="00B65B72" w:rsidRPr="00B65B72" w:rsidRDefault="00B65B72" w:rsidP="00B65B72">
            <w:pPr>
              <w:spacing w:after="0" w:line="240" w:lineRule="auto"/>
              <w:rPr>
                <w:rFonts w:ascii="Times New Roman" w:eastAsia="Times New Roman" w:hAnsi="Times New Roman" w:cs="Times New Roman"/>
                <w:b/>
                <w:i/>
                <w:sz w:val="24"/>
                <w:szCs w:val="24"/>
                <w:lang w:val="sr-Cyrl-RS" w:eastAsia="en-GB"/>
              </w:rPr>
            </w:pPr>
            <w:r w:rsidRPr="00B65B72">
              <w:rPr>
                <w:rFonts w:ascii="Times New Roman" w:eastAsia="Times New Roman" w:hAnsi="Times New Roman" w:cs="Times New Roman"/>
                <w:b/>
                <w:i/>
                <w:sz w:val="24"/>
                <w:szCs w:val="24"/>
                <w:lang w:val="en-GB" w:eastAsia="en-GB"/>
              </w:rPr>
              <w:t xml:space="preserve">Резултати </w:t>
            </w:r>
            <w:r w:rsidRPr="00B65B72">
              <w:rPr>
                <w:rFonts w:ascii="Times New Roman" w:eastAsia="Times New Roman" w:hAnsi="Times New Roman" w:cs="Times New Roman"/>
                <w:b/>
                <w:i/>
                <w:sz w:val="24"/>
                <w:szCs w:val="24"/>
                <w:lang w:val="sr-Cyrl-RS" w:eastAsia="en-GB"/>
              </w:rPr>
              <w:t>посматрања часа од стране Тима за самовредновање</w:t>
            </w:r>
          </w:p>
          <w:p w:rsidR="00B65B72" w:rsidRPr="00B65B72" w:rsidRDefault="00B65B72" w:rsidP="00B65B72">
            <w:pPr>
              <w:spacing w:after="0" w:line="240" w:lineRule="auto"/>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 xml:space="preserve"> Око 40% наставника изнадпросечно истиче циљеве часа и кључне појмове, успешно структуира и повезује делове часа користећи различите методе, поступно поставља питања различитог нивоа сложености, функционално користи постојећа наставна средства и доступне изворе знања и има јасне критеријуме вредновања. </w:t>
            </w:r>
          </w:p>
          <w:p w:rsidR="00B65B72" w:rsidRPr="00B65B72" w:rsidRDefault="00B65B72" w:rsidP="00B65B72">
            <w:pPr>
              <w:spacing w:after="0" w:line="240" w:lineRule="auto"/>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 xml:space="preserve">Око 20% наставника исподпросечно прилагођава начин рада и наставни материјал индивидуалним карактеристикама ученика, посвећује време и пажњу у складу са образовним и васпитним потребама ученика, омогућава да ученик критички процени свој и напредак осталих </w:t>
            </w:r>
            <w:r w:rsidRPr="00B65B72">
              <w:rPr>
                <w:rFonts w:ascii="Times New Roman" w:eastAsia="Times New Roman" w:hAnsi="Times New Roman" w:cs="Times New Roman"/>
                <w:sz w:val="24"/>
                <w:szCs w:val="24"/>
                <w:lang w:val="ru-RU" w:eastAsia="en-GB"/>
              </w:rPr>
              <w:lastRenderedPageBreak/>
              <w:t>ученика. Око 35% наставника исподпросечно омугућава да ученици прикупљају, критички процењују и анализирају идеје, одговоре и решења, излажу одговорна и креативна решења, вреднују пројекат у настави, постављају себи циљеве у учењу и бирају начин обраде теме, облик рада и материјал.</w:t>
            </w:r>
          </w:p>
          <w:p w:rsidR="00B65B72" w:rsidRPr="00B65B72" w:rsidRDefault="00B65B72" w:rsidP="00B65B72">
            <w:pPr>
              <w:spacing w:after="0" w:line="240" w:lineRule="auto"/>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 xml:space="preserve">Око 50% наставника просечно остварује следеће посматране активности: </w:t>
            </w:r>
          </w:p>
          <w:p w:rsidR="00B65B72" w:rsidRPr="00B65B72" w:rsidRDefault="00B65B72" w:rsidP="00B65B72">
            <w:pPr>
              <w:spacing w:after="0" w:line="240" w:lineRule="auto"/>
              <w:jc w:val="both"/>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 xml:space="preserve"> усмерава интеракцију међу ученицима у функцији учења, прилагођава захтеве и темпо рада могућностима сваког ученика, омогућава да ученици примене научено и повежу са претходно наученим у различитим областима, примене повратну информацију при решавању задатка, оцењује је у складу са прописима, даје потпуну и разумљиву информацију ученицима о њиховом раду, корисни разноврсне поступке за мотивисање ученика, подстиче интелектуалну радозналост и слободно изношење мишљења, показује поверење у могућности ученика и има позитивна очекивања у погледу успеха, наставник практичне наставе подстиче ученике на међусобно уважавање </w:t>
            </w:r>
          </w:p>
          <w:p w:rsidR="00B65B72" w:rsidRPr="00B65B72" w:rsidRDefault="00B65B72" w:rsidP="00B65B72">
            <w:pPr>
              <w:spacing w:after="0" w:line="240" w:lineRule="auto"/>
              <w:jc w:val="both"/>
              <w:rPr>
                <w:rFonts w:ascii="Times New Roman" w:eastAsia="Times New Roman" w:hAnsi="Times New Roman" w:cs="Times New Roman"/>
                <w:b/>
                <w:i/>
                <w:sz w:val="24"/>
                <w:szCs w:val="24"/>
                <w:lang w:val="ru-RU" w:eastAsia="en-GB"/>
              </w:rPr>
            </w:pPr>
            <w:r w:rsidRPr="00B65B72">
              <w:rPr>
                <w:rFonts w:ascii="Times New Roman" w:eastAsia="Times New Roman" w:hAnsi="Times New Roman" w:cs="Times New Roman"/>
                <w:b/>
                <w:i/>
                <w:sz w:val="24"/>
                <w:szCs w:val="24"/>
                <w:lang w:val="ru-RU" w:eastAsia="en-GB"/>
              </w:rPr>
              <w:t>Резултати анкете ученика у области настава и учење</w:t>
            </w:r>
          </w:p>
          <w:p w:rsidR="00B65B72" w:rsidRPr="00B65B72" w:rsidRDefault="00B65B72" w:rsidP="00B65B72">
            <w:pPr>
              <w:spacing w:after="0" w:line="240" w:lineRule="auto"/>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У првом полугодишту школске 2018/2019. године спроведена је анкета у којој су ученици одговарали на понуђена питања (20 питања је било затвореног типа и  4 питања отвореног типа)  која су се односила на наставу, начин предавања, методе и технике рада наставника, атмосферу на часу и оцењивање. У анкети је учествовао 232 ученика.</w:t>
            </w:r>
          </w:p>
          <w:p w:rsidR="00B65B72" w:rsidRPr="00B65B72" w:rsidRDefault="00B65B72" w:rsidP="00B65B72">
            <w:pPr>
              <w:spacing w:after="0" w:line="240" w:lineRule="auto"/>
              <w:rPr>
                <w:rFonts w:ascii="Times New Roman" w:eastAsia="Times New Roman" w:hAnsi="Times New Roman" w:cs="Times New Roman"/>
                <w:sz w:val="24"/>
                <w:szCs w:val="24"/>
                <w:lang w:val="ru-RU" w:eastAsia="en-GB"/>
              </w:rPr>
            </w:pPr>
            <w:r w:rsidRPr="00B65B72">
              <w:rPr>
                <w:rFonts w:ascii="Times New Roman" w:eastAsia="Times New Roman" w:hAnsi="Times New Roman" w:cs="Times New Roman"/>
                <w:sz w:val="24"/>
                <w:szCs w:val="24"/>
                <w:lang w:val="ru-RU" w:eastAsia="en-GB"/>
              </w:rPr>
              <w:t>Преко 90% ученика у потпуности и углавном сматра да им је предмет занимљив,  начин на који наставник објашњава им се допада се,  истичу да је атмосфера на часу радна и опуштена,  дисциплина на часу омогућава добар рад, часови су динамични,  наставник говори јасно и разговетно,  појашњава градиво и више пута ако ученици не разумеју,  наставник поштује ученика као особу и уважава његово мишљење, наставникова објашњења су јасна и разумљива, ученик сме да пита наставника да му поново објасни кад му нешто није јасно, ако пази на часу, ученик не треба превише да учи код куће, наставник се према ученицима односи са поштовањем и разумевањем, на време најави контролне вежбе за које има довољно времена за рад и где су питања довољно увежбана и јасна, наставникови коментари подстичу ученике на даљи рад. Наставник праведно оцењује каже 87,60 %. 61,9% анкетираних ученика каже да наставник има благе критеријуме и да се добра оцена лако добија, док 39,96 % њих каже да наставник задаје домаћи задатак. На питање да ли се на часу ради тимски или у групама 59,91 % ученика се изјаснило потврдно.</w:t>
            </w:r>
          </w:p>
          <w:p w:rsidR="00B65B72" w:rsidRPr="00B65B72" w:rsidRDefault="00B65B72" w:rsidP="00B65B72">
            <w:pPr>
              <w:spacing w:after="0" w:line="240" w:lineRule="auto"/>
              <w:rPr>
                <w:rFonts w:ascii="Times New Roman" w:eastAsia="Calibri" w:hAnsi="Times New Roman" w:cs="Times New Roman"/>
                <w:sz w:val="24"/>
                <w:szCs w:val="24"/>
                <w:lang w:val="ru-RU" w:eastAsia="de-DE"/>
              </w:rPr>
            </w:pPr>
            <w:r w:rsidRPr="00B65B72">
              <w:rPr>
                <w:rFonts w:ascii="Times New Roman" w:eastAsia="Calibri" w:hAnsi="Times New Roman" w:cs="Times New Roman"/>
                <w:sz w:val="24"/>
                <w:szCs w:val="24"/>
                <w:lang w:val="ru-RU"/>
              </w:rPr>
              <w:tab/>
            </w:r>
            <w:r w:rsidRPr="00B65B72">
              <w:rPr>
                <w:rFonts w:ascii="Times New Roman" w:eastAsia="Calibri" w:hAnsi="Times New Roman" w:cs="Times New Roman"/>
                <w:sz w:val="24"/>
                <w:szCs w:val="24"/>
                <w:lang w:val="ru-RU" w:eastAsia="de-DE"/>
              </w:rPr>
              <w:t>Већина анкетираних  ученика, преко 90%  истиче да наставници јасно објашњавају, понављају више пута ако им није јасно, имају добру комуникацију са наставником, часови су углавном динамични, већина наставника има занимљив приступ и даје примере из свакодневног живота, развија тимски дух, а ученици слободно износе своје мишљење. 10% ученика као примедбу наводи висеке критеријуме и мањак рада у групама. Предлози за унапређење рада наставника од стране ученика су углавном усмерени на више презентација, нових огледа, едукативнх активности, учење кроз игру. Преко 90% ученика је упознато са критеријумима оцењивања.</w:t>
            </w:r>
          </w:p>
          <w:p w:rsidR="00B65B72" w:rsidRPr="00B65B72" w:rsidRDefault="00B65B72" w:rsidP="00B65B72">
            <w:pPr>
              <w:spacing w:after="0" w:line="240" w:lineRule="auto"/>
              <w:rPr>
                <w:rFonts w:ascii="Times New Roman" w:eastAsia="Times New Roman" w:hAnsi="Times New Roman" w:cs="Times New Roman"/>
                <w:sz w:val="20"/>
                <w:szCs w:val="20"/>
                <w:lang w:val="en-GB" w:eastAsia="en-GB"/>
              </w:rPr>
            </w:pPr>
          </w:p>
          <w:p w:rsidR="00B65B72" w:rsidRPr="00B65B72" w:rsidRDefault="00B65B72" w:rsidP="00B65B72">
            <w:pPr>
              <w:spacing w:after="0" w:line="240" w:lineRule="auto"/>
              <w:rPr>
                <w:rFonts w:ascii="Times New Roman" w:eastAsia="Times New Roman" w:hAnsi="Times New Roman" w:cs="Times New Roman"/>
                <w:b/>
                <w:i/>
                <w:sz w:val="24"/>
                <w:szCs w:val="24"/>
                <w:lang w:val="en-GB" w:eastAsia="en-GB"/>
              </w:rPr>
            </w:pPr>
            <w:r w:rsidRPr="00B65B72">
              <w:rPr>
                <w:rFonts w:ascii="Times New Roman" w:eastAsia="Times New Roman" w:hAnsi="Times New Roman" w:cs="Times New Roman"/>
                <w:b/>
                <w:i/>
                <w:sz w:val="24"/>
                <w:szCs w:val="24"/>
                <w:lang w:val="en-GB" w:eastAsia="en-GB"/>
              </w:rPr>
              <w:t>Педагошко-инструктивни увид/рад директора, помоћника директора и педагога</w:t>
            </w:r>
          </w:p>
          <w:p w:rsidR="00B65B72" w:rsidRPr="00B65B72" w:rsidRDefault="00B65B72" w:rsidP="00B65B72">
            <w:pPr>
              <w:spacing w:after="0" w:line="240" w:lineRule="auto"/>
              <w:rPr>
                <w:rFonts w:ascii="Times New Roman" w:eastAsia="Times New Roman" w:hAnsi="Times New Roman" w:cs="Times New Roman"/>
                <w:b/>
                <w:i/>
                <w:sz w:val="24"/>
                <w:szCs w:val="24"/>
                <w:lang w:val="en-GB" w:eastAsia="en-GB"/>
              </w:rPr>
            </w:pP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en-GB"/>
              </w:rPr>
            </w:pPr>
            <w:r w:rsidRPr="00B65B72">
              <w:rPr>
                <w:rFonts w:ascii="Times New Roman" w:eastAsia="Times New Roman" w:hAnsi="Times New Roman" w:cs="Times New Roman"/>
                <w:sz w:val="24"/>
                <w:szCs w:val="24"/>
                <w:lang w:val="en-GB" w:eastAsia="en-GB"/>
              </w:rPr>
              <w:t xml:space="preserve">Анализа је извршена увидом и сумирањем резултата  у </w:t>
            </w:r>
            <w:r w:rsidRPr="00B65B72">
              <w:rPr>
                <w:rFonts w:ascii="Times New Roman" w:eastAsia="Times New Roman" w:hAnsi="Times New Roman" w:cs="Times New Roman"/>
                <w:sz w:val="24"/>
                <w:szCs w:val="24"/>
                <w:lang w:val="sr-Cyrl-RS" w:eastAsia="en-GB"/>
              </w:rPr>
              <w:t>30</w:t>
            </w:r>
            <w:r w:rsidRPr="00B65B72">
              <w:rPr>
                <w:rFonts w:ascii="Times New Roman" w:eastAsia="Times New Roman" w:hAnsi="Times New Roman" w:cs="Times New Roman"/>
                <w:sz w:val="24"/>
                <w:szCs w:val="24"/>
                <w:lang w:val="en-GB" w:eastAsia="en-GB"/>
              </w:rPr>
              <w:t xml:space="preserve"> протокола за посматрање часа након обављеног педагошко инструктивног увида/рада од стране директора, педагога и помоћника директора.</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en-GB"/>
              </w:rPr>
            </w:pPr>
            <w:r w:rsidRPr="00B65B72">
              <w:rPr>
                <w:rFonts w:ascii="Times New Roman" w:eastAsia="Times New Roman" w:hAnsi="Times New Roman" w:cs="Times New Roman"/>
                <w:sz w:val="24"/>
                <w:szCs w:val="24"/>
                <w:lang w:val="en-GB" w:eastAsia="en-GB"/>
              </w:rPr>
              <w:t xml:space="preserve">                Преко 80% наставника се припрема за час користећи стручну литературу и уџбеник.Наставници  поседује  комплетне припреме у писаном или електронском облику.</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                 Од 3</w:t>
            </w:r>
            <w:r w:rsidRPr="00B65B72">
              <w:rPr>
                <w:rFonts w:ascii="Times New Roman" w:eastAsia="Times New Roman" w:hAnsi="Times New Roman" w:cs="Times New Roman"/>
                <w:sz w:val="24"/>
                <w:szCs w:val="24"/>
                <w:lang w:val="sr-Cyrl-RS" w:eastAsia="de-DE"/>
              </w:rPr>
              <w:t>0</w:t>
            </w:r>
            <w:r w:rsidRPr="00B65B72">
              <w:rPr>
                <w:rFonts w:ascii="Times New Roman" w:eastAsia="Times New Roman" w:hAnsi="Times New Roman" w:cs="Times New Roman"/>
                <w:sz w:val="24"/>
                <w:szCs w:val="24"/>
                <w:lang w:val="en-GB" w:eastAsia="de-DE"/>
              </w:rPr>
              <w:t xml:space="preserve"> наставника чији су часови посећени преко 80% наставника даје упутства и објашњења која су јасна ученицима. Већина наставника преко 60% јасно истиче циљеве часа, кључне концепте које ученици треба да науче, користи наставне методе ефикасне у односу </w:t>
            </w:r>
            <w:r w:rsidRPr="00B65B72">
              <w:rPr>
                <w:rFonts w:ascii="Times New Roman" w:eastAsia="Times New Roman" w:hAnsi="Times New Roman" w:cs="Times New Roman"/>
                <w:sz w:val="24"/>
                <w:szCs w:val="24"/>
                <w:lang w:val="en-GB" w:eastAsia="de-DE"/>
              </w:rPr>
              <w:lastRenderedPageBreak/>
              <w:t>на циљ часа и поступно поставља све сложенија питања и задатке. Мањи број наставника</w:t>
            </w:r>
            <w:r w:rsidRPr="00B65B72">
              <w:rPr>
                <w:rFonts w:ascii="Times New Roman" w:eastAsia="Times New Roman" w:hAnsi="Times New Roman" w:cs="Times New Roman"/>
                <w:sz w:val="24"/>
                <w:szCs w:val="24"/>
                <w:lang w:val="sr-Cyrl-RS" w:eastAsia="de-DE"/>
              </w:rPr>
              <w:t xml:space="preserve"> ,</w:t>
            </w:r>
            <w:r w:rsidRPr="00B65B72">
              <w:rPr>
                <w:rFonts w:ascii="Times New Roman" w:eastAsia="Times New Roman" w:hAnsi="Times New Roman" w:cs="Times New Roman"/>
                <w:sz w:val="24"/>
                <w:szCs w:val="24"/>
                <w:lang w:val="en-GB" w:eastAsia="de-DE"/>
              </w:rPr>
              <w:t>даје потпуну и лако разумљиву повратну информацију ученицима о њиховом раду.</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                  29 наставника је истакло циљ часа.Већина наставника је циљ часа истакла благовремено и јасно, а мањи број функционално. Код задатака часа већина наставника је истакла образовне, а мањи број развојне и васпитне задатке.</w:t>
            </w:r>
          </w:p>
          <w:p w:rsidR="00B65B72" w:rsidRPr="00B65B72" w:rsidRDefault="00B65B72" w:rsidP="00B65B72">
            <w:pPr>
              <w:spacing w:after="0" w:line="240" w:lineRule="auto"/>
              <w:jc w:val="both"/>
              <w:rPr>
                <w:rFonts w:ascii="Times New Roman" w:eastAsia="Times New Roman" w:hAnsi="Times New Roman" w:cs="Times New Roman"/>
                <w:b/>
                <w:sz w:val="24"/>
                <w:szCs w:val="24"/>
                <w:u w:val="single"/>
                <w:lang w:val="en-GB" w:eastAsia="de-DE"/>
              </w:rPr>
            </w:pPr>
            <w:r w:rsidRPr="00B65B72">
              <w:rPr>
                <w:rFonts w:ascii="Times New Roman" w:eastAsia="Times New Roman" w:hAnsi="Times New Roman" w:cs="Times New Roman"/>
                <w:sz w:val="24"/>
                <w:szCs w:val="24"/>
                <w:lang w:val="en-GB" w:eastAsia="de-DE"/>
              </w:rPr>
              <w:t xml:space="preserve">                Преко 80% наставника подучавају ученике како да ново градиво повежу са предходно наученим. Већина наставника преко </w:t>
            </w:r>
            <w:r w:rsidRPr="00B65B72">
              <w:rPr>
                <w:rFonts w:ascii="Times New Roman" w:eastAsia="Times New Roman" w:hAnsi="Times New Roman" w:cs="Times New Roman"/>
                <w:sz w:val="24"/>
                <w:szCs w:val="24"/>
                <w:lang w:val="sr-Cyrl-RS" w:eastAsia="de-DE"/>
              </w:rPr>
              <w:t>8</w:t>
            </w:r>
            <w:r w:rsidRPr="00B65B72">
              <w:rPr>
                <w:rFonts w:ascii="Times New Roman" w:eastAsia="Times New Roman" w:hAnsi="Times New Roman" w:cs="Times New Roman"/>
                <w:sz w:val="24"/>
                <w:szCs w:val="24"/>
                <w:lang w:val="en-GB" w:eastAsia="de-DE"/>
              </w:rPr>
              <w:t>0% подучава ученике да у процесу учења повезују наставне садржаје са садржајима из свакодневног живота, да повезују садржаје из различитих области и постављају циљеве у учењу у складу са узрастом и способностима.Мањи број наставника, до</w:t>
            </w:r>
            <w:r w:rsidRPr="00B65B72">
              <w:rPr>
                <w:rFonts w:ascii="Times New Roman" w:eastAsia="Times New Roman" w:hAnsi="Times New Roman" w:cs="Times New Roman"/>
                <w:sz w:val="24"/>
                <w:szCs w:val="24"/>
                <w:lang w:val="sr-Cyrl-RS" w:eastAsia="de-DE"/>
              </w:rPr>
              <w:t>20</w:t>
            </w:r>
            <w:r w:rsidRPr="00B65B72">
              <w:rPr>
                <w:rFonts w:ascii="Times New Roman" w:eastAsia="Times New Roman" w:hAnsi="Times New Roman" w:cs="Times New Roman"/>
                <w:sz w:val="24"/>
                <w:szCs w:val="24"/>
                <w:lang w:val="en-GB" w:eastAsia="de-DE"/>
              </w:rPr>
              <w:t>% је показао ученицима како да користе различите начине и приступе за решавање задатака и како да процењују свој напредак.</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                  У уводном делу часа преко 90% наставника је понављало или актуелизовало раније учено градиво и на тај начин повезивало нове наставне садржаје са предходно стеченеим знањима.</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en-GB"/>
              </w:rPr>
            </w:pPr>
            <w:r w:rsidRPr="00B65B72">
              <w:rPr>
                <w:rFonts w:ascii="Times New Roman" w:eastAsia="Times New Roman" w:hAnsi="Times New Roman" w:cs="Times New Roman"/>
                <w:sz w:val="24"/>
                <w:szCs w:val="24"/>
                <w:lang w:val="en-GB" w:eastAsia="en-GB"/>
              </w:rPr>
              <w:t xml:space="preserve">                </w:t>
            </w:r>
            <w:r w:rsidRPr="00B65B72">
              <w:rPr>
                <w:rFonts w:ascii="Times New Roman" w:eastAsia="Times New Roman" w:hAnsi="Times New Roman" w:cs="Times New Roman"/>
                <w:sz w:val="24"/>
                <w:szCs w:val="24"/>
                <w:lang w:val="sr-Cyrl-RS" w:eastAsia="en-GB"/>
              </w:rPr>
              <w:t xml:space="preserve">Око </w:t>
            </w:r>
            <w:r w:rsidRPr="00B65B72">
              <w:rPr>
                <w:rFonts w:ascii="Times New Roman" w:eastAsia="Times New Roman" w:hAnsi="Times New Roman" w:cs="Times New Roman"/>
                <w:sz w:val="24"/>
                <w:szCs w:val="24"/>
                <w:lang w:val="en-GB" w:eastAsia="en-GB"/>
              </w:rPr>
              <w:t xml:space="preserve"> </w:t>
            </w:r>
            <w:r w:rsidRPr="00B65B72">
              <w:rPr>
                <w:rFonts w:ascii="Times New Roman" w:eastAsia="Times New Roman" w:hAnsi="Times New Roman" w:cs="Times New Roman"/>
                <w:sz w:val="24"/>
                <w:szCs w:val="24"/>
                <w:lang w:val="sr-Cyrl-RS" w:eastAsia="en-GB"/>
              </w:rPr>
              <w:t>5</w:t>
            </w:r>
            <w:r w:rsidRPr="00B65B72">
              <w:rPr>
                <w:rFonts w:ascii="Times New Roman" w:eastAsia="Times New Roman" w:hAnsi="Times New Roman" w:cs="Times New Roman"/>
                <w:sz w:val="24"/>
                <w:szCs w:val="24"/>
                <w:lang w:val="en-GB" w:eastAsia="en-GB"/>
              </w:rPr>
              <w:t>0%наставника прилагођава задатке и начин оцењивања способностима ученика,прилагођава темпо рада различитим потребама ученика, ученицима посвећује време у складу са њиховим образовним потребама и региструје/похваљује сваки образовни напредак ученика.</w:t>
            </w:r>
          </w:p>
          <w:p w:rsidR="00B65B72" w:rsidRPr="00B65B72" w:rsidRDefault="00B65B72" w:rsidP="00B65B72">
            <w:pPr>
              <w:spacing w:after="0" w:line="240" w:lineRule="auto"/>
              <w:jc w:val="both"/>
              <w:rPr>
                <w:rFonts w:ascii="Times New Roman" w:eastAsia="Times New Roman" w:hAnsi="Times New Roman" w:cs="Times New Roman"/>
                <w:b/>
                <w:sz w:val="24"/>
                <w:szCs w:val="24"/>
                <w:u w:val="single"/>
                <w:lang w:val="en-GB" w:eastAsia="de-DE"/>
              </w:rPr>
            </w:pPr>
            <w:r w:rsidRPr="00B65B72">
              <w:rPr>
                <w:rFonts w:ascii="Times New Roman" w:eastAsia="Times New Roman" w:hAnsi="Times New Roman" w:cs="Times New Roman"/>
                <w:sz w:val="24"/>
                <w:szCs w:val="24"/>
                <w:lang w:val="en-GB" w:eastAsia="de-DE"/>
              </w:rPr>
              <w:t xml:space="preserve">                    Од 3</w:t>
            </w:r>
            <w:r w:rsidRPr="00B65B72">
              <w:rPr>
                <w:rFonts w:ascii="Times New Roman" w:eastAsia="Times New Roman" w:hAnsi="Times New Roman" w:cs="Times New Roman"/>
                <w:sz w:val="24"/>
                <w:szCs w:val="24"/>
                <w:lang w:val="sr-Cyrl-RS" w:eastAsia="de-DE"/>
              </w:rPr>
              <w:t>0</w:t>
            </w:r>
            <w:r w:rsidRPr="00B65B72">
              <w:rPr>
                <w:rFonts w:ascii="Times New Roman" w:eastAsia="Times New Roman" w:hAnsi="Times New Roman" w:cs="Times New Roman"/>
                <w:sz w:val="24"/>
                <w:szCs w:val="24"/>
                <w:lang w:val="en-GB" w:eastAsia="de-DE"/>
              </w:rPr>
              <w:t xml:space="preserve">  посећених часова на преко </w:t>
            </w:r>
            <w:r w:rsidRPr="00B65B72">
              <w:rPr>
                <w:rFonts w:ascii="Times New Roman" w:eastAsia="Times New Roman" w:hAnsi="Times New Roman" w:cs="Times New Roman"/>
                <w:sz w:val="24"/>
                <w:szCs w:val="24"/>
                <w:lang w:val="sr-Cyrl-RS" w:eastAsia="de-DE"/>
              </w:rPr>
              <w:t>9</w:t>
            </w:r>
            <w:r w:rsidRPr="00B65B72">
              <w:rPr>
                <w:rFonts w:ascii="Times New Roman" w:eastAsia="Times New Roman" w:hAnsi="Times New Roman" w:cs="Times New Roman"/>
                <w:sz w:val="24"/>
                <w:szCs w:val="24"/>
                <w:lang w:val="en-GB" w:eastAsia="de-DE"/>
              </w:rPr>
              <w:t xml:space="preserve">0%  ученици пажљиво прате и показују заинтересованост за рад на часу, истрајни су у раду и показују да су разумели предмет учења. Већина ученика преко 60% користе повратну информацију да реше задатак и умеју да изложе како су дошли до решења. </w:t>
            </w:r>
            <w:r w:rsidRPr="00B65B72">
              <w:rPr>
                <w:rFonts w:ascii="Times New Roman" w:eastAsia="Times New Roman" w:hAnsi="Times New Roman" w:cs="Times New Roman"/>
                <w:sz w:val="24"/>
                <w:szCs w:val="24"/>
                <w:lang w:val="sr-Cyrl-RS" w:eastAsia="de-DE"/>
              </w:rPr>
              <w:t>Д</w:t>
            </w:r>
            <w:r w:rsidRPr="00B65B72">
              <w:rPr>
                <w:rFonts w:ascii="Times New Roman" w:eastAsia="Times New Roman" w:hAnsi="Times New Roman" w:cs="Times New Roman"/>
                <w:sz w:val="24"/>
                <w:szCs w:val="24"/>
                <w:lang w:val="en-GB" w:eastAsia="de-DE"/>
              </w:rPr>
              <w:t>о 50% користи доступне изворе знања и процењује тачност одговора кроз решења.</w:t>
            </w:r>
          </w:p>
          <w:p w:rsidR="00B65B72" w:rsidRPr="00B65B72" w:rsidRDefault="00B65B72" w:rsidP="00B65B72">
            <w:pPr>
              <w:spacing w:after="0" w:line="240" w:lineRule="auto"/>
              <w:jc w:val="both"/>
              <w:rPr>
                <w:rFonts w:ascii="Times New Roman" w:eastAsia="Times New Roman" w:hAnsi="Times New Roman" w:cs="Times New Roman"/>
                <w:b/>
                <w:sz w:val="24"/>
                <w:szCs w:val="24"/>
                <w:u w:val="single"/>
                <w:lang w:val="en-GB" w:eastAsia="de-DE"/>
              </w:rPr>
            </w:pPr>
            <w:r w:rsidRPr="00B65B72">
              <w:rPr>
                <w:rFonts w:ascii="Times New Roman" w:eastAsia="Times New Roman" w:hAnsi="Times New Roman" w:cs="Times New Roman"/>
                <w:sz w:val="24"/>
                <w:szCs w:val="24"/>
                <w:lang w:val="en-GB" w:eastAsia="de-DE"/>
              </w:rPr>
              <w:t xml:space="preserve">                    Преко </w:t>
            </w:r>
            <w:r w:rsidRPr="00B65B72">
              <w:rPr>
                <w:rFonts w:ascii="Times New Roman" w:eastAsia="Times New Roman" w:hAnsi="Times New Roman" w:cs="Times New Roman"/>
                <w:sz w:val="24"/>
                <w:szCs w:val="24"/>
                <w:lang w:val="sr-Cyrl-RS" w:eastAsia="de-DE"/>
              </w:rPr>
              <w:t>9</w:t>
            </w:r>
            <w:r w:rsidRPr="00B65B72">
              <w:rPr>
                <w:rFonts w:ascii="Times New Roman" w:eastAsia="Times New Roman" w:hAnsi="Times New Roman" w:cs="Times New Roman"/>
                <w:sz w:val="24"/>
                <w:szCs w:val="24"/>
                <w:lang w:val="en-GB" w:eastAsia="de-DE"/>
              </w:rPr>
              <w:t>0% наставника ефикасно структуира, повезује делове часа, користи време на часу, на конструктиван начин успоставља и одржава дисциплину у складу са правилима и функционално користи наставна средства. Већина наставника усмерава интеракцију међу ученицима тако да је она у функцији учења и проверава да ли је успешно управљао процесом учења односно да ли су постигнути циљеви часа.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de-DE"/>
              </w:rPr>
            </w:pPr>
            <w:r w:rsidRPr="00B65B72">
              <w:rPr>
                <w:rFonts w:ascii="Times New Roman" w:eastAsia="Times New Roman" w:hAnsi="Times New Roman" w:cs="Times New Roman"/>
                <w:sz w:val="24"/>
                <w:szCs w:val="24"/>
                <w:lang w:val="sr-Cyrl-CS" w:eastAsia="de-DE"/>
              </w:rPr>
              <w:t xml:space="preserve">                     На посматраним часовима присутни су сви облици рада , али фронтални облик рада као доминантан користи  80% наставника.</w:t>
            </w:r>
            <w:r w:rsidRPr="00B65B72">
              <w:rPr>
                <w:rFonts w:ascii="Times New Roman" w:eastAsia="Times New Roman" w:hAnsi="Times New Roman" w:cs="Times New Roman"/>
                <w:sz w:val="24"/>
                <w:szCs w:val="24"/>
                <w:lang w:val="en-GB" w:eastAsia="de-DE"/>
              </w:rPr>
              <w:t>Изабрани облици рада највише одговарају планираним задацима, мање сазнајним могућностима ученика, а најмање су у складу са постојећим могућностима школе.</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                    </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На посматраним часовима коришћене су разноврсне наставне методе, али код већине наставника доминирају вербално-текстуалне. Избор метода примерен је узрасту, знању ученика, суштини наставних садржаја и остваривању планираних задатака часа, али треба да буде више у складу са опремљености школе.</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de-DE"/>
              </w:rPr>
            </w:pPr>
            <w:r w:rsidRPr="00B65B72">
              <w:rPr>
                <w:rFonts w:ascii="Times New Roman" w:eastAsia="Times New Roman" w:hAnsi="Times New Roman" w:cs="Times New Roman"/>
                <w:sz w:val="24"/>
                <w:szCs w:val="24"/>
                <w:lang w:val="en-GB" w:eastAsia="en-GB"/>
              </w:rPr>
              <w:t>Избор наставних средстава је у већој мери у складу са дидактичким захтевима: адекватан је наставним садржајима, примерен узрасту и знању ученика, прилагођен процесу сазнања и одговара наставниковој оспособљености за употребу.</w:t>
            </w:r>
            <w:r w:rsidRPr="00B65B72">
              <w:rPr>
                <w:rFonts w:ascii="Times New Roman" w:eastAsia="Times New Roman" w:hAnsi="Times New Roman" w:cs="Times New Roman"/>
                <w:sz w:val="24"/>
                <w:szCs w:val="24"/>
                <w:lang w:val="sr-Cyrl-CS" w:eastAsia="de-DE"/>
              </w:rPr>
              <w:t xml:space="preserve"> Наставна средства коришћена на часу: табла,фломастери, наставни листићи, рачунар-пројектор, филм,текст, цд плејер, карта , пано , модели , илустрације , мудл платформа, спортски реквизити , лабораторијски прибор и посуђе.</w:t>
            </w:r>
          </w:p>
          <w:p w:rsidR="00B65B72" w:rsidRPr="00B65B72" w:rsidRDefault="00B65B72" w:rsidP="00B65B72">
            <w:pPr>
              <w:spacing w:after="0" w:line="240" w:lineRule="auto"/>
              <w:jc w:val="both"/>
              <w:rPr>
                <w:rFonts w:ascii="Times New Roman" w:eastAsia="Times New Roman" w:hAnsi="Times New Roman" w:cs="Times New Roman"/>
                <w:b/>
                <w:sz w:val="24"/>
                <w:szCs w:val="24"/>
                <w:u w:val="single"/>
                <w:lang w:val="sr-Cyrl-CS" w:eastAsia="de-DE"/>
              </w:rPr>
            </w:pP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Учење на часу одвија се у највећој мери путем предавања, где су ученици аудитивно или визуелно активни, док наставник објашњава. Мање је присутна креативна активност и стицање знања самосталним радом. Али са друге стране веома мали број ученика је сензорно и </w:t>
            </w:r>
            <w:r w:rsidRPr="00B65B72">
              <w:rPr>
                <w:rFonts w:ascii="Times New Roman" w:eastAsia="Times New Roman" w:hAnsi="Times New Roman" w:cs="Times New Roman"/>
                <w:sz w:val="24"/>
                <w:szCs w:val="24"/>
                <w:lang w:val="en-GB" w:eastAsia="de-DE"/>
              </w:rPr>
              <w:lastRenderedPageBreak/>
              <w:t>мисаоно пасиван односно не заинтересован за рад. У току часа ученици су углавном извршавали задате активности и одговарали на питања, у мањој мери полемисали међусобно и са наставником и тражили допунска објашњења. На крају часа преко 90% наставника је извршило рекапитулацију најчешће сажетим понављањем садржаја, а мање обичним репродуковањем и пропитивањем ученика. Преко 80% наставника је задало домаћи задатак и дало неопходне инструкције за самосталну израду. На посматраним часовима у великој мери је било присутно уважавање свих дидактичких принципа, а нарочито принципа поступности и систематичности, прилагођености наставе узрасту ученика,</w:t>
            </w:r>
            <w:r w:rsidRPr="00B65B72">
              <w:rPr>
                <w:rFonts w:ascii="Times New Roman" w:eastAsia="Times New Roman" w:hAnsi="Times New Roman" w:cs="Times New Roman"/>
                <w:color w:val="FF0000"/>
                <w:sz w:val="24"/>
                <w:szCs w:val="24"/>
                <w:lang w:val="en-GB" w:eastAsia="de-DE"/>
              </w:rPr>
              <w:t xml:space="preserve"> </w:t>
            </w:r>
            <w:r w:rsidRPr="00B65B72">
              <w:rPr>
                <w:rFonts w:ascii="Times New Roman" w:eastAsia="Times New Roman" w:hAnsi="Times New Roman" w:cs="Times New Roman"/>
                <w:sz w:val="24"/>
                <w:szCs w:val="24"/>
                <w:lang w:val="en-GB" w:eastAsia="de-DE"/>
              </w:rPr>
              <w:t xml:space="preserve">очигледности и повезаности наставе са животом. Преко </w:t>
            </w:r>
            <w:r w:rsidRPr="00B65B72">
              <w:rPr>
                <w:rFonts w:ascii="Times New Roman" w:eastAsia="Times New Roman" w:hAnsi="Times New Roman" w:cs="Times New Roman"/>
                <w:sz w:val="24"/>
                <w:szCs w:val="24"/>
                <w:lang w:val="sr-Cyrl-RS" w:eastAsia="de-DE"/>
              </w:rPr>
              <w:t>9</w:t>
            </w:r>
            <w:r w:rsidRPr="00B65B72">
              <w:rPr>
                <w:rFonts w:ascii="Times New Roman" w:eastAsia="Times New Roman" w:hAnsi="Times New Roman" w:cs="Times New Roman"/>
                <w:sz w:val="24"/>
                <w:szCs w:val="24"/>
                <w:lang w:val="en-GB" w:eastAsia="de-DE"/>
              </w:rPr>
              <w:t>0% наставника ефикасно управља временом на часу</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r w:rsidRPr="00B65B72">
              <w:rPr>
                <w:rFonts w:ascii="Times New Roman" w:eastAsia="Times New Roman" w:hAnsi="Times New Roman" w:cs="Times New Roman"/>
                <w:sz w:val="24"/>
                <w:szCs w:val="24"/>
                <w:lang w:val="en-GB" w:eastAsia="de-DE"/>
              </w:rPr>
              <w:t xml:space="preserve"> ( уводни део :5-7 мин, главни део: 30-35мин, завршни:око 5 мин) . Само један наставник није на конструктиван начин успоставио и одржао дисциплину у складу са договореним правилима.</w:t>
            </w:r>
          </w:p>
          <w:p w:rsidR="00B65B72" w:rsidRPr="00B65B72" w:rsidRDefault="00B65B72" w:rsidP="00B65B72">
            <w:pPr>
              <w:spacing w:after="0" w:line="240" w:lineRule="auto"/>
              <w:jc w:val="both"/>
              <w:rPr>
                <w:rFonts w:ascii="Times New Roman" w:eastAsia="Times New Roman" w:hAnsi="Times New Roman" w:cs="Times New Roman"/>
                <w:sz w:val="24"/>
                <w:szCs w:val="24"/>
                <w:lang w:val="en-GB" w:eastAsia="de-DE"/>
              </w:rPr>
            </w:pP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de-DE"/>
              </w:rPr>
            </w:pPr>
            <w:r w:rsidRPr="00B65B72">
              <w:rPr>
                <w:rFonts w:ascii="Times New Roman" w:eastAsia="Times New Roman" w:hAnsi="Times New Roman" w:cs="Times New Roman"/>
                <w:sz w:val="24"/>
                <w:szCs w:val="24"/>
                <w:lang w:val="sr-Cyrl-CS" w:eastAsia="de-DE"/>
              </w:rPr>
              <w:t>На посматраним часовима преко 90% наставника показује поштовање и емпатију према свим ученицима, прихвата личност ученика, адекватно реагује на међусобно неуважавање ученика. На преко 80% посматраних часова ученици слободно постављају питања, дискутују и коментаришу у вези са предметом учења на часу. Преко 70% наставника користи поступке мотивисања ученика.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CS" w:eastAsia="de-DE"/>
              </w:rPr>
            </w:pPr>
            <w:r w:rsidRPr="00B65B72">
              <w:rPr>
                <w:rFonts w:ascii="Times New Roman" w:eastAsia="Times New Roman" w:hAnsi="Times New Roman" w:cs="Times New Roman"/>
                <w:sz w:val="24"/>
                <w:szCs w:val="24"/>
                <w:lang w:val="sr-Cyrl-CS" w:eastAsia="de-DE"/>
              </w:rPr>
              <w:t>Код преко 80% наставника постоји правилан редослед наставних етапа повезаност наставног тока, правилна диференцијација битног од небитног, динамичност наставног процеса , говор наставника је угодан и одмерен. Пажња се највише поклања свим ученицима , нешто мање бољим односно слабијим ученицима, а најмање просечним. Код већине наставника се не јављају нејасноће у току часа или се јављају повремено када ученици траже допунска објашњења. Подстицање на мисаону активност ученика је углавном повремено кроз дијалог вођен од стране наставника.</w:t>
            </w:r>
          </w:p>
          <w:p w:rsidR="00B65B72" w:rsidRPr="00B65B72" w:rsidRDefault="00B65B72" w:rsidP="00B65B72">
            <w:pPr>
              <w:spacing w:after="0" w:line="240" w:lineRule="auto"/>
              <w:jc w:val="both"/>
              <w:rPr>
                <w:rFonts w:ascii="Times New Roman" w:eastAsia="Times New Roman" w:hAnsi="Times New Roman" w:cs="Times New Roman"/>
                <w:b/>
                <w:sz w:val="20"/>
                <w:szCs w:val="20"/>
                <w:lang w:val="en-GB" w:eastAsia="en-GB"/>
              </w:rPr>
            </w:pPr>
          </w:p>
          <w:p w:rsidR="00B65B72" w:rsidRPr="00B65B72" w:rsidRDefault="00B65B72" w:rsidP="00B65B72">
            <w:pPr>
              <w:spacing w:after="0" w:line="240" w:lineRule="auto"/>
              <w:rPr>
                <w:rFonts w:ascii="Times New Roman" w:eastAsia="Times New Roman" w:hAnsi="Times New Roman" w:cs="Times New Roman"/>
                <w:sz w:val="20"/>
                <w:szCs w:val="20"/>
                <w:lang w:val="en-GB" w:eastAsia="en-GB"/>
              </w:rPr>
            </w:pPr>
          </w:p>
          <w:p w:rsidR="00B65B72" w:rsidRPr="00B65B72" w:rsidRDefault="00B65B72" w:rsidP="00B65B72">
            <w:pPr>
              <w:spacing w:after="0" w:line="240" w:lineRule="auto"/>
              <w:rPr>
                <w:rFonts w:ascii="Times New Roman" w:eastAsia="Times New Roman" w:hAnsi="Times New Roman" w:cs="Times New Roman"/>
                <w:sz w:val="20"/>
                <w:szCs w:val="20"/>
                <w:lang w:val="en-GB" w:eastAsia="en-GB"/>
              </w:rPr>
            </w:pPr>
          </w:p>
          <w:p w:rsidR="00B65B72" w:rsidRPr="00B65B72" w:rsidRDefault="00B65B72" w:rsidP="00B65B72">
            <w:pPr>
              <w:spacing w:after="0" w:line="240" w:lineRule="auto"/>
              <w:rPr>
                <w:rFonts w:ascii="Times New Roman" w:eastAsia="Times New Roman" w:hAnsi="Times New Roman" w:cs="Times New Roman"/>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tc>
      </w:tr>
    </w:tbl>
    <w:p w:rsidR="00B65B72" w:rsidRPr="00B65B72" w:rsidRDefault="00B65B72" w:rsidP="00B65B72">
      <w:pPr>
        <w:spacing w:after="0" w:line="240" w:lineRule="auto"/>
        <w:rPr>
          <w:rFonts w:ascii="Resavska BG" w:eastAsia="Times New Roman" w:hAnsi="Resavska BG" w:cs="Arial"/>
          <w:sz w:val="20"/>
          <w:szCs w:val="20"/>
          <w:lang w:val="sr-Cyrl-CS"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pageBreakBefore/>
        <w:spacing w:after="0" w:line="240" w:lineRule="auto"/>
        <w:rPr>
          <w:rFonts w:ascii="Resavska BG" w:eastAsia="Times New Roman" w:hAnsi="Resavska BG" w:cs="Arial"/>
          <w:b/>
          <w:lang w:val="en-GB" w:eastAsia="en-GB"/>
        </w:rPr>
      </w:pPr>
      <w:r w:rsidRPr="00B65B72">
        <w:rPr>
          <w:rFonts w:ascii="Resavska BG" w:eastAsia="Times New Roman" w:hAnsi="Resavska BG" w:cs="Arial"/>
          <w:b/>
          <w:lang w:val="en-GB" w:eastAsia="en-GB"/>
        </w:rPr>
        <w:lastRenderedPageBreak/>
        <w:t>V</w:t>
      </w:r>
      <w:r w:rsidRPr="00B65B72">
        <w:rPr>
          <w:rFonts w:ascii="Resavska BG" w:eastAsia="Times New Roman" w:hAnsi="Resavska BG" w:cs="Arial"/>
          <w:b/>
          <w:lang w:val="en-GB" w:eastAsia="en-GB"/>
        </w:rPr>
        <w:tab/>
        <w:t>Kључне снаге и слабости</w:t>
      </w:r>
    </w:p>
    <w:p w:rsidR="00B65B72" w:rsidRPr="00B65B72" w:rsidRDefault="00B65B72" w:rsidP="00B65B72">
      <w:pPr>
        <w:spacing w:after="0" w:line="240" w:lineRule="auto"/>
        <w:rPr>
          <w:rFonts w:ascii="Resavska BG" w:eastAsia="Times New Roman" w:hAnsi="Resavska BG"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gridCol w:w="6573"/>
      </w:tblGrid>
      <w:tr w:rsidR="00B65B72" w:rsidRPr="00B65B72" w:rsidTr="00B65B72">
        <w:tc>
          <w:tcPr>
            <w:tcW w:w="13176" w:type="dxa"/>
            <w:gridSpan w:val="2"/>
            <w:tcBorders>
              <w:bottom w:val="nil"/>
            </w:tcBorders>
          </w:tcPr>
          <w:p w:rsidR="00B65B72" w:rsidRPr="00B65B72" w:rsidRDefault="00B65B72" w:rsidP="00B65B72">
            <w:pPr>
              <w:spacing w:before="120" w:after="120" w:line="240" w:lineRule="auto"/>
              <w:rPr>
                <w:rFonts w:ascii="Resavska BG" w:eastAsia="Times New Roman" w:hAnsi="Resavska BG" w:cs="Arial"/>
                <w:i/>
                <w:iCs/>
                <w:sz w:val="20"/>
                <w:szCs w:val="20"/>
                <w:lang w:val="en-GB" w:eastAsia="en-GB"/>
              </w:rPr>
            </w:pPr>
          </w:p>
        </w:tc>
      </w:tr>
      <w:tr w:rsidR="00B65B72" w:rsidRPr="00B65B72" w:rsidTr="00B65B72">
        <w:trPr>
          <w:trHeight w:val="6147"/>
        </w:trPr>
        <w:tc>
          <w:tcPr>
            <w:tcW w:w="6603" w:type="dxa"/>
            <w:tcBorders>
              <w:top w:val="nil"/>
            </w:tcBorders>
          </w:tcPr>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r w:rsidRPr="00B65B72">
              <w:rPr>
                <w:rFonts w:ascii="Verdana" w:eastAsia="Times New Roman" w:hAnsi="Verdana" w:cs="Times New Roman"/>
                <w:b/>
                <w:bCs/>
                <w:sz w:val="20"/>
                <w:szCs w:val="20"/>
                <w:lang w:val="sr-Cyrl-CS" w:eastAsia="en-GB"/>
              </w:rPr>
              <w:t xml:space="preserve">Кључне снаге </w:t>
            </w:r>
          </w:p>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en-GB" w:eastAsia="en-GB"/>
              </w:rPr>
            </w:pPr>
            <w:r w:rsidRPr="00B65B72">
              <w:rPr>
                <w:rFonts w:ascii="Verdana" w:eastAsia="Times New Roman" w:hAnsi="Verdana" w:cs="Times New Roman"/>
                <w:szCs w:val="24"/>
                <w:lang w:val="sr-Cyrl-CS" w:eastAsia="en-GB"/>
              </w:rPr>
              <w:t>Професионална стручност наставника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en-GB" w:eastAsia="en-GB"/>
              </w:rPr>
            </w:pPr>
            <w:r w:rsidRPr="00B65B72">
              <w:rPr>
                <w:rFonts w:ascii="Verdana" w:eastAsia="Times New Roman" w:hAnsi="Verdana" w:cs="Times New Roman"/>
                <w:szCs w:val="24"/>
                <w:lang w:val="sr-Cyrl-CS" w:eastAsia="en-GB"/>
              </w:rPr>
              <w:t>Оријентисаност на унапређивање квалитета наставе</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en-GB" w:eastAsia="en-GB"/>
              </w:rPr>
            </w:pPr>
            <w:r w:rsidRPr="00B65B72">
              <w:rPr>
                <w:rFonts w:ascii="Verdana" w:eastAsia="Times New Roman" w:hAnsi="Verdana" w:cs="Times New Roman"/>
                <w:szCs w:val="24"/>
                <w:lang w:val="sr-Cyrl-CS" w:eastAsia="en-GB"/>
              </w:rPr>
              <w:t>Наставници спремни за промене</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ru-RU" w:eastAsia="en-GB"/>
              </w:rPr>
              <w:t>Укљученост ученика у процес оцењивања</w:t>
            </w:r>
          </w:p>
          <w:p w:rsidR="00B65B72" w:rsidRPr="00B65B72" w:rsidRDefault="00B65B72" w:rsidP="00B65B72">
            <w:p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ru-RU" w:eastAsia="en-GB"/>
              </w:rPr>
              <w:t xml:space="preserve">      (кратке белешке, описни коментари, записи о самооцењивању      </w:t>
            </w:r>
          </w:p>
          <w:p w:rsidR="00B65B72" w:rsidRPr="00B65B72" w:rsidRDefault="00B65B72" w:rsidP="00B65B72">
            <w:p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ru-RU" w:eastAsia="en-GB"/>
              </w:rPr>
              <w:t xml:space="preserve">      и  ученичком оцењивању)</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sr-Cyrl-CS" w:eastAsia="en-GB"/>
              </w:rPr>
              <w:t>Д</w:t>
            </w:r>
            <w:r w:rsidRPr="00B65B72">
              <w:rPr>
                <w:rFonts w:ascii="Verdana" w:eastAsia="Times New Roman" w:hAnsi="Verdana" w:cs="Times New Roman"/>
                <w:szCs w:val="24"/>
                <w:lang w:val="sr-Cyrl-RS" w:eastAsia="en-GB"/>
              </w:rPr>
              <w:t>обра опремљеност</w:t>
            </w:r>
            <w:r w:rsidRPr="00B65B72">
              <w:rPr>
                <w:rFonts w:ascii="Verdana" w:eastAsia="Times New Roman" w:hAnsi="Verdana" w:cs="Times New Roman"/>
                <w:szCs w:val="24"/>
                <w:lang w:val="sr-Cyrl-CS" w:eastAsia="en-GB"/>
              </w:rPr>
              <w:t xml:space="preserve"> наставним средствима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sr-Cyrl-CS" w:eastAsia="en-GB"/>
              </w:rPr>
              <w:t>Сарадња школе са локалном заједницом и стручним институцијама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sr-Cyrl-CS" w:eastAsia="en-GB"/>
              </w:rPr>
              <w:t>Услови за остваривање образовно-васпитног процеса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sr-Cyrl-CS" w:eastAsia="en-GB"/>
              </w:rPr>
              <w:t>Квалитетна практична настава у циљу развијања функционалних знања ученика</w:t>
            </w:r>
          </w:p>
          <w:p w:rsidR="00B65B72" w:rsidRPr="00B65B72" w:rsidRDefault="00B65B72" w:rsidP="00B65B72">
            <w:pPr>
              <w:spacing w:after="0" w:line="240" w:lineRule="auto"/>
              <w:jc w:val="both"/>
              <w:rPr>
                <w:rFonts w:ascii="Verdana" w:eastAsia="Times New Roman" w:hAnsi="Verdana" w:cs="Times New Roman"/>
                <w:szCs w:val="24"/>
                <w:lang w:val="ru-RU" w:eastAsia="en-GB"/>
              </w:rPr>
            </w:pPr>
          </w:p>
        </w:tc>
        <w:tc>
          <w:tcPr>
            <w:tcW w:w="6573" w:type="dxa"/>
            <w:tcBorders>
              <w:top w:val="nil"/>
            </w:tcBorders>
          </w:tcPr>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r w:rsidRPr="00B65B72">
              <w:rPr>
                <w:rFonts w:ascii="Verdana" w:eastAsia="Times New Roman" w:hAnsi="Verdana" w:cs="Times New Roman"/>
                <w:b/>
                <w:bCs/>
                <w:sz w:val="20"/>
                <w:szCs w:val="20"/>
                <w:lang w:val="sr-Cyrl-CS" w:eastAsia="en-GB"/>
              </w:rPr>
              <w:t>Кључне слабости</w:t>
            </w:r>
          </w:p>
          <w:p w:rsidR="00B65B72" w:rsidRPr="00B65B72" w:rsidRDefault="00B65B72" w:rsidP="00B65B72">
            <w:pPr>
              <w:spacing w:after="0" w:line="240" w:lineRule="auto"/>
              <w:jc w:val="both"/>
              <w:rPr>
                <w:rFonts w:ascii="Verdana" w:eastAsia="Times New Roman" w:hAnsi="Verdana" w:cs="Times New Roman"/>
                <w:b/>
                <w:bCs/>
                <w:sz w:val="20"/>
                <w:szCs w:val="20"/>
                <w:lang w:val="sr-Cyrl-CS" w:eastAsia="en-GB"/>
              </w:rPr>
            </w:pP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ru-RU" w:eastAsia="en-GB"/>
              </w:rPr>
            </w:pPr>
            <w:r w:rsidRPr="00B65B72">
              <w:rPr>
                <w:rFonts w:ascii="Verdana" w:eastAsia="Times New Roman" w:hAnsi="Verdana" w:cs="Times New Roman"/>
                <w:szCs w:val="24"/>
                <w:lang w:val="ru-RU" w:eastAsia="en-GB"/>
              </w:rPr>
              <w:t>Прилагођавање начина рада и наставног материјала индивидуалним карактеристикама ученика</w:t>
            </w:r>
            <w:r w:rsidRPr="00B65B72">
              <w:rPr>
                <w:rFonts w:ascii="Verdana" w:eastAsia="Times New Roman" w:hAnsi="Verdana" w:cs="Times New Roman"/>
                <w:szCs w:val="24"/>
                <w:lang w:val="sr-Cyrl-CS" w:eastAsia="en-GB"/>
              </w:rPr>
              <w:t xml:space="preserve"> </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sr-Cyrl-CS" w:eastAsia="en-GB"/>
              </w:rPr>
            </w:pPr>
            <w:r w:rsidRPr="00B65B72">
              <w:rPr>
                <w:rFonts w:ascii="Verdana" w:eastAsia="Times New Roman" w:hAnsi="Verdana" w:cs="Times New Roman"/>
                <w:szCs w:val="24"/>
                <w:lang w:val="sr-Cyrl-CS" w:eastAsia="en-GB"/>
              </w:rPr>
              <w:t xml:space="preserve">Наставници недовољно </w:t>
            </w:r>
            <w:r w:rsidRPr="00B65B72">
              <w:rPr>
                <w:rFonts w:ascii="Verdana" w:eastAsia="Times New Roman" w:hAnsi="Verdana" w:cs="Times New Roman"/>
                <w:szCs w:val="24"/>
                <w:lang w:val="ru-RU" w:eastAsia="en-GB"/>
              </w:rPr>
              <w:t>омогућавају  да ученици критички процене свој и напредак осталих ученика.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sr-Cyrl-CS" w:eastAsia="en-GB"/>
              </w:rPr>
            </w:pPr>
            <w:r w:rsidRPr="00B65B72">
              <w:rPr>
                <w:rFonts w:ascii="Verdana" w:eastAsia="Times New Roman" w:hAnsi="Verdana" w:cs="Times New Roman"/>
                <w:szCs w:val="24"/>
                <w:lang w:val="sr-Cyrl-CS" w:eastAsia="en-GB"/>
              </w:rPr>
              <w:t xml:space="preserve">Наставници недовољно </w:t>
            </w:r>
            <w:r w:rsidRPr="00B65B72">
              <w:rPr>
                <w:rFonts w:ascii="Verdana" w:eastAsia="Times New Roman" w:hAnsi="Verdana" w:cs="Times New Roman"/>
                <w:szCs w:val="24"/>
                <w:lang w:val="ru-RU" w:eastAsia="en-GB"/>
              </w:rPr>
              <w:t>омогућавају да ученици прикупљају, критички процењују и анализирају идеје, одговоре и решења</w:t>
            </w:r>
          </w:p>
          <w:p w:rsidR="00B65B72" w:rsidRPr="00B65B72" w:rsidRDefault="00B65B72" w:rsidP="00B65B72">
            <w:pPr>
              <w:numPr>
                <w:ilvl w:val="0"/>
                <w:numId w:val="20"/>
              </w:numPr>
              <w:spacing w:after="0" w:line="240" w:lineRule="auto"/>
              <w:jc w:val="both"/>
              <w:rPr>
                <w:rFonts w:ascii="Verdana" w:eastAsia="Times New Roman" w:hAnsi="Verdana" w:cs="Times New Roman"/>
                <w:szCs w:val="24"/>
                <w:lang w:val="sr-Cyrl-CS" w:eastAsia="en-GB"/>
              </w:rPr>
            </w:pPr>
            <w:r w:rsidRPr="00B65B72">
              <w:rPr>
                <w:rFonts w:ascii="Verdana" w:eastAsia="Times New Roman" w:hAnsi="Verdana" w:cs="Times New Roman"/>
                <w:szCs w:val="24"/>
                <w:lang w:val="sr-Cyrl-CS" w:eastAsia="en-GB"/>
              </w:rPr>
              <w:t xml:space="preserve">Наставници недовољно </w:t>
            </w:r>
            <w:r w:rsidRPr="00B65B72">
              <w:rPr>
                <w:rFonts w:ascii="Verdana" w:eastAsia="Times New Roman" w:hAnsi="Verdana" w:cs="Times New Roman"/>
                <w:szCs w:val="24"/>
                <w:lang w:val="ru-RU" w:eastAsia="en-GB"/>
              </w:rPr>
              <w:t>омогућавају да ученици постављају себи циљеве у учењу и бирају начин обраде теме, облик рада и материјал.</w:t>
            </w:r>
          </w:p>
          <w:p w:rsidR="00B65B72" w:rsidRPr="00B65B72" w:rsidRDefault="00B65B72" w:rsidP="00B65B72">
            <w:pPr>
              <w:spacing w:after="0" w:line="240" w:lineRule="auto"/>
              <w:ind w:left="360"/>
              <w:jc w:val="both"/>
              <w:rPr>
                <w:rFonts w:ascii="Verdana" w:eastAsia="Times New Roman" w:hAnsi="Verdana" w:cs="Times New Roman"/>
                <w:szCs w:val="24"/>
                <w:lang w:val="sr-Cyrl-CS" w:eastAsia="en-GB"/>
              </w:rPr>
            </w:pPr>
          </w:p>
          <w:p w:rsidR="00B65B72" w:rsidRPr="00B65B72" w:rsidRDefault="00B65B72" w:rsidP="00B65B72">
            <w:pPr>
              <w:spacing w:after="0" w:line="240" w:lineRule="auto"/>
              <w:jc w:val="both"/>
              <w:rPr>
                <w:rFonts w:ascii="Verdana" w:eastAsia="Times New Roman" w:hAnsi="Verdana" w:cs="Times New Roman"/>
                <w:szCs w:val="24"/>
                <w:lang w:val="sr-Cyrl-CS" w:eastAsia="en-GB"/>
              </w:rPr>
            </w:pPr>
          </w:p>
        </w:tc>
      </w:tr>
    </w:tbl>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Arial"/>
          <w:sz w:val="20"/>
          <w:szCs w:val="20"/>
          <w:lang w:val="en-GB"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p w:rsidR="00B65B72" w:rsidRPr="00B65B72" w:rsidRDefault="00B65B72" w:rsidP="00B65B72">
      <w:pPr>
        <w:spacing w:after="0" w:line="240" w:lineRule="auto"/>
        <w:rPr>
          <w:rFonts w:ascii="Resavska BG" w:eastAsia="Times New Roman" w:hAnsi="Resavska BG" w:cs="Times New Roman"/>
          <w:szCs w:val="24"/>
          <w:lang w:val="sr-Cyrl-RS" w:eastAsia="en-GB"/>
        </w:rPr>
      </w:pPr>
    </w:p>
    <w:tbl>
      <w:tblPr>
        <w:tblpPr w:leftFromText="180" w:rightFromText="180" w:vertAnchor="page" w:horzAnchor="page" w:tblpX="823" w:tblpY="329"/>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8"/>
        <w:gridCol w:w="360"/>
        <w:gridCol w:w="630"/>
        <w:gridCol w:w="540"/>
      </w:tblGrid>
      <w:tr w:rsidR="00B65B72" w:rsidRPr="008D3C20" w:rsidTr="00B65B72">
        <w:trPr>
          <w:trHeight w:val="385"/>
        </w:trPr>
        <w:tc>
          <w:tcPr>
            <w:tcW w:w="13338" w:type="dxa"/>
            <w:tcBorders>
              <w:top w:val="nil"/>
              <w:left w:val="nil"/>
              <w:bottom w:val="single" w:sz="4" w:space="0" w:color="auto"/>
              <w:right w:val="nil"/>
            </w:tcBorders>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lastRenderedPageBreak/>
              <w:t>ОБЛАСТ КВАЛИТЕТА 2: НАСТАВА И УЧЕЊЕ</w:t>
            </w:r>
          </w:p>
        </w:tc>
        <w:tc>
          <w:tcPr>
            <w:tcW w:w="360" w:type="dxa"/>
            <w:tcBorders>
              <w:top w:val="nil"/>
              <w:left w:val="nil"/>
              <w:bottom w:val="single" w:sz="4" w:space="0" w:color="auto"/>
              <w:right w:val="nil"/>
            </w:tcBorders>
            <w:shd w:val="clear" w:color="auto" w:fill="auto"/>
          </w:tcPr>
          <w:p w:rsidR="00B65B72" w:rsidRPr="008D3C20" w:rsidRDefault="00B65B72" w:rsidP="008D3C20">
            <w:pPr>
              <w:pStyle w:val="NoSpacing"/>
              <w:rPr>
                <w:sz w:val="20"/>
                <w:szCs w:val="20"/>
                <w:lang w:val="sr-Cyrl-RS" w:eastAsia="en-GB"/>
              </w:rPr>
            </w:pPr>
          </w:p>
        </w:tc>
        <w:tc>
          <w:tcPr>
            <w:tcW w:w="630" w:type="dxa"/>
            <w:tcBorders>
              <w:top w:val="nil"/>
              <w:left w:val="nil"/>
              <w:bottom w:val="single" w:sz="4" w:space="0" w:color="auto"/>
              <w:right w:val="nil"/>
            </w:tcBorders>
            <w:shd w:val="clear" w:color="auto" w:fill="auto"/>
          </w:tcPr>
          <w:p w:rsidR="00B65B72" w:rsidRPr="008D3C20" w:rsidRDefault="00B65B72" w:rsidP="008D3C20">
            <w:pPr>
              <w:pStyle w:val="NoSpacing"/>
              <w:rPr>
                <w:sz w:val="20"/>
                <w:szCs w:val="20"/>
                <w:lang w:val="sr-Cyrl-RS" w:eastAsia="en-GB"/>
              </w:rPr>
            </w:pPr>
          </w:p>
        </w:tc>
        <w:tc>
          <w:tcPr>
            <w:tcW w:w="540" w:type="dxa"/>
            <w:tcBorders>
              <w:top w:val="nil"/>
              <w:left w:val="nil"/>
              <w:bottom w:val="single" w:sz="4" w:space="0" w:color="auto"/>
              <w:right w:val="nil"/>
            </w:tcBorders>
            <w:shd w:val="clear" w:color="auto" w:fill="auto"/>
          </w:tcPr>
          <w:p w:rsidR="00B65B72" w:rsidRPr="008D3C20" w:rsidRDefault="00B65B72" w:rsidP="008D3C20">
            <w:pPr>
              <w:pStyle w:val="NoSpacing"/>
              <w:rPr>
                <w:sz w:val="20"/>
                <w:szCs w:val="20"/>
                <w:lang w:val="sr-Cyrl-RS" w:eastAsia="en-GB"/>
              </w:rPr>
            </w:pPr>
          </w:p>
        </w:tc>
      </w:tr>
      <w:tr w:rsidR="00B65B72" w:rsidRPr="008D3C20" w:rsidTr="00B65B72">
        <w:trPr>
          <w:trHeight w:val="192"/>
        </w:trPr>
        <w:tc>
          <w:tcPr>
            <w:tcW w:w="14868" w:type="dxa"/>
            <w:gridSpan w:val="4"/>
            <w:tcBorders>
              <w:top w:val="single" w:sz="4" w:space="0" w:color="auto"/>
              <w:left w:val="single" w:sz="4" w:space="0" w:color="auto"/>
              <w:bottom w:val="single" w:sz="4" w:space="0" w:color="auto"/>
              <w:right w:val="single" w:sz="4" w:space="0" w:color="auto"/>
            </w:tcBorders>
            <w:shd w:val="clear" w:color="auto" w:fill="D9D9D9"/>
          </w:tcPr>
          <w:p w:rsidR="00B65B72" w:rsidRPr="008D3C20" w:rsidRDefault="00B65B72" w:rsidP="008D3C20">
            <w:pPr>
              <w:pStyle w:val="NoSpacing"/>
              <w:rPr>
                <w:b/>
                <w:sz w:val="20"/>
                <w:szCs w:val="20"/>
                <w:lang w:val="en-GB" w:eastAsia="en-GB"/>
              </w:rPr>
            </w:pPr>
            <w:r w:rsidRPr="008D3C20">
              <w:rPr>
                <w:sz w:val="20"/>
                <w:szCs w:val="20"/>
                <w:lang w:val="en-GB" w:eastAsia="en-GB"/>
              </w:rPr>
              <w:t>ОБЛАСТ КВАЛИТЕТА 2: НАСТАВА И УЧЕЊЕ</w:t>
            </w:r>
            <w:r w:rsidRPr="008D3C20">
              <w:rPr>
                <w:sz w:val="20"/>
                <w:szCs w:val="20"/>
                <w:lang w:val="en-GB" w:eastAsia="en-GB"/>
              </w:rPr>
              <w:tab/>
            </w:r>
            <w:r w:rsidRPr="008D3C20">
              <w:rPr>
                <w:sz w:val="20"/>
                <w:szCs w:val="20"/>
                <w:lang w:val="sr-Cyrl-RS" w:eastAsia="en-GB"/>
              </w:rPr>
              <w:t xml:space="preserve">                </w:t>
            </w:r>
            <w:r w:rsidRPr="008D3C20">
              <w:rPr>
                <w:sz w:val="20"/>
                <w:szCs w:val="20"/>
                <w:lang w:val="en-GB" w:eastAsia="en-GB"/>
              </w:rPr>
              <w:t>+</w:t>
            </w:r>
            <w:r w:rsidRPr="008D3C20">
              <w:rPr>
                <w:sz w:val="20"/>
                <w:szCs w:val="20"/>
                <w:lang w:val="en-GB" w:eastAsia="en-GB"/>
              </w:rPr>
              <w:tab/>
            </w:r>
            <w:r w:rsidRPr="008D3C20">
              <w:rPr>
                <w:sz w:val="20"/>
                <w:szCs w:val="20"/>
                <w:lang w:val="sr-Cyrl-RS" w:eastAsia="en-GB"/>
              </w:rPr>
              <w:t xml:space="preserve">  </w:t>
            </w:r>
            <w:r w:rsidRPr="008D3C20">
              <w:rPr>
                <w:sz w:val="20"/>
                <w:szCs w:val="20"/>
                <w:lang w:val="en-GB" w:eastAsia="en-GB"/>
              </w:rPr>
              <w:t>0</w:t>
            </w:r>
            <w:r w:rsidRPr="008D3C20">
              <w:rPr>
                <w:sz w:val="20"/>
                <w:szCs w:val="20"/>
                <w:lang w:val="sr-Cyrl-RS" w:eastAsia="en-GB"/>
              </w:rPr>
              <w:t xml:space="preserve">         </w:t>
            </w:r>
            <w:r w:rsidRPr="008D3C20">
              <w:rPr>
                <w:sz w:val="20"/>
                <w:szCs w:val="20"/>
                <w:lang w:val="en-GB" w:eastAsia="en-GB"/>
              </w:rPr>
              <w:t>-</w:t>
            </w:r>
          </w:p>
        </w:tc>
      </w:tr>
      <w:tr w:rsidR="00B65B72" w:rsidRPr="008D3C20" w:rsidTr="00B65B72">
        <w:trPr>
          <w:trHeight w:val="192"/>
        </w:trPr>
        <w:tc>
          <w:tcPr>
            <w:tcW w:w="14868" w:type="dxa"/>
            <w:gridSpan w:val="4"/>
            <w:tcBorders>
              <w:top w:val="single" w:sz="4" w:space="0" w:color="auto"/>
              <w:left w:val="single" w:sz="4" w:space="0" w:color="auto"/>
              <w:bottom w:val="single" w:sz="4" w:space="0" w:color="auto"/>
              <w:right w:val="single" w:sz="4" w:space="0" w:color="auto"/>
            </w:tcBorders>
            <w:shd w:val="clear" w:color="auto" w:fill="D9D9D9"/>
          </w:tcPr>
          <w:p w:rsidR="00B65B72" w:rsidRPr="008D3C20" w:rsidRDefault="00B65B72" w:rsidP="008D3C20">
            <w:pPr>
              <w:pStyle w:val="NoSpacing"/>
              <w:rPr>
                <w:b/>
                <w:sz w:val="20"/>
                <w:szCs w:val="20"/>
                <w:lang w:val="en-GB" w:eastAsia="en-GB"/>
              </w:rPr>
            </w:pPr>
            <w:r w:rsidRPr="008D3C20">
              <w:rPr>
                <w:b/>
                <w:sz w:val="20"/>
                <w:szCs w:val="20"/>
                <w:lang w:val="en-GB" w:eastAsia="en-GB"/>
              </w:rPr>
              <w:t>2.1. Наставник ефикасно управља процесом учења на часу.</w:t>
            </w:r>
          </w:p>
        </w:tc>
      </w:tr>
      <w:tr w:rsidR="00B65B72" w:rsidRPr="008D3C20" w:rsidTr="00B65B72">
        <w:trPr>
          <w:trHeight w:val="192"/>
        </w:trPr>
        <w:tc>
          <w:tcPr>
            <w:tcW w:w="13338" w:type="dxa"/>
            <w:tcBorders>
              <w:top w:val="single" w:sz="4" w:space="0" w:color="auto"/>
            </w:tcBorders>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2.1.1. Ученику су јасни циљеви часа/исходи учења и зашто то што је планирано треба да научи.</w:t>
            </w:r>
          </w:p>
        </w:tc>
        <w:tc>
          <w:tcPr>
            <w:tcW w:w="360" w:type="dxa"/>
            <w:tcBorders>
              <w:top w:val="single" w:sz="4" w:space="0" w:color="auto"/>
            </w:tcBorders>
            <w:shd w:val="clear" w:color="auto" w:fill="auto"/>
          </w:tcPr>
          <w:p w:rsidR="00B65B72" w:rsidRPr="008D3C20" w:rsidRDefault="00B65B72" w:rsidP="008D3C20">
            <w:pPr>
              <w:pStyle w:val="NoSpacing"/>
              <w:rPr>
                <w:sz w:val="20"/>
                <w:szCs w:val="20"/>
                <w:lang w:val="sr-Cyrl-RS" w:eastAsia="en-GB"/>
              </w:rPr>
            </w:pPr>
          </w:p>
        </w:tc>
        <w:tc>
          <w:tcPr>
            <w:tcW w:w="630" w:type="dxa"/>
            <w:tcBorders>
              <w:top w:val="single" w:sz="4" w:space="0" w:color="auto"/>
            </w:tcBorders>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tcBorders>
              <w:top w:val="single" w:sz="4" w:space="0" w:color="auto"/>
            </w:tcBorders>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2.1.2. Ученик разуме објашњења, упутства и кључне појмовe.</w:t>
            </w:r>
          </w:p>
        </w:tc>
        <w:tc>
          <w:tcPr>
            <w:tcW w:w="360" w:type="dxa"/>
            <w:shd w:val="clear" w:color="auto" w:fill="auto"/>
          </w:tcPr>
          <w:p w:rsidR="00B65B72" w:rsidRPr="008D3C20" w:rsidRDefault="00B65B72" w:rsidP="008D3C20">
            <w:pPr>
              <w:pStyle w:val="NoSpacing"/>
              <w:rPr>
                <w:sz w:val="20"/>
                <w:szCs w:val="20"/>
                <w:lang w:val="sr-Cyrl-RS"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42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2.1.3. Наставник успешно структурира и повезује делове часа користећи различите методе (облике рада, технике, поступке…), односно спроводи обуку у оквиру занимања/профила у складу са специфичним захтевима радног процеса.</w:t>
            </w:r>
          </w:p>
        </w:tc>
        <w:tc>
          <w:tcPr>
            <w:tcW w:w="360" w:type="dxa"/>
            <w:shd w:val="clear" w:color="auto" w:fill="auto"/>
          </w:tcPr>
          <w:p w:rsidR="00B65B72" w:rsidRPr="008D3C20" w:rsidRDefault="00B65B72" w:rsidP="008D3C20">
            <w:pPr>
              <w:pStyle w:val="NoSpacing"/>
              <w:rPr>
                <w:sz w:val="20"/>
                <w:szCs w:val="20"/>
                <w:lang w:val="sr-Cyrl-RS"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2.1.4. Наставник поступно поставља питања/задатке/захтеве различитог нивоа сложености.</w:t>
            </w:r>
          </w:p>
        </w:tc>
        <w:tc>
          <w:tcPr>
            <w:tcW w:w="360" w:type="dxa"/>
            <w:shd w:val="clear" w:color="auto" w:fill="auto"/>
          </w:tcPr>
          <w:p w:rsidR="00B65B72" w:rsidRPr="008D3C20" w:rsidRDefault="00B65B72" w:rsidP="008D3C20">
            <w:pPr>
              <w:pStyle w:val="NoSpacing"/>
              <w:rPr>
                <w:sz w:val="20"/>
                <w:szCs w:val="20"/>
                <w:lang w:val="sr-Cyrl-RS"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51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2.1.5. Наставник усмерава интеракцију међу ученицима тако да је она у функцији учења (користи питања, идеје, коментаре ученика, подстиче вршњачко учење).</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2.1.6. Наставник функционално користи постојећа наставна средства и ученицима доступне изворе знања.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4868" w:type="dxa"/>
            <w:gridSpan w:val="4"/>
            <w:shd w:val="clear" w:color="auto" w:fill="D9D9D9"/>
          </w:tcPr>
          <w:p w:rsidR="00B65B72" w:rsidRPr="008D3C20" w:rsidRDefault="00B65B72" w:rsidP="008D3C20">
            <w:pPr>
              <w:pStyle w:val="NoSpacing"/>
              <w:rPr>
                <w:b/>
                <w:sz w:val="20"/>
                <w:szCs w:val="20"/>
                <w:lang w:val="en-GB" w:eastAsia="en-GB"/>
              </w:rPr>
            </w:pPr>
            <w:r w:rsidRPr="008D3C20">
              <w:rPr>
                <w:b/>
                <w:sz w:val="20"/>
                <w:szCs w:val="20"/>
                <w:lang w:val="en-GB" w:eastAsia="en-GB"/>
              </w:rPr>
              <w:t>2.2. Наставник прилагођава рад на часу образовно-васпитним</w:t>
            </w:r>
            <w:r w:rsidRPr="008D3C20">
              <w:rPr>
                <w:b/>
                <w:sz w:val="20"/>
                <w:szCs w:val="20"/>
                <w:lang w:val="sr-Cyrl-RS" w:eastAsia="en-GB"/>
              </w:rPr>
              <w:t xml:space="preserve"> </w:t>
            </w:r>
            <w:r w:rsidRPr="008D3C20">
              <w:rPr>
                <w:b/>
                <w:sz w:val="20"/>
                <w:szCs w:val="20"/>
                <w:lang w:val="en-GB" w:eastAsia="en-GB"/>
              </w:rPr>
              <w:t xml:space="preserve"> потребама ученика.</w:t>
            </w: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2.2.1. Наставник прилагођава захтеве могућностима сваког ученика.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233"/>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2.2.2. Наставник прилагођава начин рада и наставни материјал индивидуалним карактеристикама сваког ученика.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88"/>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2.2.3. Наставник посвећује време и пажњу сваком ученику у складу са његовим образовним и васпитним потребама.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7"/>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2.2.4. Наставник примењује специфичне задатке/активности/материјале на основу ИОП-а и плана индивидуализације.</w:t>
            </w:r>
          </w:p>
        </w:tc>
        <w:tc>
          <w:tcPr>
            <w:tcW w:w="360" w:type="dxa"/>
            <w:shd w:val="clear" w:color="auto" w:fill="auto"/>
          </w:tcPr>
          <w:p w:rsidR="00B65B72" w:rsidRPr="008D3C20" w:rsidRDefault="00B65B72" w:rsidP="008D3C20">
            <w:pPr>
              <w:pStyle w:val="NoSpacing"/>
              <w:rPr>
                <w:sz w:val="20"/>
                <w:szCs w:val="20"/>
                <w:lang w:val="sr-Cyrl-RS"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sr-Cyrl-RS" w:eastAsia="en-GB"/>
              </w:rPr>
            </w:pPr>
          </w:p>
        </w:tc>
      </w:tr>
      <w:tr w:rsidR="00B65B72" w:rsidRPr="008D3C20" w:rsidTr="00B65B72">
        <w:trPr>
          <w:trHeight w:val="398"/>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2.2.5. 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p>
        </w:tc>
        <w:tc>
          <w:tcPr>
            <w:tcW w:w="360" w:type="dxa"/>
            <w:shd w:val="clear" w:color="auto" w:fill="auto"/>
          </w:tcPr>
          <w:p w:rsidR="00B65B72" w:rsidRPr="008D3C20" w:rsidRDefault="00B65B72" w:rsidP="008D3C20">
            <w:pPr>
              <w:pStyle w:val="NoSpacing"/>
              <w:rPr>
                <w:sz w:val="20"/>
                <w:szCs w:val="20"/>
                <w:lang w:val="sr-Cyrl-RS"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2.2.6. Наставник прилагођава темпо рада различитим образовним и васпитним потребама ученика.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4868" w:type="dxa"/>
            <w:gridSpan w:val="4"/>
            <w:shd w:val="clear" w:color="auto" w:fill="D9D9D9"/>
          </w:tcPr>
          <w:p w:rsidR="00B65B72" w:rsidRPr="008D3C20" w:rsidRDefault="00B65B72" w:rsidP="008D3C20">
            <w:pPr>
              <w:pStyle w:val="NoSpacing"/>
              <w:rPr>
                <w:b/>
                <w:sz w:val="20"/>
                <w:szCs w:val="20"/>
                <w:lang w:val="en-GB" w:eastAsia="en-GB"/>
              </w:rPr>
            </w:pPr>
            <w:r w:rsidRPr="008D3C20">
              <w:rPr>
                <w:b/>
                <w:sz w:val="20"/>
                <w:szCs w:val="20"/>
                <w:lang w:val="en-GB" w:eastAsia="en-GB"/>
              </w:rPr>
              <w:t>2.3. Ученици стичу знања, усвајају вредности, развијају вештине и компетенције на часу.</w:t>
            </w:r>
          </w:p>
        </w:tc>
      </w:tr>
      <w:tr w:rsidR="00B65B72" w:rsidRPr="008D3C20" w:rsidTr="00B65B72">
        <w:trPr>
          <w:trHeight w:val="385"/>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2.3.1. Активности/радови ученика показују да су разумели предмет учења на часу, умеју да примене научено и образложе како су дошли до решења.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385"/>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2.3.2. Ученик повезује предмет учења са претходно наученим у различитим областима, професионалном праксом и свакодневним животом.</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2.3.3. Ученик прикупља, критички процењује и анализира идеје, одговоре и решења.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2.3.4. Ученик излаже своје идеје и износи оригинална и креативна решења.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2.3.5. Ученик примењује повратну информацију да реши задатак/унапреди учење.</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2.3.6. Ученик планира, реализује и вреднује пројекат у настави самостално или уз помоћ наставника.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r>
      <w:tr w:rsidR="00B65B72" w:rsidRPr="008D3C20" w:rsidTr="00B65B72">
        <w:trPr>
          <w:trHeight w:val="192"/>
        </w:trPr>
        <w:tc>
          <w:tcPr>
            <w:tcW w:w="14868" w:type="dxa"/>
            <w:gridSpan w:val="4"/>
            <w:shd w:val="clear" w:color="auto" w:fill="D9D9D9"/>
          </w:tcPr>
          <w:p w:rsidR="00B65B72" w:rsidRPr="008D3C20" w:rsidRDefault="00B65B72" w:rsidP="008D3C20">
            <w:pPr>
              <w:pStyle w:val="NoSpacing"/>
              <w:rPr>
                <w:b/>
                <w:sz w:val="20"/>
                <w:szCs w:val="20"/>
                <w:lang w:val="en-GB" w:eastAsia="en-GB"/>
              </w:rPr>
            </w:pPr>
            <w:r w:rsidRPr="008D3C20">
              <w:rPr>
                <w:b/>
                <w:sz w:val="20"/>
                <w:szCs w:val="20"/>
                <w:lang w:val="en-GB" w:eastAsia="en-GB"/>
              </w:rPr>
              <w:t>2.4. Поступци вредновања су у функцији даљег учења.</w:t>
            </w:r>
          </w:p>
        </w:tc>
      </w:tr>
      <w:tr w:rsidR="00B65B72" w:rsidRPr="008D3C20" w:rsidTr="00B65B72">
        <w:trPr>
          <w:trHeight w:val="398"/>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2.4.1. Наставник формативно и сумативно оцењује у складу са прописима, укључујући и оцењивање оног што су ученици приказали током рада на пракси* (пракса ученика у средњој стручној школи).</w:t>
            </w:r>
          </w:p>
        </w:tc>
        <w:tc>
          <w:tcPr>
            <w:tcW w:w="36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8D3C20">
        <w:trPr>
          <w:trHeight w:val="218"/>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2.4.2. Ученику с</w:t>
            </w:r>
            <w:r w:rsidR="008D3C20">
              <w:rPr>
                <w:sz w:val="20"/>
                <w:szCs w:val="20"/>
                <w:lang w:val="en-GB" w:eastAsia="en-GB"/>
              </w:rPr>
              <w:t>у јасни критеријуми вредновања.</w:t>
            </w:r>
          </w:p>
        </w:tc>
        <w:tc>
          <w:tcPr>
            <w:tcW w:w="36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8D3C20">
        <w:trPr>
          <w:trHeight w:val="245"/>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2.4.3. Наставник даје потпуну и разумљиву повратну информацију ученицима о њиховом раду, укључујући и јасне препоруке о наредним корацима.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2.4.4. Ученик поставља себи циљеве у учењу.</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r>
      <w:tr w:rsidR="00B65B72" w:rsidRPr="008D3C20" w:rsidTr="008D3C20">
        <w:trPr>
          <w:trHeight w:val="290"/>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2.4.5. Ученик уме критички да процени свој напре</w:t>
            </w:r>
            <w:r w:rsidR="008D3C20">
              <w:rPr>
                <w:sz w:val="20"/>
                <w:szCs w:val="20"/>
                <w:lang w:val="en-GB" w:eastAsia="en-GB"/>
              </w:rPr>
              <w:t>дак и напредак осталих ученика.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4868" w:type="dxa"/>
            <w:gridSpan w:val="4"/>
            <w:shd w:val="clear" w:color="auto" w:fill="D9D9D9"/>
          </w:tcPr>
          <w:p w:rsidR="00B65B72" w:rsidRPr="008D3C20" w:rsidRDefault="00B65B72" w:rsidP="008D3C20">
            <w:pPr>
              <w:pStyle w:val="NoSpacing"/>
              <w:rPr>
                <w:b/>
                <w:sz w:val="20"/>
                <w:szCs w:val="20"/>
                <w:lang w:val="en-GB" w:eastAsia="en-GB"/>
              </w:rPr>
            </w:pPr>
            <w:r w:rsidRPr="008D3C20">
              <w:rPr>
                <w:b/>
                <w:sz w:val="20"/>
                <w:szCs w:val="20"/>
                <w:lang w:val="en-GB" w:eastAsia="en-GB"/>
              </w:rPr>
              <w:t>2.5. Сваки ученик има прилику да буде успешан.</w:t>
            </w:r>
          </w:p>
        </w:tc>
      </w:tr>
      <w:tr w:rsidR="00B65B72" w:rsidRPr="008D3C20" w:rsidTr="00B65B72">
        <w:trPr>
          <w:trHeight w:val="458"/>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70"/>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2.5.2. Наставник користи разноврсне поступке за мотивисање ученика уважавајући њихове различитости и претходна постигнућа.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2.5.3. Наставник подстиче интелектуалну радозналост и слободно изношење мишљења.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2.5.4. Ученик има могућност избора у вези са начином обраде теме, обликом рада или материјала.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en-GB" w:eastAsia="en-GB"/>
              </w:rPr>
            </w:pPr>
          </w:p>
        </w:tc>
        <w:tc>
          <w:tcPr>
            <w:tcW w:w="54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r>
      <w:tr w:rsidR="00B65B72" w:rsidRPr="008D3C20" w:rsidTr="00B65B72">
        <w:trPr>
          <w:trHeight w:val="192"/>
        </w:trPr>
        <w:tc>
          <w:tcPr>
            <w:tcW w:w="13338" w:type="dxa"/>
            <w:shd w:val="clear" w:color="auto" w:fill="auto"/>
          </w:tcPr>
          <w:p w:rsidR="00B65B72" w:rsidRPr="008D3C20" w:rsidRDefault="00B65B72" w:rsidP="008D3C20">
            <w:pPr>
              <w:pStyle w:val="NoSpacing"/>
              <w:rPr>
                <w:sz w:val="20"/>
                <w:szCs w:val="20"/>
                <w:lang w:val="en-GB" w:eastAsia="en-GB"/>
              </w:rPr>
            </w:pPr>
            <w:r w:rsidRPr="008D3C20">
              <w:rPr>
                <w:sz w:val="20"/>
                <w:szCs w:val="20"/>
                <w:lang w:val="en-GB" w:eastAsia="en-GB"/>
              </w:rPr>
              <w:t>2.5.5. Наставник показује поверење у могућности ученика и има позитивна очекивања у погледу успеха.</w:t>
            </w:r>
          </w:p>
        </w:tc>
        <w:tc>
          <w:tcPr>
            <w:tcW w:w="360" w:type="dxa"/>
            <w:shd w:val="clear" w:color="auto" w:fill="auto"/>
          </w:tcPr>
          <w:p w:rsidR="00B65B72" w:rsidRPr="008D3C20" w:rsidRDefault="00B65B72" w:rsidP="008D3C20">
            <w:pPr>
              <w:pStyle w:val="NoSpacing"/>
              <w:rPr>
                <w:sz w:val="20"/>
                <w:szCs w:val="20"/>
                <w:lang w:val="en-GB" w:eastAsia="en-GB"/>
              </w:rPr>
            </w:pPr>
          </w:p>
        </w:tc>
        <w:tc>
          <w:tcPr>
            <w:tcW w:w="630" w:type="dxa"/>
            <w:shd w:val="clear" w:color="auto" w:fill="auto"/>
          </w:tcPr>
          <w:p w:rsidR="00B65B72" w:rsidRPr="008D3C20" w:rsidRDefault="00B65B72" w:rsidP="008D3C20">
            <w:pPr>
              <w:pStyle w:val="NoSpacing"/>
              <w:rPr>
                <w:sz w:val="20"/>
                <w:szCs w:val="20"/>
                <w:lang w:val="sr-Cyrl-RS" w:eastAsia="en-GB"/>
              </w:rPr>
            </w:pPr>
            <w:r w:rsidRPr="008D3C20">
              <w:rPr>
                <w:sz w:val="20"/>
                <w:szCs w:val="20"/>
                <w:lang w:val="sr-Cyrl-RS" w:eastAsia="en-GB"/>
              </w:rPr>
              <w:t>*</w:t>
            </w:r>
          </w:p>
        </w:tc>
        <w:tc>
          <w:tcPr>
            <w:tcW w:w="540" w:type="dxa"/>
            <w:shd w:val="clear" w:color="auto" w:fill="auto"/>
          </w:tcPr>
          <w:p w:rsidR="00B65B72" w:rsidRPr="008D3C20" w:rsidRDefault="00B65B72" w:rsidP="008D3C20">
            <w:pPr>
              <w:pStyle w:val="NoSpacing"/>
              <w:rPr>
                <w:sz w:val="20"/>
                <w:szCs w:val="20"/>
                <w:lang w:val="en-GB" w:eastAsia="en-GB"/>
              </w:rPr>
            </w:pPr>
          </w:p>
        </w:tc>
      </w:tr>
    </w:tbl>
    <w:p w:rsidR="008D3C20" w:rsidRPr="00B65B72" w:rsidRDefault="008D3C20" w:rsidP="008D3C20">
      <w:pPr>
        <w:spacing w:after="0" w:line="240" w:lineRule="auto"/>
        <w:rPr>
          <w:rFonts w:ascii="Resavska BG" w:eastAsia="Times New Roman" w:hAnsi="Resavska BG" w:cs="Times New Roman"/>
          <w:b/>
          <w:szCs w:val="24"/>
          <w:lang w:val="sr-Cyrl-RS" w:eastAsia="en-GB"/>
        </w:rPr>
      </w:pPr>
      <w:r w:rsidRPr="00B65B72">
        <w:rPr>
          <w:rFonts w:ascii="Resavska BG" w:eastAsia="Times New Roman" w:hAnsi="Resavska BG" w:cs="Times New Roman"/>
          <w:b/>
          <w:szCs w:val="24"/>
          <w:lang w:val="sr-Cyrl-RS" w:eastAsia="en-GB"/>
        </w:rPr>
        <w:t>Област квалитета Настава и учење оцењује се добар 3 јер се више од 50% стандарда остварује у добром степену, односно преовлађују снаге у односу на слабости.</w:t>
      </w:r>
    </w:p>
    <w:p w:rsidR="00B65B72" w:rsidRPr="00B65B72" w:rsidRDefault="000B09F2" w:rsidP="00B65B72">
      <w:pPr>
        <w:pageBreakBefore/>
        <w:spacing w:after="200" w:line="276" w:lineRule="auto"/>
        <w:rPr>
          <w:rFonts w:ascii="Resavska BG" w:eastAsia="Calibri" w:hAnsi="Resavska BG" w:cs="Arial"/>
          <w:b/>
          <w:sz w:val="24"/>
        </w:rPr>
      </w:pPr>
      <w:r>
        <w:rPr>
          <w:rFonts w:ascii="Resavska BG" w:eastAsia="Calibri" w:hAnsi="Resavska BG" w:cs="Arial"/>
          <w:b/>
          <w:sz w:val="24"/>
        </w:rPr>
        <w:lastRenderedPageBreak/>
        <w:t>II</w:t>
      </w:r>
      <w:r w:rsidR="00B65B72" w:rsidRPr="00B65B72">
        <w:rPr>
          <w:rFonts w:ascii="Resavska BG" w:eastAsia="Calibri" w:hAnsi="Resavska BG" w:cs="Arial"/>
          <w:b/>
          <w:sz w:val="24"/>
        </w:rPr>
        <w:t xml:space="preserve"> </w:t>
      </w:r>
      <w:r w:rsidR="00B65B72" w:rsidRPr="00B65B72">
        <w:rPr>
          <w:rFonts w:ascii="Resavska BG" w:eastAsia="Calibri" w:hAnsi="Resavska BG" w:cs="Arial"/>
          <w:b/>
          <w:sz w:val="24"/>
        </w:rPr>
        <w:tab/>
        <w:t xml:space="preserve">Чланови тимова за текући циклус самовредновања </w:t>
      </w:r>
    </w:p>
    <w:p w:rsidR="00B65B72" w:rsidRPr="00B65B72" w:rsidRDefault="00B65B72" w:rsidP="00B65B72">
      <w:pPr>
        <w:spacing w:after="200" w:line="276" w:lineRule="auto"/>
        <w:jc w:val="center"/>
        <w:rPr>
          <w:rFonts w:ascii="Resavska BG" w:eastAsia="Calibri" w:hAnsi="Resavska BG"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B65B72" w:rsidRPr="00B65B72" w:rsidTr="00B65B72">
        <w:tc>
          <w:tcPr>
            <w:tcW w:w="3353"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Тим</w:t>
            </w:r>
          </w:p>
        </w:tc>
        <w:tc>
          <w:tcPr>
            <w:tcW w:w="4911"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Име и презиме</w:t>
            </w:r>
          </w:p>
        </w:tc>
        <w:tc>
          <w:tcPr>
            <w:tcW w:w="4912"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Позиција</w:t>
            </w:r>
          </w:p>
          <w:p w:rsidR="00B65B72" w:rsidRPr="00B65B72" w:rsidRDefault="00B65B72" w:rsidP="00B65B72">
            <w:pPr>
              <w:spacing w:after="0" w:line="240" w:lineRule="auto"/>
              <w:rPr>
                <w:rFonts w:ascii="Times New Roman" w:eastAsia="Calibri" w:hAnsi="Times New Roman" w:cs="Times New Roman"/>
                <w:i/>
                <w:sz w:val="16"/>
                <w:szCs w:val="16"/>
              </w:rPr>
            </w:pPr>
          </w:p>
        </w:tc>
      </w:tr>
      <w:tr w:rsidR="00B65B72" w:rsidRPr="00B65B72" w:rsidTr="00B65B72">
        <w:trPr>
          <w:trHeight w:val="234"/>
        </w:trPr>
        <w:tc>
          <w:tcPr>
            <w:tcW w:w="3353" w:type="dxa"/>
            <w:vMerge w:val="restart"/>
          </w:tcPr>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rPr>
              <w:t xml:space="preserve">Тим за самовредновање </w:t>
            </w:r>
          </w:p>
          <w:p w:rsidR="00B65B72" w:rsidRPr="00B65B72" w:rsidRDefault="00B65B72" w:rsidP="00B65B72">
            <w:pPr>
              <w:spacing w:after="0" w:line="240" w:lineRule="auto"/>
              <w:rPr>
                <w:rFonts w:ascii="Times New Roman" w:eastAsia="Calibri" w:hAnsi="Times New Roman" w:cs="Times New Roman"/>
                <w:b/>
                <w:i/>
                <w:sz w:val="18"/>
                <w:szCs w:val="18"/>
              </w:rPr>
            </w:pPr>
          </w:p>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Директор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Помоћник директора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Управник дома</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Педагог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Психолог</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Светлана Радовановић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Ана Ђукић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Недељковић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Бранка Андрић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229"/>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r w:rsidRPr="00B65B72">
              <w:rPr>
                <w:rFonts w:ascii="Times New Roman" w:eastAsia="Calibri" w:hAnsi="Times New Roman" w:cs="Times New Roman"/>
                <w:sz w:val="24"/>
                <w:lang w:val="sr-Cyrl-RS"/>
              </w:rPr>
              <w:tab/>
            </w:r>
          </w:p>
        </w:tc>
      </w:tr>
      <w:tr w:rsidR="00B65B72" w:rsidRPr="00B65B72" w:rsidTr="00B65B72">
        <w:trPr>
          <w:trHeight w:val="231"/>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васпитач</w:t>
            </w:r>
          </w:p>
        </w:tc>
      </w:tr>
      <w:tr w:rsidR="00B65B72" w:rsidRPr="00B65B72" w:rsidTr="00B65B72">
        <w:trPr>
          <w:trHeight w:val="231"/>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Данијела Пантић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родитељ</w:t>
            </w:r>
          </w:p>
        </w:tc>
      </w:tr>
      <w:tr w:rsidR="00B65B72" w:rsidRPr="00B65B72" w:rsidTr="00B65B72">
        <w:trPr>
          <w:trHeight w:val="472"/>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Лазар Младеновић</w:t>
            </w:r>
          </w:p>
        </w:tc>
        <w:tc>
          <w:tcPr>
            <w:tcW w:w="4912"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ученик</w:t>
            </w:r>
          </w:p>
        </w:tc>
      </w:tr>
      <w:tr w:rsidR="00B65B72" w:rsidRPr="00B65B72" w:rsidTr="00B65B72">
        <w:trPr>
          <w:trHeight w:val="276"/>
        </w:trPr>
        <w:tc>
          <w:tcPr>
            <w:tcW w:w="3353" w:type="dxa"/>
            <w:vMerge w:val="restart"/>
          </w:tcPr>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rPr>
              <w:t>Тим за развојно планирање</w:t>
            </w:r>
          </w:p>
          <w:p w:rsidR="00B65B72" w:rsidRPr="00B65B72" w:rsidRDefault="00B65B72" w:rsidP="00B65B72">
            <w:pPr>
              <w:spacing w:after="0" w:line="240" w:lineRule="auto"/>
              <w:rPr>
                <w:rFonts w:ascii="Times New Roman" w:eastAsia="Calibri" w:hAnsi="Times New Roman" w:cs="Times New Roman"/>
                <w:sz w:val="24"/>
              </w:rPr>
            </w:pPr>
          </w:p>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i/>
                <w:sz w:val="18"/>
                <w:szCs w:val="18"/>
              </w:rPr>
              <w:t xml:space="preserve"> </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Милан Гајић</w:t>
            </w:r>
          </w:p>
        </w:tc>
        <w:tc>
          <w:tcPr>
            <w:tcW w:w="4912" w:type="dxa"/>
            <w:tcBorders>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Директор</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Помоћник директора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Управник дома</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Педагог</w:t>
            </w:r>
          </w:p>
        </w:tc>
      </w:tr>
      <w:tr w:rsidR="00B65B72" w:rsidRPr="00B65B72" w:rsidTr="00B65B72">
        <w:trPr>
          <w:trHeight w:val="276"/>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Психолог</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Радојка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Ана Ђукић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Александар Милутиновић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професор</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васпитач</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Данијела Пантић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родитељ</w:t>
            </w:r>
          </w:p>
        </w:tc>
      </w:tr>
      <w:tr w:rsidR="00B65B72" w:rsidRPr="00B65B72" w:rsidTr="00B65B72">
        <w:trPr>
          <w:trHeight w:val="48"/>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Лазар Младеновић</w:t>
            </w:r>
          </w:p>
        </w:tc>
        <w:tc>
          <w:tcPr>
            <w:tcW w:w="4912" w:type="dxa"/>
            <w:tcBorders>
              <w:top w:val="dotted" w:sz="4" w:space="0" w:color="auto"/>
              <w:bottom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ученик</w:t>
            </w:r>
          </w:p>
        </w:tc>
      </w:tr>
      <w:tr w:rsidR="00B65B72" w:rsidRPr="00B65B72" w:rsidTr="00B65B72">
        <w:trPr>
          <w:trHeight w:val="470"/>
        </w:trPr>
        <w:tc>
          <w:tcPr>
            <w:tcW w:w="3353" w:type="dxa"/>
            <w:vMerge/>
          </w:tcPr>
          <w:p w:rsidR="00B65B72" w:rsidRPr="00B65B72" w:rsidRDefault="00B65B72" w:rsidP="00B65B72">
            <w:pPr>
              <w:spacing w:after="0" w:line="240" w:lineRule="auto"/>
              <w:rPr>
                <w:rFonts w:ascii="Times New Roman" w:eastAsia="Calibri" w:hAnsi="Times New Roman" w:cs="Times New Roman"/>
                <w:sz w:val="24"/>
              </w:rPr>
            </w:pPr>
          </w:p>
        </w:tc>
        <w:tc>
          <w:tcPr>
            <w:tcW w:w="4911"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Александра Петровић</w:t>
            </w:r>
          </w:p>
        </w:tc>
        <w:tc>
          <w:tcPr>
            <w:tcW w:w="4912" w:type="dxa"/>
            <w:tcBorders>
              <w:top w:val="dotted" w:sz="4" w:space="0" w:color="auto"/>
            </w:tcBorders>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Члан Школског одбора</w:t>
            </w:r>
          </w:p>
        </w:tc>
      </w:tr>
    </w:tbl>
    <w:tbl>
      <w:tblPr>
        <w:tblpPr w:leftFromText="180" w:rightFromText="180" w:vertAnchor="text" w:horzAnchor="margin" w:tblpXSpec="center" w:tblpY="-6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B65B72" w:rsidRPr="00B65B72" w:rsidTr="00B65B72">
        <w:tc>
          <w:tcPr>
            <w:tcW w:w="15276" w:type="dxa"/>
            <w:shd w:val="clear" w:color="auto" w:fill="auto"/>
          </w:tcPr>
          <w:p w:rsidR="00B65B72" w:rsidRPr="00B65B72" w:rsidRDefault="00B65B72" w:rsidP="00B65B72">
            <w:pPr>
              <w:spacing w:after="200" w:line="276" w:lineRule="auto"/>
              <w:jc w:val="both"/>
              <w:rPr>
                <w:rFonts w:ascii="Times New Roman" w:eastAsia="Calibri" w:hAnsi="Times New Roman" w:cs="Times New Roman"/>
                <w:b/>
                <w:bCs/>
                <w:sz w:val="24"/>
                <w:lang w:val="sr-Cyrl-CS"/>
              </w:rPr>
            </w:pPr>
            <w:r w:rsidRPr="00B65B72">
              <w:rPr>
                <w:rFonts w:ascii="Times New Roman" w:eastAsia="Calibri" w:hAnsi="Times New Roman" w:cs="Times New Roman"/>
                <w:b/>
                <w:bCs/>
                <w:sz w:val="24"/>
                <w:lang w:val="sr-Cyrl-CS"/>
              </w:rPr>
              <w:lastRenderedPageBreak/>
              <w:t xml:space="preserve">Одлука о евалуацији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CS"/>
              </w:rPr>
              <w:t>Узимајући у обзир да је област ПОДРШКА УЧЕНИЦИМА вреднована у нашој школи током 2009/2010 и 2010/2011. године, ослањајући се  на тада истакнуте кључне слабости и снаге и акциони план у оквиру Школског развојног плана у циљу побољшања квалитета подршке ученицима , током школске 2011/2012. године поменута вреднована област показује у већој мери извесна побољшања.</w:t>
            </w:r>
            <w:r w:rsidRPr="00B65B72">
              <w:rPr>
                <w:rFonts w:ascii="Times New Roman" w:eastAsia="Calibri" w:hAnsi="Times New Roman" w:cs="Times New Roman"/>
                <w:sz w:val="24"/>
              </w:rPr>
              <w:t xml:space="preserve"> У школској </w:t>
            </w:r>
            <w:r w:rsidRPr="00B65B72">
              <w:rPr>
                <w:rFonts w:ascii="Times New Roman" w:eastAsia="Calibri" w:hAnsi="Times New Roman" w:cs="Times New Roman"/>
                <w:sz w:val="24"/>
                <w:lang w:val="sr-Cyrl-RS"/>
              </w:rPr>
              <w:t>2013/2014</w:t>
            </w:r>
            <w:r w:rsidRPr="00B65B72">
              <w:rPr>
                <w:rFonts w:ascii="Times New Roman" w:eastAsia="Calibri" w:hAnsi="Times New Roman" w:cs="Times New Roman"/>
                <w:sz w:val="24"/>
              </w:rPr>
              <w:t>.години –извршено је испитивање ученика,родитеља и наставника у вези ове области. Испитивање су извршила 3 тима наставника</w:t>
            </w:r>
            <w:r w:rsidRPr="00B65B72">
              <w:rPr>
                <w:rFonts w:ascii="Times New Roman" w:eastAsia="Calibri" w:hAnsi="Times New Roman" w:cs="Times New Roman"/>
                <w:sz w:val="24"/>
                <w:lang w:val="sr-Cyrl-RS"/>
              </w:rPr>
              <w:t xml:space="preserve"> одређена </w:t>
            </w:r>
            <w:r w:rsidRPr="00B65B72">
              <w:rPr>
                <w:rFonts w:ascii="Times New Roman" w:eastAsia="Calibri" w:hAnsi="Times New Roman" w:cs="Times New Roman"/>
                <w:sz w:val="24"/>
              </w:rPr>
              <w:t xml:space="preserve"> на предлог тима за самовредновање</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Чланови школског тима за самовредновање извршили су увид у потребну документацију ради прикупљања неопходних података: Пр</w:t>
            </w:r>
            <w:r w:rsidRPr="00B65B72">
              <w:rPr>
                <w:rFonts w:ascii="Times New Roman" w:eastAsia="Calibri" w:hAnsi="Times New Roman" w:cs="Times New Roman"/>
                <w:sz w:val="24"/>
                <w:lang w:val="sr-Cyrl-RS"/>
              </w:rPr>
              <w:t>отокол о поступању у одговору на насиље,злостављање и занемаривање</w:t>
            </w:r>
            <w:r w:rsidRPr="00B65B72">
              <w:rPr>
                <w:rFonts w:ascii="Times New Roman" w:eastAsia="Calibri" w:hAnsi="Times New Roman" w:cs="Times New Roman"/>
                <w:sz w:val="24"/>
              </w:rPr>
              <w:t xml:space="preserve">, постојећу евиденцију о физичком,здравственом ,емоционалном и социјалном стању ученика, </w:t>
            </w:r>
            <w:r w:rsidRPr="00B65B72">
              <w:rPr>
                <w:rFonts w:ascii="Times New Roman" w:eastAsia="Calibri" w:hAnsi="Times New Roman" w:cs="Times New Roman"/>
                <w:sz w:val="24"/>
                <w:lang w:val="sr-Cyrl-RS"/>
              </w:rPr>
              <w:t xml:space="preserve">евиденција о ученицима из друштвено осетљивих група, </w:t>
            </w:r>
            <w:r w:rsidRPr="00B65B72">
              <w:rPr>
                <w:rFonts w:ascii="Times New Roman" w:eastAsia="Calibri" w:hAnsi="Times New Roman" w:cs="Times New Roman"/>
                <w:sz w:val="24"/>
              </w:rPr>
              <w:t>документација о квалитету понуђених програма, напредовања и успеха ученика и стручне помоћи наставницима у пружању подршке ученицима у учењу, подстицању позитвних ставова код ученика и подстицању и неговању демократског духа и ученичких иницијатива и активности. У школи постоји Пр</w:t>
            </w:r>
            <w:r w:rsidRPr="00B65B72">
              <w:rPr>
                <w:rFonts w:ascii="Times New Roman" w:eastAsia="Calibri" w:hAnsi="Times New Roman" w:cs="Times New Roman"/>
                <w:sz w:val="24"/>
                <w:lang w:val="sr-Cyrl-RS"/>
              </w:rPr>
              <w:t xml:space="preserve">отокол о заштити ученика од насиља, злостављања и занемаривања </w:t>
            </w:r>
            <w:r w:rsidRPr="00B65B72">
              <w:rPr>
                <w:rFonts w:ascii="Times New Roman" w:eastAsia="Calibri" w:hAnsi="Times New Roman" w:cs="Times New Roman"/>
                <w:sz w:val="24"/>
              </w:rPr>
              <w:t>у коме су утврђене процедуре за заштиту и безбедност ученика, приговоре ученика и родитеља, процедуре за спречавање и реаговање на случајеве вршњачког малтретирања, насилништва, верске и расне нетрпељивости... и процедуре за идентификовање емоционалних,телесних, здравствених и социјалних потреба ученика и за благовремено и адекватно реаговање на њих.</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У школи се континуирано промовишу </w:t>
            </w:r>
            <w:r w:rsidRPr="00B65B72">
              <w:rPr>
                <w:rFonts w:ascii="Times New Roman" w:eastAsia="Calibri" w:hAnsi="Times New Roman" w:cs="Times New Roman"/>
                <w:sz w:val="24"/>
              </w:rPr>
              <w:t>здрави стилов</w:t>
            </w:r>
            <w:r w:rsidRPr="00B65B72">
              <w:rPr>
                <w:rFonts w:ascii="Times New Roman" w:eastAsia="Calibri" w:hAnsi="Times New Roman" w:cs="Times New Roman"/>
                <w:sz w:val="24"/>
                <w:lang w:val="sr-Cyrl-RS"/>
              </w:rPr>
              <w:t>и</w:t>
            </w:r>
            <w:r w:rsidRPr="00B65B72">
              <w:rPr>
                <w:rFonts w:ascii="Times New Roman" w:eastAsia="Calibri" w:hAnsi="Times New Roman" w:cs="Times New Roman"/>
                <w:sz w:val="24"/>
              </w:rPr>
              <w:t xml:space="preserve"> живота путем паноа</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 едукативних постера</w:t>
            </w:r>
            <w:r w:rsidRPr="00B65B72">
              <w:rPr>
                <w:rFonts w:ascii="Times New Roman" w:eastAsia="Calibri" w:hAnsi="Times New Roman" w:cs="Times New Roman"/>
                <w:sz w:val="24"/>
                <w:lang w:val="sr-Cyrl-RS"/>
              </w:rPr>
              <w:t xml:space="preserve"> и предавања</w:t>
            </w:r>
            <w:r w:rsidRPr="00B65B72">
              <w:rPr>
                <w:rFonts w:ascii="Times New Roman" w:eastAsia="Calibri" w:hAnsi="Times New Roman" w:cs="Times New Roman"/>
                <w:sz w:val="24"/>
              </w:rPr>
              <w:t>. Школа има Пр</w:t>
            </w:r>
            <w:r w:rsidRPr="00B65B72">
              <w:rPr>
                <w:rFonts w:ascii="Times New Roman" w:eastAsia="Calibri" w:hAnsi="Times New Roman" w:cs="Times New Roman"/>
                <w:sz w:val="24"/>
                <w:lang w:val="sr-Cyrl-RS"/>
              </w:rPr>
              <w:t xml:space="preserve">отокол о заштити ученика од насиља, злостављања и занемаривања </w:t>
            </w:r>
            <w:r w:rsidRPr="00B65B72">
              <w:rPr>
                <w:rFonts w:ascii="Times New Roman" w:eastAsia="Calibri" w:hAnsi="Times New Roman" w:cs="Times New Roman"/>
                <w:sz w:val="24"/>
              </w:rPr>
              <w:t xml:space="preserve"> у коме постоје јасне процедуре за заштиту ученика са чијим су садржајем упознати наставници, ученици и родитељи. Задужења, обавезе и одговорности свих актера у школи Пр</w:t>
            </w:r>
            <w:r w:rsidRPr="00B65B72">
              <w:rPr>
                <w:rFonts w:ascii="Times New Roman" w:eastAsia="Calibri" w:hAnsi="Times New Roman" w:cs="Times New Roman"/>
                <w:sz w:val="24"/>
                <w:lang w:val="sr-Cyrl-RS"/>
              </w:rPr>
              <w:t>отоколом</w:t>
            </w:r>
            <w:r w:rsidRPr="00B65B72">
              <w:rPr>
                <w:rFonts w:ascii="Times New Roman" w:eastAsia="Calibri" w:hAnsi="Times New Roman" w:cs="Times New Roman"/>
                <w:sz w:val="24"/>
              </w:rPr>
              <w:t xml:space="preserve"> су јасно и прецизно дефинисани. Сви актери савесно и одговорно испуњавају задужења и обавезе које произилазе из Пр</w:t>
            </w:r>
            <w:r w:rsidRPr="00B65B72">
              <w:rPr>
                <w:rFonts w:ascii="Times New Roman" w:eastAsia="Calibri" w:hAnsi="Times New Roman" w:cs="Times New Roman"/>
                <w:sz w:val="24"/>
                <w:lang w:val="sr-Cyrl-RS"/>
              </w:rPr>
              <w:t>отокола</w:t>
            </w:r>
            <w:r w:rsidRPr="00B65B72">
              <w:rPr>
                <w:rFonts w:ascii="Times New Roman" w:eastAsia="Calibri" w:hAnsi="Times New Roman" w:cs="Times New Roman"/>
                <w:sz w:val="24"/>
              </w:rPr>
              <w:t>. Примену Пр</w:t>
            </w:r>
            <w:r w:rsidRPr="00B65B72">
              <w:rPr>
                <w:rFonts w:ascii="Times New Roman" w:eastAsia="Calibri" w:hAnsi="Times New Roman" w:cs="Times New Roman"/>
                <w:sz w:val="24"/>
                <w:lang w:val="sr-Cyrl-RS"/>
              </w:rPr>
              <w:t>отокола</w:t>
            </w:r>
            <w:r w:rsidRPr="00B65B72">
              <w:rPr>
                <w:rFonts w:ascii="Times New Roman" w:eastAsia="Calibri" w:hAnsi="Times New Roman" w:cs="Times New Roman"/>
                <w:sz w:val="24"/>
              </w:rPr>
              <w:t xml:space="preserve"> анализирају директор, стручни сарадници, одељенска већа и Наставничко веће. Родитељи </w:t>
            </w:r>
            <w:r w:rsidRPr="00B65B72">
              <w:rPr>
                <w:rFonts w:ascii="Times New Roman" w:eastAsia="Calibri" w:hAnsi="Times New Roman" w:cs="Times New Roman"/>
                <w:sz w:val="24"/>
                <w:lang w:val="sr-Cyrl-RS"/>
              </w:rPr>
              <w:t xml:space="preserve">су на родитељским састанцима у потпуности упознати са Протоколом и  током школске године </w:t>
            </w:r>
            <w:r w:rsidRPr="00B65B72">
              <w:rPr>
                <w:rFonts w:ascii="Times New Roman" w:eastAsia="Calibri" w:hAnsi="Times New Roman" w:cs="Times New Roman"/>
                <w:sz w:val="24"/>
              </w:rPr>
              <w:t>укључени у анализу</w:t>
            </w:r>
            <w:r w:rsidRPr="00B65B72">
              <w:rPr>
                <w:rFonts w:ascii="Times New Roman" w:eastAsia="Calibri" w:hAnsi="Times New Roman" w:cs="Times New Roman"/>
                <w:sz w:val="24"/>
                <w:lang w:val="sr-Cyrl-RS"/>
              </w:rPr>
              <w:t xml:space="preserve"> путем Савета родитеља</w:t>
            </w:r>
            <w:r w:rsidRPr="00B65B72">
              <w:rPr>
                <w:rFonts w:ascii="Times New Roman" w:eastAsia="Calibri" w:hAnsi="Times New Roman" w:cs="Times New Roman"/>
                <w:sz w:val="24"/>
              </w:rPr>
              <w:t>. Школа благовремено и адекватно реагује на утврђене пропусте</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Постоји повратна информација о мерама предузетим поводом приговора ученика и родитеља и добро осмиш</w:t>
            </w:r>
            <w:r w:rsidRPr="00B65B72">
              <w:rPr>
                <w:rFonts w:ascii="Times New Roman" w:eastAsia="Calibri" w:hAnsi="Times New Roman" w:cs="Times New Roman"/>
                <w:sz w:val="24"/>
                <w:lang w:val="sr-Cyrl-RS"/>
              </w:rPr>
              <w:t>љ</w:t>
            </w:r>
            <w:r w:rsidRPr="00B65B72">
              <w:rPr>
                <w:rFonts w:ascii="Times New Roman" w:eastAsia="Calibri" w:hAnsi="Times New Roman" w:cs="Times New Roman"/>
                <w:sz w:val="24"/>
              </w:rPr>
              <w:t xml:space="preserve">ене процедуре за реаговање на случајеве свих облика насиља и злоупотребе психоактивних супстанци.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Развојним планом школе и Годишњим планом рада за текућу школску годину предвиђене превентивне активности заштите ученика од насиља, злостављања и занемаривања</w:t>
            </w:r>
            <w:r w:rsidRPr="00B65B72">
              <w:rPr>
                <w:rFonts w:ascii="Times New Roman" w:eastAsia="Calibri" w:hAnsi="Times New Roman" w:cs="Times New Roman"/>
                <w:sz w:val="24"/>
              </w:rPr>
              <w:t xml:space="preserve"> У школи постоје процедуре за идентификовање емоционалног, телесног и здравственог стања ученика и њихових социјалних потреба и за благовремено и адекватно реаговање на њих. Добијени подаци се користе за континуирано и организовано реаговање, </w:t>
            </w:r>
            <w:r w:rsidRPr="00B65B72">
              <w:rPr>
                <w:rFonts w:ascii="Times New Roman" w:eastAsia="Calibri" w:hAnsi="Times New Roman" w:cs="Times New Roman"/>
                <w:sz w:val="24"/>
                <w:lang w:val="sr-Cyrl-RS"/>
              </w:rPr>
              <w:t xml:space="preserve">уз </w:t>
            </w:r>
            <w:r w:rsidRPr="00B65B72">
              <w:rPr>
                <w:rFonts w:ascii="Times New Roman" w:eastAsia="Calibri" w:hAnsi="Times New Roman" w:cs="Times New Roman"/>
                <w:sz w:val="24"/>
              </w:rPr>
              <w:t>уредн</w:t>
            </w:r>
            <w:r w:rsidRPr="00B65B72">
              <w:rPr>
                <w:rFonts w:ascii="Times New Roman" w:eastAsia="Calibri" w:hAnsi="Times New Roman" w:cs="Times New Roman"/>
                <w:sz w:val="24"/>
                <w:lang w:val="sr-Cyrl-RS"/>
              </w:rPr>
              <w:t>у</w:t>
            </w:r>
            <w:r w:rsidRPr="00B65B72">
              <w:rPr>
                <w:rFonts w:ascii="Times New Roman" w:eastAsia="Calibri" w:hAnsi="Times New Roman" w:cs="Times New Roman"/>
                <w:sz w:val="24"/>
              </w:rPr>
              <w:t xml:space="preserve"> евиденциј</w:t>
            </w:r>
            <w:r w:rsidRPr="00B65B72">
              <w:rPr>
                <w:rFonts w:ascii="Times New Roman" w:eastAsia="Calibri" w:hAnsi="Times New Roman" w:cs="Times New Roman"/>
                <w:sz w:val="24"/>
                <w:lang w:val="sr-Cyrl-RS"/>
              </w:rPr>
              <w:t>у педагошко-психолошке службе</w:t>
            </w:r>
            <w:r w:rsidRPr="00B65B72">
              <w:rPr>
                <w:rFonts w:ascii="Times New Roman" w:eastAsia="Calibri" w:hAnsi="Times New Roman" w:cs="Times New Roman"/>
                <w:sz w:val="24"/>
              </w:rPr>
              <w:t>. Ради промовисања заштите</w:t>
            </w:r>
            <w:r w:rsidRPr="00B65B72">
              <w:rPr>
                <w:rFonts w:ascii="Times New Roman" w:eastAsia="Calibri" w:hAnsi="Times New Roman" w:cs="Times New Roman"/>
                <w:sz w:val="24"/>
                <w:lang w:val="sr-Cyrl-RS"/>
              </w:rPr>
              <w:t xml:space="preserve"> здравља ученика</w:t>
            </w:r>
            <w:r w:rsidRPr="00B65B72">
              <w:rPr>
                <w:rFonts w:ascii="Times New Roman" w:eastAsia="Calibri" w:hAnsi="Times New Roman" w:cs="Times New Roman"/>
                <w:sz w:val="24"/>
              </w:rPr>
              <w:t xml:space="preserve"> школа има сарадњу са здравственом службом у смислу посете здравствених радника, едукације наставног особља и ученика, едукативних постера. Сарадња са здравственом службом </w:t>
            </w:r>
            <w:r w:rsidRPr="00B65B72">
              <w:rPr>
                <w:rFonts w:ascii="Times New Roman" w:eastAsia="Calibri" w:hAnsi="Times New Roman" w:cs="Times New Roman"/>
                <w:sz w:val="24"/>
                <w:lang w:val="sr-Cyrl-RS"/>
              </w:rPr>
              <w:t xml:space="preserve">одвија се кроз </w:t>
            </w:r>
            <w:r w:rsidRPr="00B65B72">
              <w:rPr>
                <w:rFonts w:ascii="Times New Roman" w:eastAsia="Calibri" w:hAnsi="Times New Roman" w:cs="Times New Roman"/>
                <w:sz w:val="24"/>
              </w:rPr>
              <w:t xml:space="preserve"> систематск</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и санитарне </w:t>
            </w:r>
            <w:r w:rsidRPr="00B65B72">
              <w:rPr>
                <w:rFonts w:ascii="Times New Roman" w:eastAsia="Calibri" w:hAnsi="Times New Roman" w:cs="Times New Roman"/>
                <w:sz w:val="24"/>
              </w:rPr>
              <w:t>преглед</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ученика, </w:t>
            </w:r>
            <w:r w:rsidRPr="00B65B72">
              <w:rPr>
                <w:rFonts w:ascii="Times New Roman" w:eastAsia="Calibri" w:hAnsi="Times New Roman" w:cs="Times New Roman"/>
                <w:sz w:val="24"/>
              </w:rPr>
              <w:t xml:space="preserve">едукације у виду предавања и паноа </w:t>
            </w:r>
            <w:r w:rsidRPr="00B65B72">
              <w:rPr>
                <w:rFonts w:ascii="Times New Roman" w:eastAsia="Calibri" w:hAnsi="Times New Roman" w:cs="Times New Roman"/>
                <w:sz w:val="24"/>
                <w:lang w:val="sr-Cyrl-RS"/>
              </w:rPr>
              <w:t>којима</w:t>
            </w:r>
            <w:r w:rsidRPr="00B65B72">
              <w:rPr>
                <w:rFonts w:ascii="Times New Roman" w:eastAsia="Calibri" w:hAnsi="Times New Roman" w:cs="Times New Roman"/>
                <w:sz w:val="24"/>
              </w:rPr>
              <w:t xml:space="preserve"> се промовиш</w:t>
            </w:r>
            <w:r w:rsidRPr="00B65B72">
              <w:rPr>
                <w:rFonts w:ascii="Times New Roman" w:eastAsia="Calibri" w:hAnsi="Times New Roman" w:cs="Times New Roman"/>
                <w:sz w:val="24"/>
                <w:lang w:val="sr-Cyrl-RS"/>
              </w:rPr>
              <w:t>у</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здрави </w:t>
            </w:r>
            <w:r w:rsidRPr="00B65B72">
              <w:rPr>
                <w:rFonts w:ascii="Times New Roman" w:eastAsia="Calibri" w:hAnsi="Times New Roman" w:cs="Times New Roman"/>
                <w:sz w:val="24"/>
              </w:rPr>
              <w:t>стил</w:t>
            </w:r>
            <w:r w:rsidRPr="00B65B72">
              <w:rPr>
                <w:rFonts w:ascii="Times New Roman" w:eastAsia="Calibri" w:hAnsi="Times New Roman" w:cs="Times New Roman"/>
                <w:sz w:val="24"/>
                <w:lang w:val="sr-Cyrl-RS"/>
              </w:rPr>
              <w:t>ови живота.</w:t>
            </w:r>
            <w:r w:rsidRPr="00B65B72">
              <w:rPr>
                <w:rFonts w:ascii="Times New Roman" w:eastAsia="Calibri" w:hAnsi="Times New Roman" w:cs="Times New Roman"/>
                <w:sz w:val="24"/>
              </w:rPr>
              <w:t xml:space="preserve"> Сарадња са установом за бригу о деци постоји</w:t>
            </w:r>
            <w:r w:rsidRPr="00B65B72">
              <w:rPr>
                <w:rFonts w:ascii="Times New Roman" w:eastAsia="Calibri" w:hAnsi="Times New Roman" w:cs="Times New Roman"/>
                <w:sz w:val="24"/>
                <w:lang w:val="sr-Cyrl-RS"/>
              </w:rPr>
              <w:t xml:space="preserve"> на </w:t>
            </w:r>
            <w:r w:rsidRPr="00B65B72">
              <w:rPr>
                <w:rFonts w:ascii="Times New Roman" w:eastAsia="Calibri" w:hAnsi="Times New Roman" w:cs="Times New Roman"/>
                <w:sz w:val="24"/>
              </w:rPr>
              <w:t>захтеве школе. У складу са својим могућностима, школа организује хуманитарне акције за помоћ ученицима. Одеље</w:t>
            </w:r>
            <w:r w:rsidRPr="00B65B72">
              <w:rPr>
                <w:rFonts w:ascii="Times New Roman" w:eastAsia="Calibri" w:hAnsi="Times New Roman" w:cs="Times New Roman"/>
                <w:sz w:val="24"/>
                <w:lang w:val="sr-Cyrl-RS"/>
              </w:rPr>
              <w:t>њ</w:t>
            </w:r>
            <w:r w:rsidRPr="00B65B72">
              <w:rPr>
                <w:rFonts w:ascii="Times New Roman" w:eastAsia="Calibri" w:hAnsi="Times New Roman" w:cs="Times New Roman"/>
                <w:sz w:val="24"/>
              </w:rPr>
              <w:t xml:space="preserve">ске старешине и стручни сарадници проводе довољно времена у разговорима са ученицима и родитељима, воде уредну евиденцију и прослеђују релеватне информације поштујући њихову поверљивост.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t xml:space="preserve">         У школи се редовно прати и разматра успех ученика, на основу праћења се утврђују индивидуалне потребе ученика, тако да се реализују посебне активности у складу са способностима ученика – допунска и додатна настава, секције</w:t>
            </w:r>
            <w:r w:rsidRPr="00B65B72">
              <w:rPr>
                <w:rFonts w:ascii="Times New Roman" w:eastAsia="Calibri" w:hAnsi="Times New Roman" w:cs="Times New Roman"/>
                <w:sz w:val="24"/>
                <w:lang w:val="sr-Cyrl-RS"/>
              </w:rPr>
              <w:t>, мере подршке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Педагошко-психолошка</w:t>
            </w:r>
            <w:r w:rsidRPr="00B65B72">
              <w:rPr>
                <w:rFonts w:ascii="Times New Roman" w:eastAsia="Calibri" w:hAnsi="Times New Roman" w:cs="Times New Roman"/>
                <w:sz w:val="24"/>
              </w:rPr>
              <w:t xml:space="preserve"> служба школе прати напредовање и успех ученика на школском нивоу, пружа потребну помоћ свим наставницима при конципирању планова рада и реализује едукацију наставног особља. Не постоји одређени термини стручне службе за саветовање наставника</w:t>
            </w:r>
            <w:r w:rsidRPr="00B65B72">
              <w:rPr>
                <w:rFonts w:ascii="Times New Roman" w:eastAsia="Calibri" w:hAnsi="Times New Roman" w:cs="Times New Roman"/>
                <w:sz w:val="24"/>
                <w:lang w:val="sr-Cyrl-RS"/>
              </w:rPr>
              <w:t>, већ се саветовање одвија континуирано током школске године и по потреби, а најмање два пута током школске године кроз педагошко-инструктивни рад</w:t>
            </w:r>
            <w:r w:rsidRPr="00B65B72">
              <w:rPr>
                <w:rFonts w:ascii="Times New Roman" w:eastAsia="Calibri" w:hAnsi="Times New Roman" w:cs="Times New Roman"/>
                <w:sz w:val="24"/>
              </w:rPr>
              <w:t>. Код ученика се подстиче самосталност и одговорност за сопствено напредовање и свако напредовање ученика се похваљује, а изузетна постигнућа се промовишу</w:t>
            </w:r>
            <w:r w:rsidRPr="00B65B72">
              <w:rPr>
                <w:rFonts w:ascii="Times New Roman" w:eastAsia="Calibri" w:hAnsi="Times New Roman" w:cs="Times New Roman"/>
                <w:sz w:val="24"/>
                <w:lang w:val="sr-Cyrl-RS"/>
              </w:rPr>
              <w:t xml:space="preserve"> путем огласних табли, сајта, Годишњака, школског листа „Изданак“</w:t>
            </w:r>
            <w:r w:rsidRPr="00B65B72">
              <w:rPr>
                <w:rFonts w:ascii="Times New Roman" w:eastAsia="Calibri" w:hAnsi="Times New Roman" w:cs="Times New Roman"/>
                <w:sz w:val="24"/>
              </w:rPr>
              <w:t>. Планови рада</w:t>
            </w:r>
            <w:r w:rsidRPr="00B65B72">
              <w:rPr>
                <w:rFonts w:ascii="Times New Roman" w:eastAsia="Calibri" w:hAnsi="Times New Roman" w:cs="Times New Roman"/>
                <w:sz w:val="24"/>
                <w:lang w:val="sr-Cyrl-RS"/>
              </w:rPr>
              <w:t xml:space="preserve"> 25 </w:t>
            </w:r>
            <w:r w:rsidRPr="00B65B72">
              <w:rPr>
                <w:rFonts w:ascii="Times New Roman" w:eastAsia="Calibri" w:hAnsi="Times New Roman" w:cs="Times New Roman"/>
                <w:sz w:val="24"/>
              </w:rPr>
              <w:t xml:space="preserve"> наставника</w:t>
            </w:r>
            <w:r w:rsidRPr="00B65B72">
              <w:rPr>
                <w:rFonts w:ascii="Times New Roman" w:eastAsia="Calibri" w:hAnsi="Times New Roman" w:cs="Times New Roman"/>
                <w:sz w:val="24"/>
                <w:lang w:val="sr-Cyrl-RS"/>
              </w:rPr>
              <w:t xml:space="preserve"> предвиђају примену метода активне наставе, радионица за побољшање мотивације и развијање техника учења </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тако да </w:t>
            </w:r>
            <w:r w:rsidRPr="00B65B72">
              <w:rPr>
                <w:rFonts w:ascii="Times New Roman" w:eastAsia="Calibri" w:hAnsi="Times New Roman" w:cs="Times New Roman"/>
                <w:sz w:val="24"/>
              </w:rPr>
              <w:t xml:space="preserve"> омогућавају </w:t>
            </w:r>
            <w:r w:rsidRPr="00B65B72">
              <w:rPr>
                <w:rFonts w:ascii="Times New Roman" w:eastAsia="Calibri" w:hAnsi="Times New Roman" w:cs="Times New Roman"/>
                <w:sz w:val="24"/>
                <w:lang w:val="sr-Cyrl-RS"/>
              </w:rPr>
              <w:t xml:space="preserve">прилагођавање наставног процеса  различитим </w:t>
            </w:r>
            <w:r w:rsidRPr="00B65B72">
              <w:rPr>
                <w:rFonts w:ascii="Times New Roman" w:eastAsia="Calibri" w:hAnsi="Times New Roman" w:cs="Times New Roman"/>
                <w:sz w:val="24"/>
                <w:lang w:val="sr-Cyrl-RS"/>
              </w:rPr>
              <w:lastRenderedPageBreak/>
              <w:t xml:space="preserve">способностима и стиловима учења кроз потпуну индивидуализацију наставе. </w:t>
            </w:r>
            <w:r w:rsidRPr="00B65B72">
              <w:rPr>
                <w:rFonts w:ascii="Times New Roman" w:eastAsia="Calibri" w:hAnsi="Times New Roman" w:cs="Times New Roman"/>
                <w:sz w:val="24"/>
              </w:rPr>
              <w:t>Према потреби се организује помоћ стручњака изван школе</w:t>
            </w:r>
            <w:r w:rsidRPr="00B65B72">
              <w:rPr>
                <w:rFonts w:ascii="Times New Roman" w:eastAsia="Calibri" w:hAnsi="Times New Roman" w:cs="Times New Roman"/>
                <w:sz w:val="24"/>
                <w:lang w:val="sr-Cyrl-RS"/>
              </w:rPr>
              <w:t xml:space="preserve"> кроз организовање Стручних скупова и саветовања </w:t>
            </w:r>
            <w:r w:rsidRPr="00B65B72">
              <w:rPr>
                <w:rFonts w:ascii="Times New Roman" w:eastAsia="Calibri" w:hAnsi="Times New Roman" w:cs="Times New Roman"/>
                <w:sz w:val="24"/>
              </w:rPr>
              <w:t xml:space="preserve">.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t>У школи се реализују активности за подршку процесу учења – увођење у технике учења, помоћ у превазилажењу неуспеха, развијање мотивације.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 школи су јасно дефинисане мере подрше за ученике који имају тешкоћа у учењу.На основу мишљења Одељењског већа, одељењски старешина у сарадњи са родитељем ученика попуњава  упитник добијен од стране педагошко-психолошке службе ,са информацијама о ученику и његовој породичној ситуацији.Педагошко-психолошка служба на основу упитника идентификује ученика и предлаже мере подршке у предметима код којих ученик има тешкоће у учењу. Током примене предметни професори анализирају ефикасност предложених мера уз могућност корекције током школске године, а на класификационим периодима врши се детаљнија анализа успеха идентификованих ученика и похваљује сваки напредак.</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Иста процедура се користи и код идентификације надарених ученика. Мере подршке се реализују кроз укључивање ученике у релевантне институције друштвене средине, учешће на конкурсима, часове додатне наставе.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 школи ради 17 секција(спортских, стручних, опште-образовних) у које је укључено 213 односно 40 % ученика. Рад секције промовише се кроз чланке у школском листу Изданак и јавне часове, као и презентације  рада Ученичком парламенту. Ученици су укључени у израду планова рада секција. Школа прихвата иницијативе ученика путем Ученичког парламента за формирање нових секција ( школске 2013/2014 почела са радом ветеринарска секција).</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t xml:space="preserve"> Белешке наставника о напредовању и постигнућима ученика, записници са састанака стручних, одељенских</w:t>
            </w:r>
            <w:r w:rsidRPr="00B65B72">
              <w:rPr>
                <w:rFonts w:ascii="Times New Roman" w:eastAsia="Calibri" w:hAnsi="Times New Roman" w:cs="Times New Roman"/>
                <w:sz w:val="24"/>
                <w:lang w:val="sr-Cyrl-RS"/>
              </w:rPr>
              <w:t xml:space="preserve">,разредних </w:t>
            </w:r>
            <w:r w:rsidRPr="00B65B72">
              <w:rPr>
                <w:rFonts w:ascii="Times New Roman" w:eastAsia="Calibri" w:hAnsi="Times New Roman" w:cs="Times New Roman"/>
                <w:sz w:val="24"/>
              </w:rPr>
              <w:t xml:space="preserve"> и Наставничког већа, као и евиденција о похваљивању напредовања, односно промовисању изузетних постигнућа ученика постоји. Постоји уредна евиденција о раду ученичких организација, о ваннаставним активностима и о активностима које су иницирали ученици. Постоје програми школских приредби и манифестација као и брошура о школским активностима.</w:t>
            </w:r>
          </w:p>
          <w:p w:rsidR="00B65B72" w:rsidRPr="00B65B72" w:rsidRDefault="00B65B72" w:rsidP="00B65B72">
            <w:pPr>
              <w:spacing w:after="0" w:line="240" w:lineRule="auto"/>
              <w:jc w:val="both"/>
              <w:rPr>
                <w:rFonts w:ascii="Times New Roman" w:eastAsia="Calibri" w:hAnsi="Times New Roman" w:cs="Times New Roman"/>
                <w:i/>
                <w:sz w:val="24"/>
                <w:lang w:val="sr-Cyrl-RS"/>
              </w:rPr>
            </w:pPr>
            <w:r w:rsidRPr="00B65B72">
              <w:rPr>
                <w:rFonts w:ascii="Times New Roman" w:eastAsia="Calibri" w:hAnsi="Times New Roman" w:cs="Times New Roman"/>
                <w:sz w:val="24"/>
              </w:rPr>
              <w:t>У школи се негује и подстиче демократски дух. Ученици имају могућности да се укључују у процес доношења одлука преко својих представника. Сви предлози ученика се разматрају и уважавају и школа је  спремна да подржи иницијативе и активности ученика</w:t>
            </w:r>
            <w:r w:rsidRPr="00B65B72">
              <w:rPr>
                <w:rFonts w:ascii="Times New Roman" w:eastAsia="Calibri" w:hAnsi="Times New Roman" w:cs="Times New Roman"/>
                <w:sz w:val="24"/>
                <w:lang w:val="sr-Cyrl-RS"/>
              </w:rPr>
              <w:t xml:space="preserve"> (новогодишњи програм, забавни програм, књижевне вечери)</w:t>
            </w:r>
            <w:r w:rsidRPr="00B65B72">
              <w:rPr>
                <w:rFonts w:ascii="Times New Roman" w:eastAsia="Calibri" w:hAnsi="Times New Roman" w:cs="Times New Roman"/>
                <w:sz w:val="24"/>
              </w:rPr>
              <w:t>.</w:t>
            </w:r>
            <w:r w:rsidRPr="00B65B72">
              <w:rPr>
                <w:rFonts w:ascii="Times New Roman" w:eastAsia="Calibri" w:hAnsi="Times New Roman" w:cs="Times New Roman"/>
                <w:i/>
                <w:sz w:val="24"/>
              </w:rPr>
              <w:t xml:space="preserve">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Свако изузетно залагање ученика на практичној или теоретској настави, као и у раду ученичких организација се промовише и похваљује.</w:t>
            </w:r>
          </w:p>
          <w:p w:rsidR="00B65B72" w:rsidRPr="00B65B72" w:rsidRDefault="00B65B72" w:rsidP="00B65B72">
            <w:p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szCs w:val="24"/>
              </w:rPr>
              <w:t xml:space="preserve">Школа има програм </w:t>
            </w:r>
            <w:r w:rsidRPr="00B65B72">
              <w:rPr>
                <w:rFonts w:ascii="Times New Roman" w:eastAsia="Calibri" w:hAnsi="Times New Roman" w:cs="Times New Roman"/>
                <w:sz w:val="24"/>
                <w:szCs w:val="24"/>
                <w:lang w:val="sr-Cyrl-RS"/>
              </w:rPr>
              <w:t>каријерног вођења и саветовања ученика</w:t>
            </w:r>
            <w:r w:rsidRPr="00B65B72">
              <w:rPr>
                <w:rFonts w:ascii="Times New Roman" w:eastAsia="Calibri" w:hAnsi="Times New Roman" w:cs="Times New Roman"/>
                <w:sz w:val="20"/>
                <w:szCs w:val="20"/>
              </w:rPr>
              <w:t xml:space="preserve"> </w:t>
            </w:r>
            <w:r w:rsidRPr="00B65B72">
              <w:rPr>
                <w:rFonts w:ascii="Times New Roman" w:eastAsia="Calibri" w:hAnsi="Times New Roman" w:cs="Times New Roman"/>
                <w:sz w:val="24"/>
              </w:rPr>
              <w:t>који се реализује кроз  одређене облике</w:t>
            </w:r>
            <w:r w:rsidRPr="00B65B72">
              <w:rPr>
                <w:rFonts w:ascii="Times New Roman" w:eastAsia="Calibri" w:hAnsi="Times New Roman" w:cs="Times New Roman"/>
                <w:sz w:val="24"/>
                <w:lang w:val="sr-Cyrl-RS"/>
              </w:rPr>
              <w:t xml:space="preserve"> предвиђене Годишњим планом рада </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редовну наставу, додатну наставу, слободне и друштвене активности, </w:t>
            </w:r>
            <w:r w:rsidRPr="00B65B72">
              <w:rPr>
                <w:rFonts w:ascii="Times New Roman" w:eastAsia="Calibri" w:hAnsi="Times New Roman" w:cs="Times New Roman"/>
                <w:sz w:val="24"/>
                <w:lang w:val="sr-Cyrl-RS"/>
              </w:rPr>
              <w:t xml:space="preserve">рад </w:t>
            </w:r>
            <w:r w:rsidRPr="00B65B72">
              <w:rPr>
                <w:rFonts w:ascii="Times New Roman" w:eastAsia="Calibri" w:hAnsi="Times New Roman" w:cs="Times New Roman"/>
                <w:sz w:val="24"/>
              </w:rPr>
              <w:t>одељењске заједнице</w:t>
            </w:r>
            <w:r w:rsidRPr="00B65B72">
              <w:rPr>
                <w:rFonts w:ascii="Times New Roman" w:eastAsia="Calibri" w:hAnsi="Times New Roman" w:cs="Times New Roman"/>
                <w:sz w:val="24"/>
                <w:lang w:val="sr-Cyrl-RS"/>
              </w:rPr>
              <w:t xml:space="preserve">.  Тим за </w:t>
            </w:r>
            <w:r w:rsidRPr="00B65B72">
              <w:rPr>
                <w:rFonts w:ascii="Times New Roman" w:eastAsia="Calibri" w:hAnsi="Times New Roman" w:cs="Times New Roman"/>
                <w:sz w:val="24"/>
                <w:szCs w:val="24"/>
                <w:lang w:val="sr-Cyrl-RS"/>
              </w:rPr>
              <w:t xml:space="preserve">каријерно вођење и саветовање ученика пружа </w:t>
            </w:r>
            <w:r w:rsidRPr="00B65B72">
              <w:rPr>
                <w:rFonts w:ascii="Times New Roman" w:eastAsia="Calibri" w:hAnsi="Times New Roman" w:cs="Times New Roman"/>
                <w:sz w:val="24"/>
              </w:rPr>
              <w:t>довољну и континуирану помоћ ученицима</w:t>
            </w:r>
            <w:r w:rsidRPr="00B65B72">
              <w:rPr>
                <w:rFonts w:ascii="Times New Roman" w:eastAsia="Calibri" w:hAnsi="Times New Roman" w:cs="Times New Roman"/>
                <w:sz w:val="24"/>
                <w:lang w:val="sr-Cyrl-RS"/>
              </w:rPr>
              <w:t xml:space="preserve"> водећи рачуна </w:t>
            </w:r>
            <w:r w:rsidRPr="00B65B72">
              <w:rPr>
                <w:rFonts w:ascii="Times New Roman" w:eastAsia="Calibri" w:hAnsi="Times New Roman" w:cs="Times New Roman"/>
                <w:sz w:val="24"/>
              </w:rPr>
              <w:t>о потребама ученика</w:t>
            </w:r>
            <w:r w:rsidRPr="00B65B72">
              <w:rPr>
                <w:rFonts w:ascii="Times New Roman" w:eastAsia="Calibri" w:hAnsi="Times New Roman" w:cs="Times New Roman"/>
                <w:sz w:val="24"/>
                <w:lang w:val="sr-Cyrl-RS"/>
              </w:rPr>
              <w:t xml:space="preserve">,организујући </w:t>
            </w:r>
            <w:r w:rsidRPr="00B65B72">
              <w:rPr>
                <w:rFonts w:ascii="Times New Roman" w:eastAsia="Calibri" w:hAnsi="Times New Roman" w:cs="Times New Roman"/>
                <w:sz w:val="24"/>
              </w:rPr>
              <w:t>различите акције у функцији унапређивања</w:t>
            </w:r>
            <w:r w:rsidRPr="00B65B72">
              <w:rPr>
                <w:rFonts w:ascii="Times New Roman" w:eastAsia="Calibri" w:hAnsi="Times New Roman" w:cs="Times New Roman"/>
                <w:sz w:val="24"/>
                <w:szCs w:val="24"/>
                <w:lang w:val="sr-Cyrl-RS"/>
              </w:rPr>
              <w:t xml:space="preserve"> каријерног вођења и саветовања ученика како би информације који ученици добијају биле </w:t>
            </w:r>
            <w:r w:rsidRPr="00B65B72">
              <w:rPr>
                <w:rFonts w:ascii="Times New Roman" w:eastAsia="Calibri" w:hAnsi="Times New Roman" w:cs="Times New Roman"/>
                <w:sz w:val="24"/>
              </w:rPr>
              <w:t>јасне, прецизне и актуелне</w:t>
            </w:r>
            <w:r w:rsidRPr="00B65B72">
              <w:rPr>
                <w:rFonts w:ascii="Times New Roman" w:eastAsia="Calibri" w:hAnsi="Times New Roman" w:cs="Times New Roman"/>
                <w:sz w:val="24"/>
                <w:lang w:val="sr-Cyrl-RS"/>
              </w:rPr>
              <w:t>.</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Школа предузима активности за упис ученика у школу из осетљивих група презентацијом школе, односно занимања свим ученицима осмих разреда у граду и околини кроз посете ученика школи или одласком Тима у удаљенија места. С обзиром да у оквиру школе ради дом ученика, конкурсом је предвиђен и пријем ученика наше школе  из друштвено осетљивих група  за смештај у дом. </w:t>
            </w:r>
          </w:p>
          <w:p w:rsidR="00B65B72" w:rsidRPr="00B65B72" w:rsidRDefault="00B65B72" w:rsidP="00B65B72">
            <w:pPr>
              <w:spacing w:after="200" w:line="276"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На почетку школске године утврђеном процедуром педагошко-психолошка служба у сарадњи са одељењским старешинама идентификује ученике из друштвено осетљивих група.</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8814"/>
              <w:gridCol w:w="693"/>
              <w:gridCol w:w="691"/>
              <w:gridCol w:w="769"/>
            </w:tblGrid>
            <w:tr w:rsidR="00B65B72" w:rsidRPr="00B65B72" w:rsidTr="00B65B72">
              <w:trPr>
                <w:trHeight w:val="707"/>
                <w:tblHeader/>
              </w:trPr>
              <w:tc>
                <w:tcPr>
                  <w:tcW w:w="3772" w:type="dxa"/>
                  <w:tcBorders>
                    <w:right w:val="nil"/>
                  </w:tcBorders>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lastRenderedPageBreak/>
                    <w:t>ОБЛАСТ КВАЛИТЕТА 4</w:t>
                  </w:r>
                </w:p>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p>
              </w:tc>
              <w:tc>
                <w:tcPr>
                  <w:tcW w:w="10967" w:type="dxa"/>
                  <w:gridSpan w:val="4"/>
                  <w:tcBorders>
                    <w:left w:val="nil"/>
                  </w:tcBorders>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ПОДРШКА УЧЕНИЦИМА</w:t>
                  </w:r>
                </w:p>
              </w:tc>
            </w:tr>
            <w:tr w:rsidR="00B65B72" w:rsidRPr="00B65B72" w:rsidTr="00B65B72">
              <w:trPr>
                <w:trHeight w:val="208"/>
                <w:tblHeader/>
              </w:trPr>
              <w:tc>
                <w:tcPr>
                  <w:tcW w:w="3772" w:type="dxa"/>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Стандарди квалитета</w:t>
                  </w:r>
                </w:p>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p>
              </w:tc>
              <w:tc>
                <w:tcPr>
                  <w:tcW w:w="8814" w:type="dxa"/>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r w:rsidRPr="00B65B72">
                    <w:rPr>
                      <w:rFonts w:ascii="Times New Roman" w:eastAsia="Calibri" w:hAnsi="Times New Roman" w:cs="Times New Roman"/>
                      <w:b/>
                      <w:sz w:val="18"/>
                      <w:szCs w:val="18"/>
                    </w:rPr>
                    <w:t>Критеријуми квалитета</w:t>
                  </w:r>
                </w:p>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rPr>
                  </w:pPr>
                </w:p>
              </w:tc>
              <w:tc>
                <w:tcPr>
                  <w:tcW w:w="693" w:type="dxa"/>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lang w:val="sr-Cyrl-RS"/>
                    </w:rPr>
                  </w:pPr>
                  <w:r w:rsidRPr="00B65B72">
                    <w:rPr>
                      <w:rFonts w:ascii="Times New Roman" w:eastAsia="Calibri" w:hAnsi="Times New Roman" w:cs="Times New Roman"/>
                      <w:b/>
                      <w:sz w:val="18"/>
                      <w:szCs w:val="18"/>
                      <w:lang w:val="sr-Cyrl-RS"/>
                    </w:rPr>
                    <w:t>-</w:t>
                  </w:r>
                </w:p>
              </w:tc>
              <w:tc>
                <w:tcPr>
                  <w:tcW w:w="691" w:type="dxa"/>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lang w:val="sr-Cyrl-RS"/>
                    </w:rPr>
                  </w:pPr>
                  <w:r w:rsidRPr="00B65B72">
                    <w:rPr>
                      <w:rFonts w:ascii="Times New Roman" w:eastAsia="Calibri" w:hAnsi="Times New Roman" w:cs="Times New Roman"/>
                      <w:b/>
                      <w:sz w:val="18"/>
                      <w:szCs w:val="18"/>
                      <w:lang w:val="sr-Cyrl-RS"/>
                    </w:rPr>
                    <w:t>0</w:t>
                  </w:r>
                </w:p>
              </w:tc>
              <w:tc>
                <w:tcPr>
                  <w:tcW w:w="769" w:type="dxa"/>
                </w:tcPr>
                <w:p w:rsidR="00B65B72" w:rsidRPr="00B65B72" w:rsidRDefault="00B65B72" w:rsidP="0003423F">
                  <w:pPr>
                    <w:framePr w:hSpace="180" w:wrap="around" w:vAnchor="text" w:hAnchor="margin" w:xAlign="center" w:y="-680"/>
                    <w:spacing w:after="0" w:line="240" w:lineRule="auto"/>
                    <w:jc w:val="center"/>
                    <w:rPr>
                      <w:rFonts w:ascii="Times New Roman" w:eastAsia="Calibri" w:hAnsi="Times New Roman" w:cs="Times New Roman"/>
                      <w:b/>
                      <w:sz w:val="18"/>
                      <w:szCs w:val="18"/>
                      <w:lang w:val="sr-Cyrl-RS"/>
                    </w:rPr>
                  </w:pPr>
                  <w:r w:rsidRPr="00B65B72">
                    <w:rPr>
                      <w:rFonts w:ascii="Times New Roman" w:eastAsia="Calibri" w:hAnsi="Times New Roman" w:cs="Times New Roman"/>
                      <w:b/>
                      <w:sz w:val="18"/>
                      <w:szCs w:val="18"/>
                      <w:lang w:val="sr-Cyrl-RS"/>
                    </w:rPr>
                    <w:t>+</w:t>
                  </w:r>
                </w:p>
              </w:tc>
            </w:tr>
            <w:tr w:rsidR="00B65B72" w:rsidRPr="00B65B72" w:rsidTr="00B65B72">
              <w:trPr>
                <w:trHeight w:val="1134"/>
              </w:trPr>
              <w:tc>
                <w:tcPr>
                  <w:tcW w:w="3772"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highlight w:val="yellow"/>
                    </w:rPr>
                  </w:pPr>
                  <w:r w:rsidRPr="00B65B72">
                    <w:rPr>
                      <w:rFonts w:ascii="Times New Roman" w:eastAsia="Calibri" w:hAnsi="Times New Roman" w:cs="Times New Roman"/>
                      <w:sz w:val="18"/>
                      <w:szCs w:val="18"/>
                    </w:rPr>
                    <w:t xml:space="preserve">4.1. У школи функционише систем пружања подршке ученицима. </w:t>
                  </w:r>
                </w:p>
              </w:tc>
              <w:tc>
                <w:tcPr>
                  <w:tcW w:w="8814"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4.1.1. Ученици су обавештени о врстама подршке у учењу које пружа школа.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4.1.2. На основу анализе успеха предузимају се мере подршке ученицима.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4.1.3. У пружању подршке ученицима школа остварује комуникацију са породицом.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4.1.4. У школи функционишу тимови за подршку ученицима у прилагођавању школском животу.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rPr>
                    <w:t>4.1.5. Школа сарађује са релевантним институцијама у пружању подршке ученицима.</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highlight w:val="yellow"/>
                      <w:lang w:val="sr-Cyrl-RS"/>
                    </w:rPr>
                  </w:pPr>
                </w:p>
              </w:tc>
              <w:tc>
                <w:tcPr>
                  <w:tcW w:w="693"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p>
              </w:tc>
              <w:tc>
                <w:tcPr>
                  <w:tcW w:w="691"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tc>
              <w:tc>
                <w:tcPr>
                  <w:tcW w:w="769"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tc>
            </w:tr>
            <w:tr w:rsidR="00B65B72" w:rsidRPr="00B65B72" w:rsidTr="00B65B72">
              <w:trPr>
                <w:trHeight w:val="1381"/>
              </w:trPr>
              <w:tc>
                <w:tcPr>
                  <w:tcW w:w="3772"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highlight w:val="yellow"/>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highlight w:val="yellow"/>
                    </w:rPr>
                  </w:pPr>
                  <w:r w:rsidRPr="00B65B72">
                    <w:rPr>
                      <w:rFonts w:ascii="Times New Roman" w:eastAsia="Calibri" w:hAnsi="Times New Roman" w:cs="Times New Roman"/>
                      <w:sz w:val="18"/>
                      <w:szCs w:val="18"/>
                    </w:rPr>
                    <w:t xml:space="preserve">4.2. У школи се подстиче лични, професионални и социјални развој ученика. </w:t>
                  </w:r>
                </w:p>
              </w:tc>
              <w:tc>
                <w:tcPr>
                  <w:tcW w:w="8814"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4.2.1. Понуда ваннаставних активности у школи је у функцији задовољавања различитих потреба и интересовања ученика, у складу са ресурсима школе.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4.2.2. У школи се организују програми/активности за развијање социјалних вештина (конструктивно решавање проблема, ненасилна комуникација...).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4.2.3. Укљученост ученика у ваннаставне активности је иста или већа него претходне године.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4.2.4. У школи се промовишу здрави стилови живота.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4.2.5. У школи се промовишу заштита човекове околине и одрживи развој. </w:t>
                  </w: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highlight w:val="yellow"/>
                    </w:rPr>
                  </w:pPr>
                  <w:r w:rsidRPr="00B65B72">
                    <w:rPr>
                      <w:rFonts w:ascii="Times New Roman" w:eastAsia="Calibri" w:hAnsi="Times New Roman" w:cs="Times New Roman"/>
                      <w:sz w:val="18"/>
                      <w:szCs w:val="18"/>
                    </w:rPr>
                    <w:t>4.2.6. Кроз наставни рад подстиче се професионални развој ученика.</w:t>
                  </w:r>
                </w:p>
              </w:tc>
              <w:tc>
                <w:tcPr>
                  <w:tcW w:w="693"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p>
              </w:tc>
              <w:tc>
                <w:tcPr>
                  <w:tcW w:w="691"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tc>
              <w:tc>
                <w:tcPr>
                  <w:tcW w:w="769"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p>
              </w:tc>
            </w:tr>
            <w:tr w:rsidR="00B65B72" w:rsidRPr="00B65B72" w:rsidTr="00B65B72">
              <w:trPr>
                <w:trHeight w:val="1227"/>
              </w:trPr>
              <w:tc>
                <w:tcPr>
                  <w:tcW w:w="3772"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4.3. У школи функционише систем подршке деци из осетљивих група.</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p>
              </w:tc>
              <w:tc>
                <w:tcPr>
                  <w:tcW w:w="8814" w:type="dxa"/>
                </w:tcPr>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4.3.1. Школа предузима активности за упис у школу ученика из осетљивих група.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4.3.2. Школа предузима мере за редовно похађање наставе ученика из осетљивих група.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4.3.3. У школи се примењују индивидуализовани приступ/индивидуални образовни планови за све ученике из осетљивих група. </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rPr>
                    <w:t>4.3.4. У школи се организују компензаторни програми/активности за подршку учењу за ученике из осетљивих група.</w:t>
                  </w:r>
                </w:p>
                <w:p w:rsidR="00B65B72" w:rsidRPr="00B65B72" w:rsidRDefault="00B65B72" w:rsidP="0003423F">
                  <w:pPr>
                    <w:framePr w:hSpace="180" w:wrap="around" w:vAnchor="text" w:hAnchor="margin" w:xAlign="center" w:y="-680"/>
                    <w:spacing w:after="0" w:line="240" w:lineRule="auto"/>
                    <w:rPr>
                      <w:rFonts w:ascii="Times New Roman" w:eastAsia="Calibri" w:hAnsi="Times New Roman" w:cs="Times New Roman"/>
                      <w:sz w:val="18"/>
                      <w:szCs w:val="18"/>
                      <w:lang w:val="sr-Cyrl-RS"/>
                    </w:rPr>
                  </w:pPr>
                  <w:r w:rsidRPr="00B65B72">
                    <w:rPr>
                      <w:rFonts w:ascii="Times New Roman" w:eastAsia="Calibri" w:hAnsi="Times New Roman" w:cs="Times New Roman"/>
                      <w:sz w:val="18"/>
                      <w:szCs w:val="18"/>
                    </w:rPr>
                    <w:t>4.3.5. Школа сарађује са релевантним институцијама и појединцима у подршци осетљивим групама.</w:t>
                  </w:r>
                </w:p>
              </w:tc>
              <w:tc>
                <w:tcPr>
                  <w:tcW w:w="693" w:type="dxa"/>
                </w:tcPr>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rPr>
                  </w:pPr>
                </w:p>
                <w:p w:rsidR="00B65B72" w:rsidRPr="00B65B72" w:rsidRDefault="00B65B72" w:rsidP="0003423F">
                  <w:pPr>
                    <w:framePr w:hSpace="180" w:wrap="around" w:vAnchor="text" w:hAnchor="margin" w:xAlign="center" w:y="-680"/>
                    <w:rPr>
                      <w:rFonts w:ascii="Times New Roman" w:eastAsia="MS PGothic" w:hAnsi="Times New Roman" w:cs="Times New Roman"/>
                      <w:sz w:val="18"/>
                      <w:szCs w:val="18"/>
                    </w:rPr>
                  </w:pPr>
                </w:p>
                <w:p w:rsidR="00B65B72" w:rsidRPr="00B65B72" w:rsidRDefault="00B65B72" w:rsidP="0003423F">
                  <w:pPr>
                    <w:framePr w:hSpace="180" w:wrap="around" w:vAnchor="text" w:hAnchor="margin" w:xAlign="center" w:y="-680"/>
                    <w:rPr>
                      <w:rFonts w:ascii="Times New Roman" w:eastAsia="MS PGothic" w:hAnsi="Times New Roman" w:cs="Times New Roman"/>
                      <w:sz w:val="18"/>
                      <w:szCs w:val="18"/>
                    </w:rPr>
                  </w:pPr>
                  <w:r w:rsidRPr="00B65B72">
                    <w:rPr>
                      <w:rFonts w:ascii="Times New Roman" w:eastAsia="MS PGothic" w:hAnsi="Times New Roman" w:cs="Times New Roman"/>
                      <w:sz w:val="18"/>
                      <w:szCs w:val="18"/>
                    </w:rPr>
                    <w:t>-</w:t>
                  </w:r>
                </w:p>
              </w:tc>
              <w:tc>
                <w:tcPr>
                  <w:tcW w:w="691" w:type="dxa"/>
                </w:tcPr>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r w:rsidRPr="00B65B72">
                    <w:rPr>
                      <w:rFonts w:ascii="Times New Roman" w:eastAsia="MS PGothic"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tc>
              <w:tc>
                <w:tcPr>
                  <w:tcW w:w="769" w:type="dxa"/>
                </w:tcPr>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r w:rsidRPr="00B65B72">
                    <w:rPr>
                      <w:rFonts w:ascii="Times New Roman" w:eastAsia="MS PGothic"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r w:rsidRPr="00B65B72">
                    <w:rPr>
                      <w:rFonts w:ascii="Times New Roman" w:eastAsia="MS PGothic"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r w:rsidRPr="00B65B72">
                    <w:rPr>
                      <w:rFonts w:ascii="Times New Roman" w:eastAsia="MS PGothic" w:hAnsi="Times New Roman" w:cs="Times New Roman"/>
                      <w:sz w:val="18"/>
                      <w:szCs w:val="18"/>
                      <w:lang w:val="sr-Cyrl-RS"/>
                    </w:rPr>
                    <w:t>+</w:t>
                  </w: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p>
                <w:p w:rsidR="00B65B72" w:rsidRPr="00B65B72" w:rsidRDefault="00B65B72" w:rsidP="0003423F">
                  <w:pPr>
                    <w:framePr w:hSpace="180" w:wrap="around" w:vAnchor="text" w:hAnchor="margin" w:xAlign="center" w:y="-680"/>
                    <w:spacing w:after="0" w:line="240" w:lineRule="auto"/>
                    <w:rPr>
                      <w:rFonts w:ascii="Times New Roman" w:eastAsia="MS PGothic" w:hAnsi="Times New Roman" w:cs="Times New Roman"/>
                      <w:sz w:val="18"/>
                      <w:szCs w:val="18"/>
                      <w:lang w:val="sr-Cyrl-RS"/>
                    </w:rPr>
                  </w:pPr>
                  <w:r w:rsidRPr="00B65B72">
                    <w:rPr>
                      <w:rFonts w:ascii="Times New Roman" w:eastAsia="MS PGothic" w:hAnsi="Times New Roman" w:cs="Times New Roman"/>
                      <w:sz w:val="18"/>
                      <w:szCs w:val="18"/>
                      <w:lang w:val="sr-Cyrl-RS"/>
                    </w:rPr>
                    <w:t>+</w:t>
                  </w:r>
                </w:p>
              </w:tc>
            </w:tr>
          </w:tbl>
          <w:p w:rsidR="00B65B72" w:rsidRPr="00B65B72" w:rsidRDefault="00B65B72" w:rsidP="00B65B72">
            <w:pPr>
              <w:spacing w:after="200" w:line="276" w:lineRule="auto"/>
              <w:jc w:val="both"/>
              <w:rPr>
                <w:rFonts w:ascii="Times New Roman" w:eastAsia="Calibri" w:hAnsi="Times New Roman" w:cs="Times New Roman"/>
                <w:color w:val="FF0000"/>
                <w:sz w:val="24"/>
              </w:rPr>
            </w:pPr>
          </w:p>
          <w:p w:rsidR="00B65B72" w:rsidRPr="00B65B72" w:rsidRDefault="00B65B72" w:rsidP="00B65B72">
            <w:pPr>
              <w:spacing w:after="200" w:line="276"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Анализом предходних извештаја о самовредновању ове области и тренутног стања 2013/2014.године утврђено је побољшање у остварености критеријума квалитета .Сви индикатори су остварени тако да је ова област оцењена као добра </w:t>
            </w:r>
            <w:r w:rsidRPr="00B65B72">
              <w:rPr>
                <w:rFonts w:ascii="Resavska BG" w:eastAsia="MS PGothic" w:hAnsi="Resavska BG" w:cs="Resavska BG"/>
                <w:b/>
                <w:sz w:val="20"/>
                <w:szCs w:val="20"/>
              </w:rPr>
              <w:t>76% до 95% постигнутих критеријума</w:t>
            </w:r>
          </w:p>
        </w:tc>
      </w:tr>
      <w:tr w:rsidR="00B65B72" w:rsidRPr="00B65B72" w:rsidTr="00B65B72">
        <w:trPr>
          <w:trHeight w:val="145"/>
        </w:trPr>
        <w:tc>
          <w:tcPr>
            <w:tcW w:w="15276" w:type="dxa"/>
            <w:shd w:val="clear" w:color="auto" w:fill="auto"/>
          </w:tcPr>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r w:rsidRPr="00B65B72">
              <w:rPr>
                <w:rFonts w:ascii="Times New Roman" w:eastAsia="Calibri" w:hAnsi="Times New Roman" w:cs="Times New Roman"/>
                <w:b/>
                <w:bCs/>
                <w:sz w:val="20"/>
                <w:szCs w:val="20"/>
                <w:lang w:val="sr-Cyrl-CS"/>
              </w:rPr>
              <w:lastRenderedPageBreak/>
              <w:t>Докази који подупиру одлуку о евалуацији</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Тим за  самовредновање руководи се прописаном процедуром за развој и  праћење   школског акционог плана.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 xml:space="preserve">Јасна је и недвосмислена подршка директора школе. </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Извештај о самовредновању од 2009. до 2011.год, 2013/2014. год.</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RS"/>
              </w:rPr>
              <w:t>Извештаји о педагошко-инструктивном надзору и увиду директора,педагога и помоћника директора</w:t>
            </w:r>
          </w:p>
          <w:p w:rsidR="00B65B72" w:rsidRPr="00B65B72" w:rsidRDefault="00B65B72" w:rsidP="00B65B72">
            <w:pPr>
              <w:spacing w:after="0" w:line="240" w:lineRule="auto"/>
              <w:jc w:val="both"/>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Записници са састанака тима за самовредновање уредно вођени</w:t>
            </w:r>
            <w:r w:rsidRPr="00B65B72">
              <w:rPr>
                <w:rFonts w:ascii="Times New Roman" w:eastAsia="Calibri" w:hAnsi="Times New Roman" w:cs="Times New Roman"/>
                <w:sz w:val="24"/>
              </w:rPr>
              <w:t>.</w:t>
            </w:r>
          </w:p>
          <w:p w:rsidR="00B65B72" w:rsidRPr="00B65B72" w:rsidRDefault="00B65B72" w:rsidP="00B65B72">
            <w:pPr>
              <w:spacing w:after="0" w:line="240" w:lineRule="auto"/>
              <w:jc w:val="both"/>
              <w:rPr>
                <w:rFonts w:ascii="Times New Roman" w:eastAsia="Calibri" w:hAnsi="Times New Roman" w:cs="Times New Roman"/>
                <w:b/>
                <w:bCs/>
                <w:sz w:val="24"/>
                <w:lang w:val="sr-Cyrl-CS"/>
              </w:rPr>
            </w:pPr>
            <w:r w:rsidRPr="00B65B72">
              <w:rPr>
                <w:rFonts w:ascii="Times New Roman" w:eastAsia="Calibri" w:hAnsi="Times New Roman" w:cs="Times New Roman"/>
                <w:sz w:val="24"/>
                <w:lang w:val="sr-Cyrl-RS"/>
              </w:rPr>
              <w:t>Прелиминарни извештај  о снагама и слабостима –саставни део Развојног плана</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Извештај о раду школе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Развојни план школе</w:t>
            </w:r>
          </w:p>
          <w:p w:rsidR="00B65B72" w:rsidRPr="00B65B72" w:rsidRDefault="00B65B72" w:rsidP="00B65B72">
            <w:pPr>
              <w:spacing w:after="0" w:line="240" w:lineRule="auto"/>
              <w:jc w:val="both"/>
              <w:rPr>
                <w:rFonts w:ascii="Times New Roman" w:eastAsia="Calibri" w:hAnsi="Times New Roman" w:cs="Times New Roman"/>
                <w:color w:val="FF0000"/>
                <w:sz w:val="24"/>
                <w:lang w:val="sr-Cyrl-RS"/>
              </w:rPr>
            </w:pPr>
            <w:r w:rsidRPr="00B65B72">
              <w:rPr>
                <w:rFonts w:ascii="Times New Roman" w:eastAsia="Calibri" w:hAnsi="Times New Roman" w:cs="Times New Roman"/>
                <w:sz w:val="24"/>
                <w:lang w:val="sr-Cyrl-RS"/>
              </w:rPr>
              <w:t>Годишњи план рада школе</w:t>
            </w:r>
          </w:p>
        </w:tc>
      </w:tr>
    </w:tbl>
    <w:p w:rsidR="00B65B72" w:rsidRPr="00B65B72" w:rsidRDefault="00B65B72" w:rsidP="00B65B72">
      <w:pPr>
        <w:pageBreakBefore/>
        <w:spacing w:after="200" w:line="276" w:lineRule="auto"/>
        <w:rPr>
          <w:rFonts w:ascii="Resavska BG" w:eastAsia="Calibri" w:hAnsi="Resavska BG" w:cs="Arial"/>
          <w:b/>
          <w:sz w:val="24"/>
        </w:rPr>
      </w:pPr>
      <w:r w:rsidRPr="00B65B72">
        <w:rPr>
          <w:rFonts w:ascii="Resavska BG" w:eastAsia="Calibri" w:hAnsi="Resavska BG" w:cs="Arial"/>
          <w:b/>
          <w:sz w:val="24"/>
        </w:rPr>
        <w:lastRenderedPageBreak/>
        <w:t xml:space="preserve">IV </w:t>
      </w:r>
      <w:r w:rsidRPr="00B65B72">
        <w:rPr>
          <w:rFonts w:ascii="Resavska BG" w:eastAsia="Calibri" w:hAnsi="Resavska BG" w:cs="Arial"/>
          <w:b/>
          <w:sz w:val="24"/>
        </w:rPr>
        <w:tab/>
        <w:t>Резиме закључака и одлука о евалуацији</w:t>
      </w:r>
    </w:p>
    <w:p w:rsidR="00B65B72" w:rsidRPr="00B65B72" w:rsidRDefault="00B65B72" w:rsidP="00B65B72">
      <w:pPr>
        <w:spacing w:after="200" w:line="276" w:lineRule="auto"/>
        <w:rPr>
          <w:rFonts w:ascii="Resavska BG" w:eastAsia="Calibri" w:hAnsi="Resavska BG" w:cs="Arial"/>
          <w:color w:val="FF0000"/>
          <w:sz w:val="24"/>
        </w:rPr>
      </w:pPr>
    </w:p>
    <w:tbl>
      <w:tblPr>
        <w:tblpPr w:leftFromText="180" w:rightFromText="180" w:vertAnchor="text" w:horzAnchor="margin" w:tblpXSpec="center" w:tblpY="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B65B72" w:rsidRPr="00B65B72" w:rsidTr="00B65B72">
        <w:trPr>
          <w:trHeight w:val="1948"/>
        </w:trPr>
        <w:tc>
          <w:tcPr>
            <w:tcW w:w="14425" w:type="dxa"/>
            <w:tcBorders>
              <w:top w:val="single" w:sz="4" w:space="0" w:color="auto"/>
            </w:tcBorders>
          </w:tcPr>
          <w:p w:rsidR="00B65B72" w:rsidRPr="00B65B72" w:rsidRDefault="00B65B72" w:rsidP="00B65B72">
            <w:pPr>
              <w:spacing w:after="200" w:line="276" w:lineRule="auto"/>
              <w:contextualSpacing/>
              <w:rPr>
                <w:rFonts w:ascii="Times New Roman" w:eastAsia="Calibri" w:hAnsi="Times New Roman" w:cs="Times New Roman"/>
                <w:b/>
                <w:sz w:val="24"/>
              </w:rPr>
            </w:pPr>
            <w:r w:rsidRPr="00B65B72">
              <w:rPr>
                <w:rFonts w:ascii="Times New Roman" w:eastAsia="Calibri" w:hAnsi="Times New Roman" w:cs="Times New Roman"/>
                <w:b/>
                <w:i/>
                <w:sz w:val="24"/>
              </w:rPr>
              <w:t>Спољашње вредновање</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 xml:space="preserve">На основу Извештаја тима евалуатора од 6.фебруара 2013.год. </w:t>
            </w:r>
            <w:r w:rsidRPr="00B65B72">
              <w:rPr>
                <w:rFonts w:ascii="Times New Roman" w:eastAsia="Calibri" w:hAnsi="Times New Roman" w:cs="Times New Roman"/>
                <w:sz w:val="20"/>
                <w:szCs w:val="20"/>
                <w:lang w:val="sr-Cyrl-RS"/>
              </w:rPr>
              <w:t xml:space="preserve">бр. 175 </w:t>
            </w:r>
            <w:r w:rsidRPr="00B65B72">
              <w:rPr>
                <w:rFonts w:ascii="Times New Roman" w:eastAsia="Calibri" w:hAnsi="Times New Roman" w:cs="Times New Roman"/>
                <w:sz w:val="20"/>
                <w:szCs w:val="20"/>
              </w:rPr>
              <w:t xml:space="preserve">можемо закључити да је област </w:t>
            </w:r>
            <w:r w:rsidRPr="00B65B72">
              <w:rPr>
                <w:rFonts w:ascii="Times New Roman" w:eastAsia="Calibri" w:hAnsi="Times New Roman" w:cs="Times New Roman"/>
                <w:sz w:val="20"/>
                <w:szCs w:val="20"/>
                <w:lang w:val="sr-Cyrl-RS"/>
              </w:rPr>
              <w:t>Подршка ученицима</w:t>
            </w:r>
            <w:r w:rsidRPr="00B65B72">
              <w:rPr>
                <w:rFonts w:ascii="Times New Roman" w:eastAsia="Calibri" w:hAnsi="Times New Roman" w:cs="Times New Roman"/>
                <w:sz w:val="20"/>
                <w:szCs w:val="20"/>
              </w:rPr>
              <w:t xml:space="preserve"> у целини добро остварена.</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На основу анализе успеха предузимају се мере подршке ученицима. Анализа успеха и поступања на основу анализе су редовна пракса.Дневници ваннаставних активности, секција, допунске и додатне наставе се редовно воде,. Понуда вананставних активности је у функцији прилагођавања и подршке ученика,прати се ангажовање ученика у ваннаставним активностима.Ученици имају могућност да учествују у планирању рада секција.Планови рада секција се наводе у ГПР. Школа има прегледан и саджајан Сајт и фејсбук страницу. Сваке године се издаје школски лист и Годишњак о раду.</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Сарадња са породицом се евидентира и прати. У ГПР је наведен План сарадње са родитељима. У школи функционише Клуб за родитеље за чије активности је предвиђен посебан план, а на фејсбуку школе је активан Кутак за родитеље. Планирани распоред индивидуалних пријема родитеља од стране ОС. Пријем рпдитеља у Дому ученика одређен је распоредом дежурства васпитача и истакнут на огласној табли за ученике и родитеље. Представници родитеља изражавају задовољство организацијом рада и живота у школи у Дому ученика.</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У остваривању циљева образовања и васпитања школа има примерену сарадњу са предузећима и установама у којима ученици имају организовану практичну наставу.Школа сарађује са релевантним институцијама у граду, земљи и иностранству о чему сведочи посета Амбасадора Норвешке у току прошле школске године, везано за пројекат Узгој свиња на норвешки начин“ и „Школовање ученика Пољопривредне школе у Финској“.</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У школи се промовишу здрави стилови живота, заштита човекове околине и одрживи развој, што је видљиво у изгледу и опремљености школе и ван школског простора, у дому ученика, у документацији о раду ОС, васпитача, педагошког већа, НВ, у пројектима у којима је школа учествовала и учествује. Увођењем међународних стандарда квалитета условило је да школа донесе донесе стратешке одлуке о успостављању Политика деловања између којих је и политика заштите животне средине и политика заштите здравља и безбедности на раду.</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Могућности за даље унапређивање рада школе у области Подршка ученицима односе се на:</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-унапређивање подршке ученицима који брже напредују</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-подршку праћењу професионалног развоја ученика кроз наставни рад</w:t>
            </w:r>
          </w:p>
          <w:p w:rsidR="00B65B72" w:rsidRPr="00B65B72" w:rsidRDefault="00B65B72" w:rsidP="00B65B72">
            <w:pPr>
              <w:spacing w:after="0" w:line="240" w:lineRule="auto"/>
              <w:jc w:val="both"/>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-унапређивање подршке деци из осетљивих група</w:t>
            </w:r>
          </w:p>
          <w:p w:rsidR="00B65B72" w:rsidRPr="00B65B72" w:rsidRDefault="00B65B72" w:rsidP="00B65B72">
            <w:pPr>
              <w:spacing w:after="0" w:line="240" w:lineRule="auto"/>
              <w:rPr>
                <w:rFonts w:ascii="Times New Roman" w:eastAsia="Calibri" w:hAnsi="Times New Roman" w:cs="Times New Roman"/>
                <w:b/>
                <w:i/>
                <w:sz w:val="24"/>
                <w:szCs w:val="24"/>
                <w:lang w:val="sr-Cyrl-RS"/>
              </w:rPr>
            </w:pPr>
          </w:p>
          <w:p w:rsidR="00B65B72" w:rsidRPr="00B65B72" w:rsidRDefault="00B65B72" w:rsidP="00B65B72">
            <w:pPr>
              <w:spacing w:after="0" w:line="240" w:lineRule="auto"/>
              <w:jc w:val="both"/>
              <w:rPr>
                <w:rFonts w:ascii="Times New Roman" w:eastAsia="Calibri" w:hAnsi="Times New Roman" w:cs="Times New Roman"/>
                <w:b/>
                <w:i/>
                <w:sz w:val="20"/>
                <w:szCs w:val="20"/>
                <w:lang w:val="sr-Cyrl-CS" w:eastAsia="de-DE"/>
              </w:rPr>
            </w:pPr>
          </w:p>
          <w:p w:rsidR="00B65B72" w:rsidRPr="00B65B72" w:rsidRDefault="00B65B72" w:rsidP="00B65B72">
            <w:pPr>
              <w:spacing w:after="0" w:line="240" w:lineRule="auto"/>
              <w:jc w:val="both"/>
              <w:rPr>
                <w:rFonts w:ascii="Times New Roman" w:eastAsia="Calibri" w:hAnsi="Times New Roman" w:cs="Times New Roman"/>
                <w:b/>
                <w:i/>
                <w:sz w:val="20"/>
                <w:szCs w:val="20"/>
                <w:lang w:val="sr-Cyrl-CS" w:eastAsia="de-DE"/>
              </w:rPr>
            </w:pPr>
            <w:r w:rsidRPr="00B65B72">
              <w:rPr>
                <w:rFonts w:ascii="Times New Roman" w:eastAsia="Calibri" w:hAnsi="Times New Roman" w:cs="Times New Roman"/>
                <w:b/>
                <w:i/>
                <w:sz w:val="20"/>
                <w:szCs w:val="20"/>
                <w:lang w:val="sr-Cyrl-CS" w:eastAsia="de-DE"/>
              </w:rPr>
              <w:t>ИЗВЕШТАЈ ПОЛИЦИЈСКЕ УПРАВЕ ВАЉЕВО</w:t>
            </w:r>
          </w:p>
          <w:p w:rsidR="00B65B72" w:rsidRPr="00B65B72" w:rsidRDefault="00B65B72" w:rsidP="00B65B72">
            <w:pPr>
              <w:spacing w:after="0" w:line="240" w:lineRule="auto"/>
              <w:jc w:val="both"/>
              <w:rPr>
                <w:rFonts w:ascii="Times New Roman" w:eastAsia="Calibri" w:hAnsi="Times New Roman" w:cs="Times New Roman"/>
                <w:b/>
                <w:sz w:val="20"/>
                <w:szCs w:val="20"/>
              </w:rPr>
            </w:pPr>
            <w:r w:rsidRPr="00B65B72">
              <w:rPr>
                <w:rFonts w:ascii="Times New Roman" w:eastAsia="Calibri" w:hAnsi="Times New Roman" w:cs="Times New Roman"/>
                <w:sz w:val="20"/>
                <w:szCs w:val="20"/>
                <w:lang w:val="sr-Cyrl-CS" w:eastAsia="de-DE"/>
              </w:rPr>
              <w:t>На основу дописа Полицијске управе Ваљево бр 05-556/13 од 26.12.2013.год .а у оквиру пројекта“ безбедно детињство-развој безбедносне културе младих“ може се закључити да Школа остварује изузетну  сарадњу са ПУ Ваљево.Установљено је да у последњих неколико година није било тежих изгреда, а безбедност ученика, просветних радника и самих објеката школе била је на изузетном нивоу .</w:t>
            </w:r>
            <w:r w:rsidRPr="00B65B72">
              <w:rPr>
                <w:rFonts w:ascii="Times New Roman" w:eastAsia="Calibri" w:hAnsi="Times New Roman" w:cs="Times New Roman"/>
                <w:b/>
                <w:sz w:val="20"/>
                <w:szCs w:val="20"/>
              </w:rPr>
              <w:t xml:space="preserve"> </w:t>
            </w:r>
          </w:p>
          <w:p w:rsidR="00B65B72" w:rsidRPr="00B65B72" w:rsidRDefault="00B65B72" w:rsidP="00B65B72">
            <w:pPr>
              <w:spacing w:after="0" w:line="240" w:lineRule="auto"/>
              <w:rPr>
                <w:rFonts w:ascii="Times New Roman" w:eastAsia="Calibri" w:hAnsi="Times New Roman" w:cs="Times New Roman"/>
                <w:b/>
                <w:i/>
                <w:sz w:val="24"/>
                <w:szCs w:val="24"/>
                <w:shd w:val="clear" w:color="auto" w:fill="FFFFFF"/>
                <w:lang w:val="sr-Cyrl-RS"/>
              </w:rPr>
            </w:pPr>
          </w:p>
          <w:p w:rsidR="00B65B72" w:rsidRPr="00B65B72" w:rsidRDefault="00B65B72" w:rsidP="00B65B72">
            <w:pPr>
              <w:spacing w:after="0" w:line="240" w:lineRule="auto"/>
              <w:rPr>
                <w:rFonts w:ascii="Resavska BG" w:eastAsia="Calibri" w:hAnsi="Resavska BG" w:cs="Arial"/>
                <w:color w:val="FF0000"/>
                <w:sz w:val="20"/>
                <w:szCs w:val="20"/>
              </w:rPr>
            </w:pPr>
          </w:p>
        </w:tc>
      </w:tr>
    </w:tbl>
    <w:p w:rsidR="00B65B72" w:rsidRPr="00B65B72" w:rsidRDefault="00B65B72" w:rsidP="00B65B72">
      <w:pPr>
        <w:spacing w:after="200" w:line="276" w:lineRule="auto"/>
        <w:rPr>
          <w:rFonts w:ascii="Resavska BG" w:eastAsia="Calibri" w:hAnsi="Resavska BG" w:cs="Arial"/>
          <w:color w:val="FF0000"/>
          <w:sz w:val="20"/>
          <w:szCs w:val="20"/>
          <w:lang w:val="sr-Cyrl-CS"/>
        </w:rPr>
      </w:pPr>
    </w:p>
    <w:p w:rsidR="00B65B72" w:rsidRPr="00B65B72" w:rsidRDefault="00B65B72" w:rsidP="00B65B72">
      <w:pPr>
        <w:spacing w:after="200" w:line="276" w:lineRule="auto"/>
        <w:rPr>
          <w:rFonts w:ascii="Resavska BG" w:eastAsia="Calibri" w:hAnsi="Resavska BG" w:cs="Arial"/>
          <w:color w:val="FF0000"/>
          <w:sz w:val="20"/>
          <w:szCs w:val="20"/>
        </w:rPr>
      </w:pPr>
    </w:p>
    <w:p w:rsidR="00B65B72" w:rsidRPr="00B65B72" w:rsidRDefault="00B65B72" w:rsidP="00B65B72">
      <w:pPr>
        <w:pageBreakBefore/>
        <w:spacing w:after="200" w:line="276" w:lineRule="auto"/>
        <w:rPr>
          <w:rFonts w:ascii="Resavska BG" w:eastAsia="Calibri" w:hAnsi="Resavska BG" w:cs="Arial"/>
          <w:b/>
          <w:sz w:val="24"/>
        </w:rPr>
      </w:pPr>
      <w:r w:rsidRPr="00B65B72">
        <w:rPr>
          <w:rFonts w:ascii="Resavska BG" w:eastAsia="Calibri" w:hAnsi="Resavska BG" w:cs="Arial"/>
          <w:b/>
          <w:sz w:val="24"/>
        </w:rPr>
        <w:lastRenderedPageBreak/>
        <w:t>V</w:t>
      </w:r>
      <w:r w:rsidRPr="00B65B72">
        <w:rPr>
          <w:rFonts w:ascii="Resavska BG" w:eastAsia="Calibri" w:hAnsi="Resavska BG" w:cs="Arial"/>
          <w:b/>
          <w:sz w:val="24"/>
        </w:rPr>
        <w:tab/>
        <w:t>Kључне снаге и слабости</w:t>
      </w:r>
    </w:p>
    <w:p w:rsidR="00B65B72" w:rsidRPr="00B65B72" w:rsidRDefault="00B65B72" w:rsidP="00B65B72">
      <w:pPr>
        <w:spacing w:after="200" w:line="276" w:lineRule="auto"/>
        <w:rPr>
          <w:rFonts w:ascii="Resavska BG" w:eastAsia="Calibri" w:hAnsi="Resavska BG"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gridCol w:w="6573"/>
      </w:tblGrid>
      <w:tr w:rsidR="00B65B72" w:rsidRPr="00B65B72" w:rsidTr="00B65B72">
        <w:tc>
          <w:tcPr>
            <w:tcW w:w="13176" w:type="dxa"/>
            <w:gridSpan w:val="2"/>
            <w:tcBorders>
              <w:bottom w:val="nil"/>
            </w:tcBorders>
          </w:tcPr>
          <w:p w:rsidR="00B65B72" w:rsidRPr="00B65B72" w:rsidRDefault="00B65B72" w:rsidP="00B65B72">
            <w:pPr>
              <w:spacing w:before="120" w:after="120" w:line="276" w:lineRule="auto"/>
              <w:rPr>
                <w:rFonts w:ascii="Resavska BG" w:eastAsia="Calibri" w:hAnsi="Resavska BG" w:cs="Arial"/>
                <w:i/>
                <w:iCs/>
                <w:sz w:val="20"/>
                <w:szCs w:val="20"/>
              </w:rPr>
            </w:pPr>
          </w:p>
        </w:tc>
      </w:tr>
      <w:tr w:rsidR="00B65B72" w:rsidRPr="00B65B72" w:rsidTr="00B65B72">
        <w:trPr>
          <w:trHeight w:val="6147"/>
        </w:trPr>
        <w:tc>
          <w:tcPr>
            <w:tcW w:w="6603" w:type="dxa"/>
            <w:tcBorders>
              <w:top w:val="nil"/>
            </w:tcBorders>
          </w:tcPr>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p>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r w:rsidRPr="00B65B72">
              <w:rPr>
                <w:rFonts w:ascii="Times New Roman" w:eastAsia="Calibri" w:hAnsi="Times New Roman" w:cs="Times New Roman"/>
                <w:b/>
                <w:bCs/>
                <w:sz w:val="20"/>
                <w:szCs w:val="20"/>
                <w:lang w:val="sr-Cyrl-CS"/>
              </w:rPr>
              <w:t xml:space="preserve">Кључне снаге </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Традиција дуга 100 година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Latn-CS"/>
              </w:rPr>
            </w:pPr>
            <w:r w:rsidRPr="00B65B72">
              <w:rPr>
                <w:rFonts w:ascii="Times New Roman" w:eastAsia="Calibri" w:hAnsi="Times New Roman" w:cs="Times New Roman"/>
                <w:sz w:val="24"/>
                <w:lang w:val="sr-Cyrl-CS"/>
              </w:rPr>
              <w:t>Примена стандарда HACCP, ISO 9001, ISO 140</w:t>
            </w:r>
            <w:r w:rsidRPr="00B65B72">
              <w:rPr>
                <w:rFonts w:ascii="Times New Roman" w:eastAsia="Calibri" w:hAnsi="Times New Roman" w:cs="Times New Roman"/>
                <w:sz w:val="24"/>
                <w:lang w:val="sr-Latn-CS"/>
              </w:rPr>
              <w:t>0</w:t>
            </w:r>
            <w:r w:rsidRPr="00B65B72">
              <w:rPr>
                <w:rFonts w:ascii="Times New Roman" w:eastAsia="Calibri" w:hAnsi="Times New Roman" w:cs="Times New Roman"/>
                <w:sz w:val="24"/>
                <w:lang w:val="sr-Cyrl-CS"/>
              </w:rPr>
              <w:t>1</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Latn-CS"/>
              </w:rPr>
            </w:pPr>
            <w:r w:rsidRPr="00B65B72">
              <w:rPr>
                <w:rFonts w:ascii="Times New Roman" w:eastAsia="Calibri" w:hAnsi="Times New Roman" w:cs="Times New Roman"/>
                <w:sz w:val="24"/>
                <w:lang w:val="sr-Cyrl-CS"/>
              </w:rPr>
              <w:t>Школски објекти: дом ученика, фискултурна сала, ботаничка башта и други објекти</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Школски парк и школска економија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Модерно опремљени кабинети</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Медијатека, библиотека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Спортски терени</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Објекат за исхрану у кругу школе</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Огласне табле-редовно информисање</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Опредељеност ка сталном иновирању и побољшању услова рада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Социјална одговорност школе</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Висок степен безбедности ученика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Рад ученичког парламента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Уредност и хигијена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Јасна правила кућног реда школе којих се придржавају и запослени и ученици</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Отвореност за сарадњу са родитељима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Учешће у међународним пројектима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Оглашавање на друштвеним мрежама</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Сајт школе</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Организација манифестација и приредби</w:t>
            </w:r>
          </w:p>
          <w:p w:rsidR="00B65B72" w:rsidRPr="00B65B72" w:rsidRDefault="00B65B72" w:rsidP="00B65B72">
            <w:pPr>
              <w:numPr>
                <w:ilvl w:val="0"/>
                <w:numId w:val="2"/>
              </w:numPr>
              <w:spacing w:after="0" w:line="240" w:lineRule="auto"/>
              <w:rPr>
                <w:rFonts w:ascii="Times New Roman" w:eastAsia="Calibri" w:hAnsi="Times New Roman" w:cs="Times New Roman"/>
                <w:sz w:val="24"/>
                <w:lang w:val="sr-Cyrl-CS"/>
              </w:rPr>
            </w:pPr>
            <w:r w:rsidRPr="00B65B72">
              <w:rPr>
                <w:rFonts w:ascii="Times New Roman" w:eastAsia="Calibri" w:hAnsi="Times New Roman" w:cs="Times New Roman"/>
                <w:sz w:val="24"/>
                <w:lang w:val="sr-Cyrl-CS"/>
              </w:rPr>
              <w:t>Залагање за очување традиционалних вредности</w:t>
            </w:r>
          </w:p>
          <w:p w:rsidR="00B65B72" w:rsidRPr="00B65B72" w:rsidRDefault="00B65B72" w:rsidP="00B65B72">
            <w:pPr>
              <w:spacing w:after="200" w:line="276" w:lineRule="auto"/>
              <w:jc w:val="both"/>
              <w:rPr>
                <w:rFonts w:ascii="Times New Roman" w:eastAsia="Calibri" w:hAnsi="Times New Roman" w:cs="Times New Roman"/>
                <w:sz w:val="24"/>
                <w:lang w:val="ru-RU"/>
              </w:rPr>
            </w:pPr>
          </w:p>
        </w:tc>
        <w:tc>
          <w:tcPr>
            <w:tcW w:w="6573" w:type="dxa"/>
            <w:tcBorders>
              <w:top w:val="nil"/>
            </w:tcBorders>
          </w:tcPr>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p>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r w:rsidRPr="00B65B72">
              <w:rPr>
                <w:rFonts w:ascii="Times New Roman" w:eastAsia="Calibri" w:hAnsi="Times New Roman" w:cs="Times New Roman"/>
                <w:b/>
                <w:bCs/>
                <w:sz w:val="20"/>
                <w:szCs w:val="20"/>
                <w:lang w:val="sr-Cyrl-CS"/>
              </w:rPr>
              <w:t>Кључне слабости</w:t>
            </w:r>
          </w:p>
          <w:p w:rsidR="00B65B72" w:rsidRPr="00B65B72" w:rsidRDefault="00B65B72" w:rsidP="00B65B72">
            <w:pPr>
              <w:spacing w:after="200" w:line="276" w:lineRule="auto"/>
              <w:jc w:val="both"/>
              <w:rPr>
                <w:rFonts w:ascii="Times New Roman" w:eastAsia="Calibri" w:hAnsi="Times New Roman" w:cs="Times New Roman"/>
                <w:b/>
                <w:bCs/>
                <w:sz w:val="20"/>
                <w:szCs w:val="20"/>
                <w:lang w:val="sr-Cyrl-CS"/>
              </w:rPr>
            </w:pP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rPr>
              <w:t>Неискоришћени материјални ресурси</w:t>
            </w: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lang w:val="sr-Cyrl-RS"/>
              </w:rPr>
              <w:t>Мала</w:t>
            </w:r>
            <w:r w:rsidRPr="00B65B72">
              <w:rPr>
                <w:rFonts w:ascii="Times New Roman" w:eastAsia="Calibri" w:hAnsi="Times New Roman" w:cs="Times New Roman"/>
                <w:sz w:val="24"/>
              </w:rPr>
              <w:t xml:space="preserve"> заинтересованост  ученика за рад у секцији;</w:t>
            </w: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rPr>
              <w:t>Недовоља сарадња стручних већа;</w:t>
            </w: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rPr>
              <w:t>Недостатак тематске повезаности у настави;</w:t>
            </w: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lang w:val="sr-Cyrl-RS"/>
              </w:rPr>
              <w:t>Недовољна примена система пружања подршке ученицима</w:t>
            </w:r>
          </w:p>
          <w:p w:rsidR="00B65B72" w:rsidRPr="00B65B72" w:rsidRDefault="00B65B72" w:rsidP="00B65B72">
            <w:pPr>
              <w:numPr>
                <w:ilvl w:val="0"/>
                <w:numId w:val="3"/>
              </w:numPr>
              <w:spacing w:after="0" w:line="240" w:lineRule="auto"/>
              <w:rPr>
                <w:rFonts w:ascii="Times New Roman" w:eastAsia="Calibri" w:hAnsi="Times New Roman" w:cs="Times New Roman"/>
                <w:b/>
                <w:i/>
                <w:sz w:val="24"/>
                <w:u w:val="single"/>
              </w:rPr>
            </w:pPr>
            <w:r w:rsidRPr="00B65B72">
              <w:rPr>
                <w:rFonts w:ascii="Times New Roman" w:eastAsia="Calibri" w:hAnsi="Times New Roman" w:cs="Times New Roman"/>
                <w:sz w:val="24"/>
                <w:lang w:val="sr-Cyrl-RS"/>
              </w:rPr>
              <w:t>Недовољна искоришћеност потенцијала школе</w:t>
            </w:r>
          </w:p>
          <w:p w:rsidR="00B65B72" w:rsidRPr="00B65B72" w:rsidRDefault="00B65B72" w:rsidP="00B65B72">
            <w:pPr>
              <w:spacing w:after="0" w:line="240" w:lineRule="auto"/>
              <w:ind w:left="720"/>
              <w:rPr>
                <w:rFonts w:ascii="Times New Roman" w:eastAsia="Calibri" w:hAnsi="Times New Roman" w:cs="Times New Roman"/>
                <w:b/>
                <w:i/>
                <w:sz w:val="24"/>
                <w:u w:val="single"/>
              </w:rPr>
            </w:pPr>
          </w:p>
          <w:p w:rsidR="00B65B72" w:rsidRPr="00B65B72" w:rsidRDefault="00B65B72" w:rsidP="00B65B72">
            <w:pPr>
              <w:spacing w:after="0" w:line="240" w:lineRule="auto"/>
              <w:ind w:left="360"/>
              <w:jc w:val="both"/>
              <w:rPr>
                <w:rFonts w:ascii="Times New Roman" w:eastAsia="Calibri" w:hAnsi="Times New Roman" w:cs="Times New Roman"/>
                <w:sz w:val="24"/>
                <w:lang w:val="sr-Cyrl-CS"/>
              </w:rPr>
            </w:pPr>
          </w:p>
        </w:tc>
      </w:tr>
    </w:tbl>
    <w:p w:rsidR="00B65B72" w:rsidRPr="00B65B72" w:rsidRDefault="00B65B72" w:rsidP="00B65B72">
      <w:pPr>
        <w:spacing w:after="200" w:line="276" w:lineRule="auto"/>
        <w:rPr>
          <w:rFonts w:ascii="Resavska BG" w:eastAsia="Calibri" w:hAnsi="Resavska BG" w:cs="Times New Roman"/>
          <w:color w:val="FF0000"/>
          <w:sz w:val="24"/>
          <w:lang w:val="sr-Cyrl-RS"/>
        </w:rPr>
      </w:pPr>
    </w:p>
    <w:p w:rsidR="00B65B72" w:rsidRPr="00B65B72" w:rsidRDefault="00B65B72" w:rsidP="00B65B72">
      <w:pPr>
        <w:spacing w:after="200" w:line="276" w:lineRule="auto"/>
        <w:rPr>
          <w:rFonts w:ascii="Resavska BG" w:eastAsia="Calibri" w:hAnsi="Resavska BG" w:cs="Times New Roman"/>
          <w:color w:val="FF0000"/>
          <w:sz w:val="24"/>
          <w:lang w:val="sr-Cyrl-RS"/>
        </w:rPr>
        <w:sectPr w:rsidR="00B65B72" w:rsidRPr="00B65B72" w:rsidSect="00B65B72">
          <w:pgSz w:w="16838" w:h="11906" w:orient="landscape"/>
          <w:pgMar w:top="851" w:right="993" w:bottom="849" w:left="993" w:header="708" w:footer="708" w:gutter="0"/>
          <w:cols w:space="708"/>
          <w:docGrid w:linePitch="360"/>
        </w:sectPr>
      </w:pPr>
    </w:p>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lastRenderedPageBreak/>
        <w:t xml:space="preserve">У школској </w:t>
      </w:r>
      <w:r w:rsidRPr="00B65B72">
        <w:rPr>
          <w:rFonts w:ascii="Times New Roman" w:eastAsia="Calibri" w:hAnsi="Times New Roman" w:cs="Times New Roman"/>
          <w:sz w:val="24"/>
          <w:lang w:val="sr-Cyrl-RS"/>
        </w:rPr>
        <w:t>2019/2020</w:t>
      </w:r>
      <w:r w:rsidRPr="00B65B72">
        <w:rPr>
          <w:rFonts w:ascii="Times New Roman" w:eastAsia="Calibri" w:hAnsi="Times New Roman" w:cs="Times New Roman"/>
          <w:sz w:val="24"/>
        </w:rPr>
        <w:t>.години –извршено је испитивање ученика,родитеља и наставника у вези ове области.Чланови школског тима за самовредновање извршили су увид у потребну документацију ради прикупљања неопходних података: Пр</w:t>
      </w:r>
      <w:r w:rsidRPr="00B65B72">
        <w:rPr>
          <w:rFonts w:ascii="Times New Roman" w:eastAsia="Calibri" w:hAnsi="Times New Roman" w:cs="Times New Roman"/>
          <w:sz w:val="24"/>
          <w:lang w:val="sr-Cyrl-RS"/>
        </w:rPr>
        <w:t>отокол о поступању у одговору на насиље,злостављање и занемаривање</w:t>
      </w:r>
      <w:r w:rsidRPr="00B65B72">
        <w:rPr>
          <w:rFonts w:ascii="Times New Roman" w:eastAsia="Calibri" w:hAnsi="Times New Roman" w:cs="Times New Roman"/>
          <w:sz w:val="24"/>
        </w:rPr>
        <w:t xml:space="preserve">, постојећу евиденцију о физичком,здравственом ,емоционалном и социјалном стању ученика, </w:t>
      </w:r>
      <w:r w:rsidRPr="00B65B72">
        <w:rPr>
          <w:rFonts w:ascii="Times New Roman" w:eastAsia="Calibri" w:hAnsi="Times New Roman" w:cs="Times New Roman"/>
          <w:sz w:val="24"/>
          <w:lang w:val="sr-Cyrl-RS"/>
        </w:rPr>
        <w:t xml:space="preserve">евиденција о ученицима из друштвено осетљивих група, </w:t>
      </w:r>
      <w:r w:rsidRPr="00B65B72">
        <w:rPr>
          <w:rFonts w:ascii="Times New Roman" w:eastAsia="Calibri" w:hAnsi="Times New Roman" w:cs="Times New Roman"/>
          <w:sz w:val="24"/>
        </w:rPr>
        <w:t>документација о квалитету понуђених програма, напредовања и успеха ученика и стручне помоћи наставницима у пружању подршке ученицима у учењу, подстицању позитвних ставова код ученика и подстицању и неговању демократског духа и ученичких иницијатива и активности.</w:t>
      </w:r>
    </w:p>
    <w:p w:rsidR="00B65B72" w:rsidRPr="00B65B72" w:rsidRDefault="00B65B72" w:rsidP="00B65B72">
      <w:pPr>
        <w:spacing w:after="200" w:line="276"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t xml:space="preserve">           Технике које су коришћене при самовредновању ове области су чек-листе, посматрање, упитници.</w:t>
      </w:r>
      <w:r w:rsidRPr="00B65B72">
        <w:rPr>
          <w:rFonts w:ascii="Times New Roman" w:eastAsia="Calibri" w:hAnsi="Times New Roman" w:cs="Times New Roman"/>
          <w:sz w:val="24"/>
          <w:lang w:val="sr-Cyrl-RS"/>
        </w:rPr>
        <w:t xml:space="preserve"> </w:t>
      </w:r>
    </w:p>
    <w:p w:rsidR="00B65B72" w:rsidRPr="00B65B72" w:rsidRDefault="00B65B72" w:rsidP="00B65B72">
      <w:pPr>
        <w:spacing w:after="200" w:line="276" w:lineRule="auto"/>
        <w:rPr>
          <w:rFonts w:ascii="Times New Roman" w:eastAsia="Calibri" w:hAnsi="Times New Roman" w:cs="Times New Roman"/>
          <w:color w:val="FF0000"/>
          <w:sz w:val="24"/>
          <w:lang w:val="sr-Latn-RS"/>
        </w:rPr>
      </w:pPr>
      <w:r w:rsidRPr="00B65B72">
        <w:rPr>
          <w:rFonts w:ascii="Times New Roman" w:eastAsia="Calibri" w:hAnsi="Times New Roman" w:cs="Times New Roman"/>
          <w:sz w:val="24"/>
          <w:lang w:val="sr-Cyrl-RS"/>
        </w:rPr>
        <w:t>Укупно је испитано 599  ученика, 47 наставника и родитељи чланови Савета родитеља- 2</w:t>
      </w:r>
      <w:r w:rsidRPr="00B65B72">
        <w:rPr>
          <w:rFonts w:ascii="Times New Roman" w:eastAsia="Calibri" w:hAnsi="Times New Roman" w:cs="Times New Roman"/>
          <w:sz w:val="24"/>
          <w:lang w:val="sr-Latn-RS"/>
        </w:rPr>
        <w:t>1</w:t>
      </w:r>
    </w:p>
    <w:p w:rsidR="00B65B72" w:rsidRPr="00B65B72" w:rsidRDefault="00B65B72" w:rsidP="00B65B72">
      <w:pPr>
        <w:spacing w:after="200" w:line="276" w:lineRule="auto"/>
        <w:rPr>
          <w:rFonts w:ascii="Times New Roman" w:eastAsia="Calibri" w:hAnsi="Times New Roman" w:cs="Times New Roman"/>
          <w:sz w:val="24"/>
          <w:lang w:val="sr-Cyrl-RS"/>
        </w:rPr>
      </w:pPr>
      <w:r w:rsidRPr="00B65B72">
        <w:rPr>
          <w:rFonts w:ascii="Verdana" w:eastAsia="Times New Roman" w:hAnsi="Verdana" w:cs="Times New Roman"/>
          <w:b/>
          <w:bCs/>
          <w:sz w:val="17"/>
          <w:szCs w:val="17"/>
          <w:shd w:val="clear" w:color="auto" w:fill="FFFFFF"/>
        </w:rPr>
        <w:t>Избор техника и инструмената за спровођење самовредновања</w:t>
      </w:r>
    </w:p>
    <w:tbl>
      <w:tblPr>
        <w:tblW w:w="106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8380"/>
      </w:tblGrid>
      <w:tr w:rsidR="00B65B72" w:rsidRPr="00B65B72" w:rsidTr="00B65B72">
        <w:trPr>
          <w:trHeight w:val="263"/>
          <w:tblCellSpacing w:w="0" w:type="dxa"/>
        </w:trPr>
        <w:tc>
          <w:tcPr>
            <w:tcW w:w="2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                              </w:t>
            </w:r>
            <w:r w:rsidRPr="00B65B72">
              <w:rPr>
                <w:rFonts w:ascii="Times New Roman" w:eastAsia="Times New Roman" w:hAnsi="Times New Roman" w:cs="Times New Roman"/>
                <w:b/>
                <w:bCs/>
                <w:sz w:val="20"/>
                <w:szCs w:val="20"/>
              </w:rPr>
              <w:t>Технике</w:t>
            </w:r>
          </w:p>
        </w:tc>
        <w:tc>
          <w:tcPr>
            <w:tcW w:w="8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b/>
                <w:bCs/>
                <w:sz w:val="20"/>
                <w:szCs w:val="20"/>
              </w:rPr>
              <w:t>                             Инструменти</w:t>
            </w:r>
          </w:p>
        </w:tc>
      </w:tr>
      <w:tr w:rsidR="00B65B72" w:rsidRPr="00B65B72" w:rsidTr="00B65B72">
        <w:trPr>
          <w:trHeight w:val="1037"/>
          <w:tblCellSpacing w:w="0" w:type="dxa"/>
        </w:trPr>
        <w:tc>
          <w:tcPr>
            <w:tcW w:w="2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1. Анкетирање</w:t>
            </w:r>
          </w:p>
        </w:tc>
        <w:tc>
          <w:tcPr>
            <w:tcW w:w="8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Упитници: Упитник за ученике, наставнике и родитеље –Брига о ученицима; </w:t>
            </w:r>
            <w:r w:rsidRPr="00B65B72">
              <w:rPr>
                <w:rFonts w:ascii="Times New Roman" w:eastAsia="Times New Roman" w:hAnsi="Times New Roman" w:cs="Times New Roman"/>
                <w:sz w:val="20"/>
                <w:szCs w:val="20"/>
              </w:rPr>
              <w:br/>
              <w:t>Упитник за ученике:Подршка учењу;</w:t>
            </w:r>
            <w:r w:rsidRPr="00B65B72">
              <w:rPr>
                <w:rFonts w:ascii="Times New Roman" w:eastAsia="Times New Roman" w:hAnsi="Times New Roman" w:cs="Times New Roman"/>
                <w:sz w:val="20"/>
                <w:szCs w:val="20"/>
              </w:rPr>
              <w:br/>
              <w:t>Упитник за наставнике и ученике: Лични и социјални развој;</w:t>
            </w:r>
            <w:r w:rsidRPr="00B65B72">
              <w:rPr>
                <w:rFonts w:ascii="Times New Roman" w:eastAsia="Times New Roman" w:hAnsi="Times New Roman" w:cs="Times New Roman"/>
                <w:sz w:val="20"/>
                <w:szCs w:val="20"/>
              </w:rPr>
              <w:br/>
              <w:t>Упитник за ученике и родитеље: Професионална оријентација;</w:t>
            </w:r>
          </w:p>
        </w:tc>
      </w:tr>
      <w:tr w:rsidR="00B65B72" w:rsidRPr="00B65B72" w:rsidTr="00B65B72">
        <w:trPr>
          <w:trHeight w:val="263"/>
          <w:tblCellSpacing w:w="0" w:type="dxa"/>
        </w:trPr>
        <w:tc>
          <w:tcPr>
            <w:tcW w:w="2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2. Интервјуисање</w:t>
            </w:r>
          </w:p>
        </w:tc>
        <w:tc>
          <w:tcPr>
            <w:tcW w:w="8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Индивидуални разговори са наставницима, ученицима и родитељима.</w:t>
            </w:r>
          </w:p>
        </w:tc>
      </w:tr>
      <w:tr w:rsidR="00B65B72" w:rsidRPr="00B65B72" w:rsidTr="00B65B72">
        <w:trPr>
          <w:trHeight w:val="1811"/>
          <w:tblCellSpacing w:w="0" w:type="dxa"/>
        </w:trPr>
        <w:tc>
          <w:tcPr>
            <w:tcW w:w="2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3. Посматрање</w:t>
            </w:r>
          </w:p>
        </w:tc>
        <w:tc>
          <w:tcPr>
            <w:tcW w:w="8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Чек листе и тврдње – Безбедност и сигурност ученика у школи, праћење физичког,здравственог,емоционалног и социјалног стања ученика;</w:t>
            </w:r>
            <w:r w:rsidRPr="00B65B72">
              <w:rPr>
                <w:rFonts w:ascii="Times New Roman" w:eastAsia="Times New Roman" w:hAnsi="Times New Roman" w:cs="Times New Roman"/>
                <w:sz w:val="20"/>
                <w:szCs w:val="20"/>
              </w:rPr>
              <w:br/>
              <w:t>- Квалитет понуђених програма за подршку процесу учења, напредовање и успех ученика, стучна помоћ наставницима у пружању подршке процесу учења;</w:t>
            </w:r>
            <w:r w:rsidRPr="00B65B72">
              <w:rPr>
                <w:rFonts w:ascii="Times New Roman" w:eastAsia="Times New Roman" w:hAnsi="Times New Roman" w:cs="Times New Roman"/>
                <w:sz w:val="20"/>
                <w:szCs w:val="20"/>
              </w:rPr>
              <w:br/>
              <w:t>- подстицање позитивних ставова и развој социјалних вештина код ученика, подстицање и неговање демократског духа и ученичких иницијатива и активности;</w:t>
            </w:r>
            <w:r w:rsidRPr="00B65B72">
              <w:rPr>
                <w:rFonts w:ascii="Times New Roman" w:eastAsia="Times New Roman" w:hAnsi="Times New Roman" w:cs="Times New Roman"/>
                <w:sz w:val="20"/>
                <w:szCs w:val="20"/>
              </w:rPr>
              <w:br/>
              <w:t>- Помоћ при избору даљег образовања, обуке или запослења;</w:t>
            </w:r>
          </w:p>
        </w:tc>
      </w:tr>
      <w:tr w:rsidR="00B65B72" w:rsidRPr="00B65B72" w:rsidTr="00B65B72">
        <w:trPr>
          <w:trHeight w:val="1037"/>
          <w:tblCellSpacing w:w="0" w:type="dxa"/>
        </w:trPr>
        <w:tc>
          <w:tcPr>
            <w:tcW w:w="2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jc w:val="both"/>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4.Анализирање документације</w:t>
            </w:r>
          </w:p>
        </w:tc>
        <w:tc>
          <w:tcPr>
            <w:tcW w:w="8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5B72" w:rsidRPr="00B65B72" w:rsidRDefault="00B65B72" w:rsidP="00B65B72">
            <w:pPr>
              <w:spacing w:after="0" w:line="240" w:lineRule="auto"/>
              <w:rPr>
                <w:rFonts w:ascii="Times New Roman" w:eastAsia="Times New Roman" w:hAnsi="Times New Roman" w:cs="Times New Roman"/>
                <w:sz w:val="20"/>
                <w:szCs w:val="20"/>
              </w:rPr>
            </w:pPr>
            <w:r w:rsidRPr="00B65B72">
              <w:rPr>
                <w:rFonts w:ascii="Times New Roman" w:eastAsia="Times New Roman" w:hAnsi="Times New Roman" w:cs="Times New Roman"/>
                <w:sz w:val="20"/>
                <w:szCs w:val="20"/>
              </w:rPr>
              <w:t xml:space="preserve">Чек листе, </w:t>
            </w:r>
            <w:r w:rsidRPr="00B65B72">
              <w:rPr>
                <w:rFonts w:ascii="Times New Roman" w:eastAsia="Times New Roman" w:hAnsi="Times New Roman" w:cs="Times New Roman"/>
                <w:sz w:val="20"/>
                <w:szCs w:val="20"/>
                <w:lang w:val="sr-Cyrl-RS"/>
              </w:rPr>
              <w:t xml:space="preserve">Програм </w:t>
            </w:r>
            <w:r w:rsidRPr="00B65B72">
              <w:rPr>
                <w:rFonts w:ascii="Times New Roman" w:eastAsia="Times New Roman" w:hAnsi="Times New Roman" w:cs="Times New Roman"/>
                <w:sz w:val="20"/>
                <w:szCs w:val="20"/>
              </w:rPr>
              <w:t>рада школе,</w:t>
            </w:r>
            <w:r w:rsidRPr="00B65B72">
              <w:rPr>
                <w:rFonts w:ascii="Times New Roman" w:eastAsia="Times New Roman" w:hAnsi="Times New Roman" w:cs="Times New Roman"/>
                <w:sz w:val="20"/>
                <w:szCs w:val="20"/>
                <w:lang w:val="sr-Cyrl-RS"/>
              </w:rPr>
              <w:t>Годишњи план рада, Извештај о раду школе, Летопис ,</w:t>
            </w:r>
            <w:r w:rsidRPr="00B65B72">
              <w:rPr>
                <w:rFonts w:ascii="Times New Roman" w:eastAsia="Times New Roman" w:hAnsi="Times New Roman" w:cs="Times New Roman"/>
                <w:sz w:val="20"/>
                <w:szCs w:val="20"/>
              </w:rPr>
              <w:t xml:space="preserve">школска документација (Правилници), евиденција о ваннаставним активностима </w:t>
            </w:r>
            <w:r w:rsidRPr="00B65B72">
              <w:rPr>
                <w:rFonts w:ascii="Times New Roman" w:eastAsia="Times New Roman" w:hAnsi="Times New Roman" w:cs="Times New Roman"/>
                <w:sz w:val="20"/>
                <w:szCs w:val="20"/>
                <w:lang w:val="sr-Cyrl-RS"/>
              </w:rPr>
              <w:t>,</w:t>
            </w:r>
            <w:r w:rsidRPr="00B65B72">
              <w:rPr>
                <w:rFonts w:ascii="Times New Roman" w:eastAsia="Times New Roman" w:hAnsi="Times New Roman" w:cs="Times New Roman"/>
                <w:sz w:val="20"/>
                <w:szCs w:val="20"/>
              </w:rPr>
              <w:t>о акцијама које су иницирали ученици</w:t>
            </w:r>
            <w:r w:rsidRPr="00B65B72">
              <w:rPr>
                <w:rFonts w:ascii="Times New Roman" w:eastAsia="Times New Roman" w:hAnsi="Times New Roman" w:cs="Times New Roman"/>
                <w:sz w:val="20"/>
                <w:szCs w:val="20"/>
                <w:lang w:val="sr-Cyrl-RS"/>
              </w:rPr>
              <w:t>,</w:t>
            </w:r>
            <w:r w:rsidRPr="00B65B72">
              <w:rPr>
                <w:rFonts w:ascii="Times New Roman" w:eastAsia="Times New Roman" w:hAnsi="Times New Roman" w:cs="Times New Roman"/>
                <w:sz w:val="20"/>
                <w:szCs w:val="20"/>
              </w:rPr>
              <w:t xml:space="preserve"> о раду ученичких организација, евиденција о контактима са ученицима и родитељима, сарадње са здравственом службом </w:t>
            </w:r>
            <w:r w:rsidRPr="00B65B72">
              <w:rPr>
                <w:rFonts w:ascii="Times New Roman" w:eastAsia="Times New Roman" w:hAnsi="Times New Roman" w:cs="Times New Roman"/>
                <w:sz w:val="20"/>
                <w:szCs w:val="20"/>
                <w:lang w:val="sr-Cyrl-RS"/>
              </w:rPr>
              <w:t xml:space="preserve"> </w:t>
            </w:r>
            <w:r w:rsidRPr="00B65B72">
              <w:rPr>
                <w:rFonts w:ascii="Times New Roman" w:eastAsia="Times New Roman" w:hAnsi="Times New Roman" w:cs="Times New Roman"/>
                <w:sz w:val="20"/>
                <w:szCs w:val="20"/>
              </w:rPr>
              <w:t>и сл.</w:t>
            </w:r>
            <w:r w:rsidRPr="00B65B72">
              <w:rPr>
                <w:rFonts w:ascii="Times New Roman" w:eastAsia="Times New Roman" w:hAnsi="Times New Roman" w:cs="Times New Roman"/>
                <w:sz w:val="20"/>
                <w:szCs w:val="20"/>
              </w:rPr>
              <w:br/>
              <w:t xml:space="preserve">Дневници и планови рада, програм </w:t>
            </w:r>
            <w:r w:rsidRPr="00B65B72">
              <w:rPr>
                <w:rFonts w:ascii="Times New Roman" w:eastAsia="Times New Roman" w:hAnsi="Times New Roman" w:cs="Times New Roman"/>
                <w:sz w:val="20"/>
                <w:szCs w:val="20"/>
                <w:lang w:val="sr-Cyrl-RS"/>
              </w:rPr>
              <w:t xml:space="preserve"> </w:t>
            </w:r>
            <w:r w:rsidRPr="00B65B72">
              <w:rPr>
                <w:rFonts w:ascii="Times New Roman" w:eastAsia="Times New Roman" w:hAnsi="Times New Roman" w:cs="Times New Roman"/>
                <w:sz w:val="20"/>
                <w:szCs w:val="20"/>
              </w:rPr>
              <w:t>школских приредби и манифестација и сл.</w:t>
            </w:r>
          </w:p>
          <w:p w:rsidR="00B65B72" w:rsidRPr="00B65B72" w:rsidRDefault="00B65B72" w:rsidP="00B65B72">
            <w:pPr>
              <w:spacing w:after="0" w:line="240" w:lineRule="auto"/>
              <w:rPr>
                <w:rFonts w:ascii="Times New Roman" w:eastAsia="Times New Roman" w:hAnsi="Times New Roman" w:cs="Times New Roman"/>
                <w:sz w:val="20"/>
                <w:szCs w:val="20"/>
                <w:lang w:val="sr-Cyrl-RS"/>
              </w:rPr>
            </w:pPr>
            <w:r w:rsidRPr="00B65B72">
              <w:rPr>
                <w:rFonts w:ascii="Times New Roman" w:eastAsia="Times New Roman" w:hAnsi="Times New Roman" w:cs="Times New Roman"/>
                <w:sz w:val="20"/>
                <w:szCs w:val="20"/>
                <w:lang w:val="sr-Cyrl-RS"/>
              </w:rPr>
              <w:t>Записници са Седница Наставничког већа, Одељењских већа, разредног већа,стручних већа, Педагошког колегијума....</w:t>
            </w:r>
          </w:p>
        </w:tc>
      </w:tr>
    </w:tbl>
    <w:p w:rsidR="00B65B72" w:rsidRPr="00B65B72" w:rsidRDefault="00B65B72" w:rsidP="00B65B72">
      <w:pPr>
        <w:spacing w:after="200" w:line="276" w:lineRule="auto"/>
        <w:rPr>
          <w:rFonts w:ascii="Times New Roman" w:eastAsia="Calibri" w:hAnsi="Times New Roman" w:cs="Times New Roman"/>
          <w:color w:val="FF0000"/>
          <w:sz w:val="24"/>
          <w:lang w:val="sr-Cyrl-RS"/>
        </w:rPr>
      </w:pPr>
    </w:p>
    <w:p w:rsidR="00B65B72" w:rsidRPr="00B65B72" w:rsidRDefault="00B65B72" w:rsidP="00B65B72">
      <w:pPr>
        <w:spacing w:after="0" w:line="240" w:lineRule="auto"/>
        <w:rPr>
          <w:rFonts w:ascii="Times New Roman" w:eastAsia="Times New Roman" w:hAnsi="Times New Roman" w:cs="Times New Roman"/>
          <w:sz w:val="24"/>
          <w:szCs w:val="24"/>
        </w:rPr>
      </w:pPr>
      <w:r w:rsidRPr="00B65B72">
        <w:rPr>
          <w:rFonts w:ascii="Verdana" w:eastAsia="Times New Roman" w:hAnsi="Verdana" w:cs="Times New Roman"/>
          <w:color w:val="9A9A9E"/>
          <w:sz w:val="17"/>
          <w:szCs w:val="17"/>
        </w:rPr>
        <w:br/>
      </w:r>
      <w:r w:rsidRPr="00B65B72">
        <w:rPr>
          <w:rFonts w:ascii="Verdana" w:eastAsia="Times New Roman" w:hAnsi="Verdana" w:cs="Times New Roman"/>
          <w:color w:val="9A9A9E"/>
          <w:sz w:val="17"/>
          <w:szCs w:val="17"/>
          <w:shd w:val="clear" w:color="auto" w:fill="FFFFFF"/>
        </w:rPr>
        <w:t> </w:t>
      </w:r>
    </w:p>
    <w:p w:rsidR="00B65B72" w:rsidRPr="00B65B72" w:rsidRDefault="00B65B72" w:rsidP="00B65B72">
      <w:pPr>
        <w:rPr>
          <w:rFonts w:ascii="Times New Roman" w:eastAsia="Calibri" w:hAnsi="Times New Roman" w:cs="Times New Roman"/>
          <w:sz w:val="24"/>
          <w:lang w:val="sr-Cyrl-RS"/>
        </w:rPr>
      </w:pPr>
    </w:p>
    <w:p w:rsidR="00B65B72" w:rsidRPr="00B65B72" w:rsidRDefault="00B65B72" w:rsidP="00B65B72">
      <w:pPr>
        <w:rPr>
          <w:rFonts w:ascii="Times New Roman" w:eastAsia="Calibri" w:hAnsi="Times New Roman" w:cs="Times New Roman"/>
          <w:sz w:val="24"/>
          <w:lang w:val="sr-Cyrl-RS"/>
        </w:rPr>
      </w:pPr>
    </w:p>
    <w:p w:rsidR="00B65B72" w:rsidRPr="00B65B72" w:rsidRDefault="00B65B72" w:rsidP="00B65B72">
      <w:pPr>
        <w:rPr>
          <w:rFonts w:ascii="Times New Roman" w:eastAsia="Calibri" w:hAnsi="Times New Roman" w:cs="Times New Roman"/>
          <w:sz w:val="24"/>
          <w:lang w:val="sr-Cyrl-RS"/>
        </w:rPr>
        <w:sectPr w:rsidR="00B65B72" w:rsidRPr="00B65B72" w:rsidSect="00B65B72">
          <w:pgSz w:w="11906" w:h="16838"/>
          <w:pgMar w:top="992" w:right="851" w:bottom="992" w:left="851" w:header="709" w:footer="709" w:gutter="0"/>
          <w:cols w:space="708"/>
          <w:docGrid w:linePitch="360"/>
        </w:sectPr>
      </w:pPr>
    </w:p>
    <w:p w:rsidR="00B65B72" w:rsidRPr="00B65B72" w:rsidRDefault="00B65B72" w:rsidP="00B65B72">
      <w:pPr>
        <w:spacing w:after="200" w:line="276" w:lineRule="auto"/>
        <w:jc w:val="both"/>
        <w:rPr>
          <w:rFonts w:ascii="Times New Roman" w:eastAsia="Calibri" w:hAnsi="Times New Roman" w:cs="Times New Roman"/>
          <w:b/>
          <w:i/>
          <w:sz w:val="24"/>
          <w:lang w:val="sr-Cyrl-CS"/>
        </w:rPr>
      </w:pPr>
      <w:r w:rsidRPr="00B65B72">
        <w:rPr>
          <w:rFonts w:ascii="Times New Roman" w:eastAsia="Calibri" w:hAnsi="Times New Roman" w:cs="Times New Roman"/>
          <w:b/>
          <w:i/>
          <w:sz w:val="24"/>
          <w:lang w:val="sr-Cyrl-CS"/>
        </w:rPr>
        <w:lastRenderedPageBreak/>
        <w:t>ШКОЛСКА ДОКУМЕНТАЦИЈА</w:t>
      </w:r>
      <w:r w:rsidRPr="00B65B72">
        <w:rPr>
          <w:rFonts w:ascii="Times New Roman" w:eastAsia="Calibri" w:hAnsi="Times New Roman" w:cs="Times New Roman"/>
          <w:sz w:val="24"/>
        </w:rPr>
        <w:t xml:space="preserve">   </w:t>
      </w:r>
    </w:p>
    <w:p w:rsidR="00B65B72" w:rsidRPr="00B65B72" w:rsidRDefault="00B65B72" w:rsidP="00B65B72">
      <w:pPr>
        <w:jc w:val="both"/>
        <w:rPr>
          <w:rFonts w:ascii="Times New Roman" w:eastAsia="Calibri" w:hAnsi="Times New Roman" w:cs="Times New Roman"/>
          <w:sz w:val="24"/>
          <w:lang w:val="sr-Cyrl-RS"/>
        </w:rPr>
      </w:pPr>
      <w:r w:rsidRPr="00B65B72">
        <w:rPr>
          <w:rFonts w:ascii="Times New Roman" w:eastAsia="Calibri" w:hAnsi="Times New Roman" w:cs="Times New Roman"/>
          <w:sz w:val="24"/>
          <w:szCs w:val="24"/>
        </w:rPr>
        <w:t xml:space="preserve"> </w:t>
      </w:r>
      <w:r w:rsidRPr="00B65B72">
        <w:rPr>
          <w:rFonts w:ascii="Times New Roman" w:eastAsia="Calibri" w:hAnsi="Times New Roman" w:cs="Times New Roman"/>
          <w:sz w:val="24"/>
          <w:szCs w:val="24"/>
          <w:lang w:val="sr-Cyrl-RS"/>
        </w:rPr>
        <w:t>К</w:t>
      </w:r>
      <w:r w:rsidRPr="00B65B72">
        <w:rPr>
          <w:rFonts w:ascii="Times New Roman" w:eastAsia="Calibri" w:hAnsi="Times New Roman" w:cs="Times New Roman"/>
          <w:sz w:val="24"/>
          <w:szCs w:val="24"/>
        </w:rPr>
        <w:t>ао технике самовредновања коришћена је чек-листа попуњена  од стране тима</w:t>
      </w:r>
      <w:r w:rsidRPr="00B65B72">
        <w:rPr>
          <w:rFonts w:ascii="Times New Roman" w:eastAsia="Calibri" w:hAnsi="Times New Roman" w:cs="Times New Roman"/>
          <w:sz w:val="24"/>
          <w:szCs w:val="24"/>
          <w:lang w:val="sr-Cyrl-RS"/>
        </w:rPr>
        <w:t xml:space="preserve"> за самовредновање</w:t>
      </w:r>
      <w:r w:rsidRPr="00B65B72">
        <w:rPr>
          <w:rFonts w:ascii="Times New Roman" w:eastAsia="Calibri" w:hAnsi="Times New Roman" w:cs="Times New Roman"/>
          <w:sz w:val="24"/>
          <w:szCs w:val="24"/>
        </w:rPr>
        <w:t>, на основу постојеће школске документације</w:t>
      </w:r>
      <w:r w:rsidRPr="00B65B72">
        <w:rPr>
          <w:rFonts w:ascii="Times New Roman" w:eastAsia="Calibri" w:hAnsi="Times New Roman" w:cs="Times New Roman"/>
          <w:sz w:val="24"/>
          <w:szCs w:val="24"/>
          <w:lang w:val="sr-Cyrl-RS"/>
        </w:rPr>
        <w:t xml:space="preserve"> и </w:t>
      </w:r>
      <w:r w:rsidRPr="00B65B72">
        <w:rPr>
          <w:rFonts w:ascii="Times New Roman" w:eastAsia="Calibri" w:hAnsi="Times New Roman" w:cs="Times New Roman"/>
          <w:sz w:val="24"/>
          <w:szCs w:val="24"/>
        </w:rPr>
        <w:t xml:space="preserve"> упитник </w:t>
      </w:r>
      <w:r w:rsidRPr="00B65B72">
        <w:rPr>
          <w:rFonts w:ascii="Times New Roman" w:eastAsia="Calibri" w:hAnsi="Times New Roman" w:cs="Times New Roman"/>
          <w:sz w:val="24"/>
          <w:szCs w:val="24"/>
          <w:lang w:val="sr-Cyrl-RS"/>
        </w:rPr>
        <w:t>о</w:t>
      </w:r>
      <w:r w:rsidRPr="00B65B72">
        <w:rPr>
          <w:rFonts w:ascii="Times New Roman" w:eastAsia="Calibri" w:hAnsi="Times New Roman" w:cs="Times New Roman"/>
          <w:sz w:val="24"/>
          <w:szCs w:val="24"/>
        </w:rPr>
        <w:t xml:space="preserve"> квалитет</w:t>
      </w:r>
      <w:r w:rsidRPr="00B65B72">
        <w:rPr>
          <w:rFonts w:ascii="Times New Roman" w:eastAsia="Calibri" w:hAnsi="Times New Roman" w:cs="Times New Roman"/>
          <w:sz w:val="24"/>
          <w:szCs w:val="24"/>
          <w:lang w:val="sr-Cyrl-RS"/>
        </w:rPr>
        <w:t>у</w:t>
      </w:r>
      <w:r w:rsidRPr="00B65B72">
        <w:rPr>
          <w:rFonts w:ascii="Times New Roman" w:eastAsia="Calibri" w:hAnsi="Times New Roman" w:cs="Times New Roman"/>
          <w:sz w:val="24"/>
          <w:szCs w:val="24"/>
        </w:rPr>
        <w:t xml:space="preserve"> садржаја постојеће школске документације</w:t>
      </w:r>
      <w:r w:rsidRPr="00B65B72">
        <w:rPr>
          <w:rFonts w:ascii="Times New Roman" w:eastAsia="Calibri" w:hAnsi="Times New Roman" w:cs="Times New Roman"/>
          <w:sz w:val="20"/>
          <w:szCs w:val="20"/>
          <w:lang w:val="sr-Cyrl-RS"/>
        </w:rPr>
        <w:t>.</w:t>
      </w:r>
      <w:r w:rsidRPr="00B65B72">
        <w:rPr>
          <w:rFonts w:ascii="Times New Roman" w:eastAsia="Calibri" w:hAnsi="Times New Roman" w:cs="Times New Roman"/>
          <w:sz w:val="24"/>
          <w:lang w:val="sr-Cyrl-RS"/>
        </w:rPr>
        <w:t xml:space="preserve"> На основу интервијуа са одељењским старешинама, председницима одељњске заједнице, представницима ученичког парламента и увидом у педагошке свеске,записнике седница, досије ученика (ПП служба) Тим за самовредновање је проценио ниво присутности односно остварености наведених тврдњи.</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533"/>
        <w:gridCol w:w="483"/>
      </w:tblGrid>
      <w:tr w:rsidR="00B65B72" w:rsidRPr="00B65B72" w:rsidTr="00B65B72">
        <w:trPr>
          <w:trHeight w:val="259"/>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ДОКУМЕНТАЦИЈА/ЕВИДЕНЦИЈА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ДА</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НЕ</w:t>
            </w:r>
          </w:p>
        </w:tc>
      </w:tr>
      <w:tr w:rsidR="00B65B72" w:rsidRPr="00B65B72" w:rsidTr="00B65B72">
        <w:trPr>
          <w:trHeight w:val="22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Протокол о заштити ученика од насиља, злостављања и занемаривања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41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Процедуре за спречавање и реаговање на случајеве вршњачког малтертирања/насаилништва, верске и</w:t>
            </w:r>
            <w:r w:rsidRPr="00B65B72">
              <w:rPr>
                <w:rFonts w:ascii="Times New Roman" w:eastAsia="Calibri" w:hAnsi="Times New Roman" w:cs="Times New Roman"/>
                <w:sz w:val="18"/>
                <w:szCs w:val="18"/>
                <w:lang w:val="sr-Cyrl-RS"/>
              </w:rPr>
              <w:t xml:space="preserve"> </w:t>
            </w:r>
            <w:r w:rsidRPr="00B65B72">
              <w:rPr>
                <w:rFonts w:ascii="Times New Roman" w:eastAsia="Calibri" w:hAnsi="Times New Roman" w:cs="Times New Roman"/>
                <w:sz w:val="18"/>
                <w:szCs w:val="18"/>
              </w:rPr>
              <w:t>расне нетрпељивости, употребе дроге и сл.</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422"/>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Процедуре за идентификовање емоционалних, телесних,здтавствених и социјални потреба ученика и за благовремено и адекватно реаговање на исте.</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36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Панои,едукативни постери и евиденција о планираним/реализованим акцијама ради промовисања стила „здравог живота“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71"/>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Евиденције сарадње школе са здравственом   службом.</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1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Евиденције сарадње школе са установама за бригу о деци.</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6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организованих акција за помоћ ученицима.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40"/>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контаката са ученицима.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76"/>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План сарадње са родитељима.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0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План пријема родитеља од стране ОС и васпитача.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12"/>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контаката са родитељима.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56"/>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Систем који обезбеђује доступност информација које се тичу добробити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89"/>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Програми мера за подршку ученицима у процесу учења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22"/>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Планови рада наставника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26"/>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Белешке/досијеи наставника о напредовању и постигнућима ученика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72"/>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План сарадње са предузећима и установама </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04"/>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Записници са састанака стручних, одељенских и наставничког већа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08"/>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Процедура за идентификовање ученика са посебним потребама, односно посебним способностима</w:t>
            </w:r>
            <w:r w:rsidRPr="00B65B72">
              <w:rPr>
                <w:rFonts w:ascii="Times New Roman" w:eastAsia="Calibri" w:hAnsi="Times New Roman" w:cs="Times New Roman"/>
                <w:sz w:val="18"/>
                <w:szCs w:val="18"/>
                <w:lang w:val="sr-Cyrl-RS"/>
              </w:rPr>
              <w:t xml:space="preserve"> -</w:t>
            </w:r>
            <w:r w:rsidRPr="00B65B72">
              <w:rPr>
                <w:rFonts w:ascii="Times New Roman" w:eastAsia="Calibri" w:hAnsi="Times New Roman" w:cs="Times New Roman"/>
                <w:sz w:val="18"/>
                <w:szCs w:val="18"/>
              </w:rPr>
              <w:t>талентима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13"/>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Процедура за идентификовање ученика из друштвено осетљивих група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60"/>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Планови рада са идентификованим ученицима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64"/>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Евиденција/картони о праћењу идентификованих ученика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64"/>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похваљивању напредовања, односно промовисању изузетних постигнућа ученика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44"/>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активности посебне службе/особе задужене за подршку процесу учења</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90"/>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организоване консултативне или индивидуалне наставе</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36"/>
        </w:trPr>
        <w:tc>
          <w:tcPr>
            <w:tcW w:w="9464"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ангажовања стручњака изван школе</w:t>
            </w:r>
          </w:p>
        </w:tc>
        <w:tc>
          <w:tcPr>
            <w:tcW w:w="53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Borders>
              <w:top w:val="single" w:sz="4" w:space="0" w:color="auto"/>
              <w:left w:val="single" w:sz="4" w:space="0" w:color="auto"/>
              <w:bottom w:val="single" w:sz="4" w:space="0" w:color="auto"/>
              <w:right w:val="single" w:sz="4" w:space="0" w:color="auto"/>
            </w:tcBorders>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26"/>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Правилник о понашању ученика и запослених</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72"/>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праћењу социјалног развоја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0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праћењу адаптације и успеха ученика из друштвено осетљивих група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73"/>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 xml:space="preserve">Евиденција о реализованим акцијама за подстицање позитивне социјалне климе у школи   </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26"/>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реализованим акцијама за подстицање одговорности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9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начину промовисања позитивног понашања и успеха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0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начину реаговања и мерама за сузбијање неприхватљивог понашања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50"/>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укључивању ученика у непосредно друштвено окружење</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26"/>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сарадње са релевантним институцијама у граду, земљи и иностранству</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71"/>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промовисању заштите човекове околине и одрживог развоја кроз стандарде</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21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раду ученичких организација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22"/>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ваннаставним активностима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6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активностима које су иницирали ученици</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78"/>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 промовисању акција и активности на иницијативу ученика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04"/>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Програми школских приредби, манифестација и др.</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rPr>
          <w:trHeight w:val="150"/>
        </w:trPr>
        <w:tc>
          <w:tcPr>
            <w:tcW w:w="9464"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Брошура о школским активностима</w:t>
            </w:r>
          </w:p>
        </w:tc>
        <w:tc>
          <w:tcPr>
            <w:tcW w:w="533" w:type="dxa"/>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Програм професионалне оријентације</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реализованих активности каријерног вођења и саветовања ученика (саветовања,акције...)</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реализоване сарадње са стручњацима за каријерно вођење и саветовање ученика</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остварених непосредних контаката и разговора/саветовања са ученицима и родитељима</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остварене сарадње са представницима из разних професија</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остварене сарадње са представницима виших,високих школа и факултета</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Евиденција остварене сарадње са тржиштем рада</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r w:rsidR="00B65B72" w:rsidRPr="00B65B72" w:rsidTr="00B65B72">
        <w:tc>
          <w:tcPr>
            <w:tcW w:w="9464"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Материјал на тему каријерног вођења и саветовања ученика (књиге,брошуре)</w:t>
            </w:r>
          </w:p>
        </w:tc>
        <w:tc>
          <w:tcPr>
            <w:tcW w:w="53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r w:rsidRPr="00B65B72">
              <w:rPr>
                <w:rFonts w:ascii="Times New Roman" w:eastAsia="Calibri" w:hAnsi="Times New Roman" w:cs="Times New Roman"/>
                <w:sz w:val="18"/>
                <w:szCs w:val="18"/>
              </w:rPr>
              <w:t>+</w:t>
            </w:r>
          </w:p>
        </w:tc>
        <w:tc>
          <w:tcPr>
            <w:tcW w:w="483" w:type="dxa"/>
            <w:shd w:val="clear" w:color="auto" w:fill="auto"/>
          </w:tcPr>
          <w:p w:rsidR="00B65B72" w:rsidRPr="00B65B72" w:rsidRDefault="00B65B72" w:rsidP="00B65B72">
            <w:pPr>
              <w:spacing w:after="0" w:line="240" w:lineRule="auto"/>
              <w:rPr>
                <w:rFonts w:ascii="Times New Roman" w:eastAsia="Calibri" w:hAnsi="Times New Roman" w:cs="Times New Roman"/>
                <w:sz w:val="18"/>
                <w:szCs w:val="18"/>
              </w:rPr>
            </w:pPr>
          </w:p>
        </w:tc>
      </w:tr>
    </w:tbl>
    <w:p w:rsidR="00B65B72" w:rsidRPr="00B65B72" w:rsidRDefault="00B65B72" w:rsidP="00B65B72">
      <w:pPr>
        <w:spacing w:after="200" w:line="276" w:lineRule="auto"/>
        <w:jc w:val="both"/>
        <w:rPr>
          <w:rFonts w:ascii="Times New Roman" w:eastAsia="Calibri" w:hAnsi="Times New Roman" w:cs="Times New Roman"/>
          <w:color w:val="FF0000"/>
          <w:sz w:val="18"/>
          <w:szCs w:val="18"/>
        </w:rPr>
      </w:pPr>
    </w:p>
    <w:p w:rsidR="00B65B72" w:rsidRPr="00B65B72" w:rsidRDefault="00B65B72" w:rsidP="00B65B72">
      <w:pPr>
        <w:spacing w:after="200" w:line="276" w:lineRule="auto"/>
        <w:jc w:val="both"/>
        <w:rPr>
          <w:rFonts w:ascii="Times New Roman" w:eastAsia="Calibri" w:hAnsi="Times New Roman" w:cs="Times New Roman"/>
          <w:color w:val="FF0000"/>
          <w:sz w:val="24"/>
        </w:rPr>
        <w:sectPr w:rsidR="00B65B72" w:rsidRPr="00B65B72" w:rsidSect="00B65B72">
          <w:pgSz w:w="11906" w:h="16838"/>
          <w:pgMar w:top="992" w:right="851" w:bottom="992" w:left="851" w:header="709" w:footer="709" w:gutter="0"/>
          <w:cols w:space="708"/>
          <w:docGrid w:linePitch="360"/>
        </w:sectPr>
      </w:pPr>
    </w:p>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color w:val="FF0000"/>
          <w:sz w:val="24"/>
        </w:rPr>
        <w:lastRenderedPageBreak/>
        <w:t xml:space="preserve">   </w:t>
      </w:r>
      <w:r w:rsidRPr="00B65B72">
        <w:rPr>
          <w:rFonts w:ascii="Times New Roman" w:eastAsia="Calibri" w:hAnsi="Times New Roman" w:cs="Times New Roman"/>
          <w:b/>
          <w:sz w:val="24"/>
        </w:rPr>
        <w:t>1-нетачно/мање присутно</w:t>
      </w:r>
    </w:p>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lang w:val="sr-Cyrl-RS"/>
        </w:rPr>
        <w:t xml:space="preserve">   </w:t>
      </w:r>
      <w:r w:rsidRPr="00B65B72">
        <w:rPr>
          <w:rFonts w:ascii="Times New Roman" w:eastAsia="Calibri" w:hAnsi="Times New Roman" w:cs="Times New Roman"/>
          <w:b/>
          <w:sz w:val="24"/>
        </w:rPr>
        <w:t>2-у мањој мери тачно/присутно</w:t>
      </w:r>
    </w:p>
    <w:tbl>
      <w:tblPr>
        <w:tblpPr w:leftFromText="180" w:rightFromText="180" w:vertAnchor="page" w:horzAnchor="margin" w:tblpY="2296"/>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7"/>
        <w:gridCol w:w="434"/>
        <w:gridCol w:w="434"/>
        <w:gridCol w:w="434"/>
        <w:gridCol w:w="393"/>
      </w:tblGrid>
      <w:tr w:rsidR="00B65B72" w:rsidRPr="00B65B72" w:rsidTr="00B65B72">
        <w:trPr>
          <w:trHeight w:val="267"/>
        </w:trPr>
        <w:tc>
          <w:tcPr>
            <w:tcW w:w="13847" w:type="dxa"/>
            <w:shd w:val="clear" w:color="auto" w:fill="auto"/>
          </w:tcPr>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ТВРДЊЕ</w:t>
            </w:r>
          </w:p>
        </w:tc>
        <w:tc>
          <w:tcPr>
            <w:tcW w:w="434"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r w:rsidRPr="00B65B72">
              <w:rPr>
                <w:rFonts w:ascii="Times New Roman" w:eastAsia="Calibri" w:hAnsi="Times New Roman" w:cs="Times New Roman"/>
                <w:sz w:val="24"/>
              </w:rPr>
              <w:t>1</w:t>
            </w:r>
          </w:p>
        </w:tc>
        <w:tc>
          <w:tcPr>
            <w:tcW w:w="434"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r w:rsidRPr="00B65B72">
              <w:rPr>
                <w:rFonts w:ascii="Times New Roman" w:eastAsia="Calibri" w:hAnsi="Times New Roman" w:cs="Times New Roman"/>
                <w:sz w:val="24"/>
              </w:rPr>
              <w:t>2</w:t>
            </w:r>
          </w:p>
        </w:tc>
        <w:tc>
          <w:tcPr>
            <w:tcW w:w="434"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r w:rsidRPr="00B65B72">
              <w:rPr>
                <w:rFonts w:ascii="Times New Roman" w:eastAsia="Calibri" w:hAnsi="Times New Roman" w:cs="Times New Roman"/>
                <w:sz w:val="24"/>
              </w:rPr>
              <w:t>3</w:t>
            </w: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r w:rsidRPr="00B65B72">
              <w:rPr>
                <w:rFonts w:ascii="Times New Roman" w:eastAsia="Calibri" w:hAnsi="Times New Roman" w:cs="Times New Roman"/>
                <w:sz w:val="24"/>
              </w:rPr>
              <w:t>4</w:t>
            </w: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Садржаји програма професионалне оријентације тако су конципирани да се могу реализовати кроз различите облике образовно-васпитног рада у школи (редовна настава, додатна настава, изборна, слободне и друштвене активности, одељењске заједнице...)</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346"/>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Циљеви и задаци професионалне оријентације се реализују према утврђеном </w:t>
            </w:r>
            <w:r w:rsidRPr="00B65B72">
              <w:rPr>
                <w:rFonts w:ascii="Times New Roman" w:eastAsia="Calibri" w:hAnsi="Times New Roman" w:cs="Times New Roman"/>
                <w:sz w:val="20"/>
                <w:szCs w:val="20"/>
                <w:lang w:val="sr-Cyrl-RS"/>
              </w:rPr>
              <w:t xml:space="preserve"> </w:t>
            </w:r>
            <w:r w:rsidRPr="00B65B72">
              <w:rPr>
                <w:rFonts w:ascii="Times New Roman" w:eastAsia="Calibri" w:hAnsi="Times New Roman" w:cs="Times New Roman"/>
                <w:sz w:val="20"/>
                <w:szCs w:val="20"/>
              </w:rPr>
              <w:t>плану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Сви носиоци активности и реализације професионалне оријентације учествују подједнако у раду и стално сарађују (одељењске старешине, стручна служба, наставно особље, стручни органи, стручњаци за професионалну оријентацију...)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Ученицима се пружа организована помоћ при доношењу одлука код важних прелаза (наставак школовања или запослење), а да се при том користе различити поступци; индивидуална помоћ при самопроцењивању сопствених способности, пружање информација и саветовања око избора коришћења књига и брошура, разговори са стручњацима за професионалну оријентацију.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Ученици имају прилике да ради задовољавања сопствених интересовања и потреба на пољу професионалне оријентације, присутвује данима „отворених врата“ у различитим образовним установама.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 школи се, ради унапређивања професионалне оријентације, а како би се задовољила интересовања и потребе свих ученика, организују акције као што су  информативни сасатнци и посете различитих стручњака, сусрети с представницима из разних области занатства и индустрије, стицање непосредних искустава у раду у одређеним областима и сл.</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Пружа се адекватна и редовна помоћ родитељима у усмеравању професионалног развоја њихове деце ( разговори, сусртеи и лични контакти са задуженим наставницима и стручњацима за професионалну оријентацију..)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Наставници/стручни сарадници задужени за професионалну оријентацију су добро информисани о потребама ученика, редовно се добро припремају за рад и у сталном су контакту са стручњацима за професионалну оријентацију.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p>
        </w:tc>
      </w:tr>
      <w:tr w:rsidR="00B65B72" w:rsidRPr="00B65B72" w:rsidTr="00B65B72">
        <w:trPr>
          <w:trHeight w:val="153"/>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Информације којеученици добијају су јасне, прецизне, релевантне и актуелне (информације од саветодаваца, информације из књига и брошура, информативни материјал у штампаном и електронском облику...)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200" w:line="276" w:lineRule="auto"/>
              <w:jc w:val="center"/>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467"/>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Саветодавне активности су добро прихваћене од стране ученика и квалитет саветовања је на завидном нивоу (ученици су задовљни квалитетом расположивих информација и саветовањима), односно ученици су добро припремљени за даље изборе/доношење одлука у вези професионалног развоја.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280"/>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Ученици су добро припремљени и оспособљени за писање професионалних биографија (CV) и вођење разговора при запошљавању.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265"/>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 Правилнику о безбедности ученика јасне су процедуре за заштиту ученика.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66"/>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Сви су упознати са садржајем правилника.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70"/>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Задужења и одговорности наставника и уч.еника су јасно дефинисани у Правилнику.</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88"/>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Примена Правилника се анализира.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88"/>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Реагује се на утврђене пропусте.</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88"/>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Реагује се на приговоре родитеља/ученика који се тичу њихове безбедности,безбедности деце у школи.</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88"/>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Ученици/родитељи се информишу о мерама предузетим поводом њихових приговора.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r w:rsidR="00B65B72" w:rsidRPr="00B65B72" w:rsidTr="00B65B72">
        <w:trPr>
          <w:trHeight w:val="288"/>
        </w:trPr>
        <w:tc>
          <w:tcPr>
            <w:tcW w:w="13847"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Постоје добро осмишљене процедуре за реаговање на случајеве насилног понашања,злоупотребе дроге,алкохола..</w:t>
            </w: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434"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p>
        </w:tc>
        <w:tc>
          <w:tcPr>
            <w:tcW w:w="393" w:type="dxa"/>
            <w:shd w:val="clear" w:color="auto" w:fill="auto"/>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w:t>
            </w:r>
          </w:p>
        </w:tc>
      </w:tr>
    </w:tbl>
    <w:p w:rsidR="00B65B72" w:rsidRPr="00B65B72" w:rsidRDefault="00B65B72" w:rsidP="00B65B72">
      <w:pPr>
        <w:spacing w:after="0" w:line="240" w:lineRule="auto"/>
        <w:rPr>
          <w:rFonts w:ascii="Times New Roman" w:eastAsia="Calibri" w:hAnsi="Times New Roman" w:cs="Times New Roman"/>
          <w:b/>
          <w:sz w:val="24"/>
        </w:rPr>
      </w:pPr>
      <w:r w:rsidRPr="00B65B72">
        <w:rPr>
          <w:rFonts w:ascii="Times New Roman" w:eastAsia="Calibri" w:hAnsi="Times New Roman" w:cs="Times New Roman"/>
          <w:b/>
          <w:sz w:val="24"/>
          <w:lang w:val="sr-Cyrl-RS"/>
        </w:rPr>
        <w:t xml:space="preserve">   </w:t>
      </w:r>
      <w:r w:rsidRPr="00B65B72">
        <w:rPr>
          <w:rFonts w:ascii="Times New Roman" w:eastAsia="Calibri" w:hAnsi="Times New Roman" w:cs="Times New Roman"/>
          <w:b/>
          <w:sz w:val="24"/>
        </w:rPr>
        <w:t>3-у већој мери тачно/присутно</w:t>
      </w:r>
    </w:p>
    <w:p w:rsidR="00B65B72" w:rsidRPr="00B65B72" w:rsidRDefault="00B65B72" w:rsidP="00B65B72">
      <w:pPr>
        <w:spacing w:after="0" w:line="240" w:lineRule="auto"/>
        <w:rPr>
          <w:rFonts w:ascii="Times New Roman" w:eastAsia="Calibri" w:hAnsi="Times New Roman" w:cs="Times New Roman"/>
          <w:b/>
          <w:sz w:val="24"/>
          <w:lang w:val="sr-Cyrl-RS"/>
        </w:rPr>
      </w:pPr>
      <w:r w:rsidRPr="00B65B72">
        <w:rPr>
          <w:rFonts w:ascii="Times New Roman" w:eastAsia="Calibri" w:hAnsi="Times New Roman" w:cs="Times New Roman"/>
          <w:b/>
          <w:sz w:val="24"/>
          <w:lang w:val="sr-Cyrl-RS"/>
        </w:rPr>
        <w:t xml:space="preserve">  </w:t>
      </w:r>
      <w:r w:rsidRPr="00B65B72">
        <w:rPr>
          <w:rFonts w:ascii="Times New Roman" w:eastAsia="Calibri" w:hAnsi="Times New Roman" w:cs="Times New Roman"/>
          <w:b/>
          <w:sz w:val="24"/>
        </w:rPr>
        <w:t>4-тачно/присутно у потпуности</w:t>
      </w:r>
    </w:p>
    <w:p w:rsidR="00B65B72" w:rsidRPr="00B65B72" w:rsidRDefault="00B65B72" w:rsidP="00B65B72">
      <w:pPr>
        <w:spacing w:after="0" w:line="240" w:lineRule="auto"/>
        <w:rPr>
          <w:rFonts w:ascii="Times New Roman" w:eastAsia="Calibri" w:hAnsi="Times New Roman" w:cs="Times New Roman"/>
          <w:sz w:val="20"/>
          <w:szCs w:val="20"/>
        </w:rPr>
      </w:pPr>
    </w:p>
    <w:tbl>
      <w:tblPr>
        <w:tblpPr w:leftFromText="180" w:rightFromText="180" w:vertAnchor="text" w:horzAnchor="margin" w:tblpY="-34"/>
        <w:tblW w:w="15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0"/>
        <w:gridCol w:w="425"/>
        <w:gridCol w:w="284"/>
        <w:gridCol w:w="283"/>
        <w:gridCol w:w="457"/>
      </w:tblGrid>
      <w:tr w:rsidR="00B65B72" w:rsidRPr="00B65B72" w:rsidTr="00B65B72">
        <w:trPr>
          <w:trHeight w:val="271"/>
        </w:trPr>
        <w:tc>
          <w:tcPr>
            <w:tcW w:w="14000" w:type="dxa"/>
            <w:vMerge w:val="restart"/>
          </w:tcPr>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ТВРДЊЕ</w:t>
            </w:r>
          </w:p>
        </w:tc>
        <w:tc>
          <w:tcPr>
            <w:tcW w:w="1449" w:type="dxa"/>
            <w:gridSpan w:val="4"/>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тачно</w:t>
            </w:r>
          </w:p>
        </w:tc>
      </w:tr>
      <w:tr w:rsidR="00B65B72" w:rsidRPr="00B65B72" w:rsidTr="00B65B72">
        <w:trPr>
          <w:trHeight w:val="234"/>
        </w:trPr>
        <w:tc>
          <w:tcPr>
            <w:tcW w:w="14000" w:type="dxa"/>
            <w:vMerge/>
          </w:tcPr>
          <w:p w:rsidR="00B65B72" w:rsidRPr="00B65B72" w:rsidRDefault="00B65B72" w:rsidP="00B65B72">
            <w:pPr>
              <w:spacing w:after="0" w:line="240" w:lineRule="auto"/>
              <w:jc w:val="center"/>
              <w:rPr>
                <w:rFonts w:ascii="Times New Roman" w:eastAsia="Calibri" w:hAnsi="Times New Roman" w:cs="Times New Roman"/>
                <w:sz w:val="20"/>
                <w:szCs w:val="20"/>
              </w:rPr>
            </w:pPr>
          </w:p>
        </w:tc>
        <w:tc>
          <w:tcPr>
            <w:tcW w:w="425" w:type="dxa"/>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284" w:type="dxa"/>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283" w:type="dxa"/>
            <w:tcBorders>
              <w:top w:val="nil"/>
            </w:tcBorders>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457" w:type="dxa"/>
            <w:tcBorders>
              <w:top w:val="nil"/>
            </w:tcBorders>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r>
      <w:tr w:rsidR="00B65B72" w:rsidRPr="00B65B72" w:rsidTr="00B65B72">
        <w:trPr>
          <w:trHeight w:val="431"/>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Уведене су ефективне мере за идентификацију емоционалних,телесних и здравствених потреба уеника и како би се оне испуниле благовременим интервенцијама наставника,стручних сарадника изван школе и употребом других средстава.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267"/>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Уведене су ефективне мере за идентификацију</w:t>
            </w:r>
            <w:r w:rsidRPr="00B65B72">
              <w:rPr>
                <w:rFonts w:ascii="Times New Roman" w:eastAsia="Calibri" w:hAnsi="Times New Roman" w:cs="Times New Roman"/>
                <w:sz w:val="20"/>
                <w:szCs w:val="20"/>
                <w:lang w:val="sr-Cyrl-RS"/>
              </w:rPr>
              <w:t xml:space="preserve"> ученика из друштвено осетљивих група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237"/>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Ради промовисања здравља школа има сталну сарадњу са здравственом службом....</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303"/>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Школа редовно информише ученике о организованим систематским прегледима у Здравственој установи и стоматолошким прегледима у школи.</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286"/>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У школи се промовише стил „здравог живота“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Школа има сарадњу са установама за бригу о деци.</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Школа организује акције за помоћ ученицима слабог материјалног стања.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Одељењске старешине и стручни сарадници имају довољно времена за разговоре са ученицима и  родитељима.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Добијене релевантне информације се прослеђују уз поштовање поверљивости информација .</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Школа има разрађене програме за подршку уч</w:t>
            </w:r>
            <w:r w:rsidRPr="00B65B72">
              <w:rPr>
                <w:rFonts w:ascii="Times New Roman" w:eastAsia="Calibri" w:hAnsi="Times New Roman" w:cs="Times New Roman"/>
                <w:sz w:val="20"/>
                <w:szCs w:val="20"/>
                <w:lang w:val="sr-Cyrl-RS"/>
              </w:rPr>
              <w:t xml:space="preserve">еницима </w:t>
            </w:r>
            <w:r w:rsidRPr="00B65B72">
              <w:rPr>
                <w:rFonts w:ascii="Times New Roman" w:eastAsia="Calibri" w:hAnsi="Times New Roman" w:cs="Times New Roman"/>
                <w:sz w:val="20"/>
                <w:szCs w:val="20"/>
              </w:rPr>
              <w:t xml:space="preserve"> у процесу учења (увођења у технику учења, помоћ у превазилажењу неуспеха, развијање мотивације, организована помоћ бољих ученика слабијима, упућивање у начин процене сопственог напредовања...).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Школа има разрађене програме за подршку уч</w:t>
            </w:r>
            <w:r w:rsidRPr="00B65B72">
              <w:rPr>
                <w:rFonts w:ascii="Times New Roman" w:eastAsia="Calibri" w:hAnsi="Times New Roman" w:cs="Times New Roman"/>
                <w:sz w:val="20"/>
                <w:szCs w:val="20"/>
                <w:lang w:val="sr-Cyrl-RS"/>
              </w:rPr>
              <w:t xml:space="preserve">еницима из друштвено осетљивих група </w:t>
            </w:r>
            <w:r w:rsidRPr="00B65B72">
              <w:rPr>
                <w:rFonts w:ascii="Times New Roman" w:eastAsia="Calibri" w:hAnsi="Times New Roman" w:cs="Times New Roman"/>
                <w:sz w:val="20"/>
                <w:szCs w:val="20"/>
              </w:rPr>
              <w:t xml:space="preserve"> у процесу учења (увођења у технику учења, помоћ у превазилажењу неуспеха, развијање мотивације, организована помоћ бољих ученика слабијима, упућивање у начин процене сопственог напредовања...).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Планови рада су добро конципирани и на одговарајући начин диференцирани тако да омогућавају свим ученицима (различитих способности и стилова учења) потпуно учешће у раду и максимално напредовање (у складу са њиховим могућностима и способностима).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c>
          <w:tcPr>
            <w:tcW w:w="457" w:type="dxa"/>
          </w:tcPr>
          <w:p w:rsidR="00B65B72" w:rsidRPr="00B65B72" w:rsidRDefault="00B65B72" w:rsidP="00B65B72">
            <w:pPr>
              <w:spacing w:after="0" w:line="240" w:lineRule="auto"/>
              <w:rPr>
                <w:rFonts w:ascii="Times New Roman" w:eastAsia="Calibri" w:hAnsi="Times New Roman" w:cs="Times New Roman"/>
                <w:sz w:val="24"/>
              </w:rPr>
            </w:pP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Задаци и активности се бирају пажљиво уз узимање у обзир индивидуалних потреба ученика.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c>
          <w:tcPr>
            <w:tcW w:w="457" w:type="dxa"/>
          </w:tcPr>
          <w:p w:rsidR="00B65B72" w:rsidRPr="00B65B72" w:rsidRDefault="00B65B72" w:rsidP="00B65B72">
            <w:pPr>
              <w:spacing w:after="0" w:line="240" w:lineRule="auto"/>
              <w:rPr>
                <w:rFonts w:ascii="Times New Roman" w:eastAsia="Calibri" w:hAnsi="Times New Roman" w:cs="Times New Roman"/>
                <w:sz w:val="24"/>
              </w:rPr>
            </w:pP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Постигнућа и успех ученика се систематски прате и на основу тога утврђују посебне потребе појединих ученика.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c>
          <w:tcPr>
            <w:tcW w:w="457" w:type="dxa"/>
          </w:tcPr>
          <w:p w:rsidR="00B65B72" w:rsidRPr="00B65B72" w:rsidRDefault="00B65B72" w:rsidP="00B65B72">
            <w:pPr>
              <w:spacing w:after="0" w:line="240" w:lineRule="auto"/>
              <w:rPr>
                <w:rFonts w:ascii="Times New Roman" w:eastAsia="Calibri" w:hAnsi="Times New Roman" w:cs="Times New Roman"/>
                <w:sz w:val="24"/>
              </w:rPr>
            </w:pP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Редовно се прати и разматра напредовање и успех ученика.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Редовно се прати и разматра напредовање и успех ученика</w:t>
            </w:r>
            <w:r w:rsidRPr="00B65B72">
              <w:rPr>
                <w:rFonts w:ascii="Times New Roman" w:eastAsia="Calibri" w:hAnsi="Times New Roman" w:cs="Times New Roman"/>
                <w:sz w:val="20"/>
                <w:szCs w:val="20"/>
                <w:lang w:val="sr-Cyrl-RS"/>
              </w:rPr>
              <w:t xml:space="preserve"> из друштвено осетљивих група.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 xml:space="preserve">На основу утврђених посебних потреба ученика планирају се и припремају посебне активности, задаци и сл. </w:t>
            </w:r>
            <w:r w:rsidRPr="00B65B72">
              <w:rPr>
                <w:rFonts w:ascii="Times New Roman" w:eastAsia="Calibri" w:hAnsi="Times New Roman" w:cs="Times New Roman"/>
                <w:sz w:val="20"/>
                <w:szCs w:val="20"/>
                <w:lang w:val="sr-Cyrl-RS"/>
              </w:rPr>
              <w:t>д</w:t>
            </w:r>
            <w:r w:rsidRPr="00B65B72">
              <w:rPr>
                <w:rFonts w:ascii="Times New Roman" w:eastAsia="Calibri" w:hAnsi="Times New Roman" w:cs="Times New Roman"/>
                <w:sz w:val="20"/>
                <w:szCs w:val="20"/>
              </w:rPr>
              <w:t>а би се ученицима који заостају у раду помогло у савладавању тешкоћа са појединим елементима наставног програма, односно да би се напредним ученицима омогућило даље напредовање и учешће у истраживачким и другим пројектима.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 xml:space="preserve">На основу утврђених посебних потреба ученика планирају се и припремају посебне активности, задаци и сл. </w:t>
            </w:r>
            <w:r w:rsidRPr="00B65B72">
              <w:rPr>
                <w:rFonts w:ascii="Times New Roman" w:eastAsia="Calibri" w:hAnsi="Times New Roman" w:cs="Times New Roman"/>
                <w:sz w:val="20"/>
                <w:szCs w:val="20"/>
                <w:lang w:val="sr-Cyrl-RS"/>
              </w:rPr>
              <w:t>д</w:t>
            </w:r>
            <w:r w:rsidRPr="00B65B72">
              <w:rPr>
                <w:rFonts w:ascii="Times New Roman" w:eastAsia="Calibri" w:hAnsi="Times New Roman" w:cs="Times New Roman"/>
                <w:sz w:val="20"/>
                <w:szCs w:val="20"/>
              </w:rPr>
              <w:t>а би се ученицима</w:t>
            </w:r>
            <w:r w:rsidRPr="00B65B72">
              <w:rPr>
                <w:rFonts w:ascii="Times New Roman" w:eastAsia="Calibri" w:hAnsi="Times New Roman" w:cs="Times New Roman"/>
                <w:sz w:val="20"/>
                <w:szCs w:val="20"/>
                <w:lang w:val="sr-Cyrl-RS"/>
              </w:rPr>
              <w:t xml:space="preserve"> из друштвено осетљивих група омогућило даље напредовање.</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Код свих ученика се подстиче самосталност и одговорност за сопствено напредовање, тако да ученици могу сами да користе различите изворе информација, да примењују различите технике учења, да сами бирају начин и темпо рада.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Свако напредовање и успех ученика се похваљује, а изузетна постигнућа промовишу.</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Постоји посебна служба/особа задужена за подршку процесу учења која прати напредовање и успех ученика на школском нивоу.</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Ова служба/особа има одређене термине за саветовање наставника.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Ова служба/особа пружа потребну помоћ свим наставницима при конципирању планова рада.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Ова служба/особа ради на развоју/едукацији наставног особља.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rPr>
            </w:pPr>
          </w:p>
        </w:tc>
        <w:tc>
          <w:tcPr>
            <w:tcW w:w="457" w:type="dxa"/>
          </w:tcPr>
          <w:p w:rsidR="00B65B72" w:rsidRPr="00B65B72" w:rsidRDefault="00B65B72" w:rsidP="00B65B72">
            <w:p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w:t>
            </w:r>
          </w:p>
        </w:tc>
      </w:tr>
      <w:tr w:rsidR="00B65B72" w:rsidRPr="00B65B72" w:rsidTr="00B65B72">
        <w:trPr>
          <w:trHeight w:val="145"/>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Ова служба/особа се бави саветовањем и координисањем активности у вези са пружањем подршке процесу учења.</w:t>
            </w: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r w:rsidR="00B65B72" w:rsidRPr="00B65B72" w:rsidTr="00B65B72">
        <w:trPr>
          <w:trHeight w:val="399"/>
        </w:trPr>
        <w:tc>
          <w:tcPr>
            <w:tcW w:w="1400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Редовно и према потреби се организује и помоћ стручњака ван школе.</w:t>
            </w: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p w:rsidR="00B65B72" w:rsidRPr="00B65B72" w:rsidRDefault="00B65B72" w:rsidP="00B65B72">
            <w:pPr>
              <w:spacing w:after="0" w:line="240" w:lineRule="auto"/>
              <w:rPr>
                <w:rFonts w:ascii="Times New Roman" w:eastAsia="Calibri" w:hAnsi="Times New Roman" w:cs="Times New Roman"/>
                <w:sz w:val="20"/>
                <w:szCs w:val="20"/>
                <w:lang w:val="sr-Cyrl-RS"/>
              </w:rPr>
            </w:pPr>
          </w:p>
        </w:tc>
        <w:tc>
          <w:tcPr>
            <w:tcW w:w="425" w:type="dxa"/>
          </w:tcPr>
          <w:p w:rsidR="00B65B72" w:rsidRPr="00B65B72" w:rsidRDefault="00B65B72" w:rsidP="00B65B72">
            <w:pPr>
              <w:spacing w:after="0" w:line="240" w:lineRule="auto"/>
              <w:rPr>
                <w:rFonts w:ascii="Times New Roman" w:eastAsia="Calibri" w:hAnsi="Times New Roman" w:cs="Times New Roman"/>
                <w:sz w:val="24"/>
              </w:rPr>
            </w:pPr>
          </w:p>
        </w:tc>
        <w:tc>
          <w:tcPr>
            <w:tcW w:w="284" w:type="dxa"/>
          </w:tcPr>
          <w:p w:rsidR="00B65B72" w:rsidRPr="00B65B72" w:rsidRDefault="00B65B72" w:rsidP="00B65B72">
            <w:pPr>
              <w:spacing w:after="0" w:line="240" w:lineRule="auto"/>
              <w:rPr>
                <w:rFonts w:ascii="Times New Roman" w:eastAsia="Calibri" w:hAnsi="Times New Roman" w:cs="Times New Roman"/>
                <w:sz w:val="24"/>
              </w:rPr>
            </w:pPr>
          </w:p>
        </w:tc>
        <w:tc>
          <w:tcPr>
            <w:tcW w:w="283" w:type="dxa"/>
          </w:tcPr>
          <w:p w:rsidR="00B65B72" w:rsidRPr="00B65B72" w:rsidRDefault="00B65B72" w:rsidP="00B65B72">
            <w:pPr>
              <w:spacing w:after="0" w:line="240" w:lineRule="auto"/>
              <w:rPr>
                <w:rFonts w:ascii="Times New Roman" w:eastAsia="Calibri" w:hAnsi="Times New Roman" w:cs="Times New Roman"/>
                <w:sz w:val="24"/>
                <w:lang w:val="sr-Cyrl-RS"/>
              </w:rPr>
            </w:pPr>
          </w:p>
        </w:tc>
        <w:tc>
          <w:tcPr>
            <w:tcW w:w="457" w:type="dxa"/>
          </w:tcPr>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w:t>
            </w:r>
          </w:p>
        </w:tc>
      </w:tr>
    </w:tbl>
    <w:p w:rsidR="00B65B72" w:rsidRPr="00B65B72" w:rsidRDefault="00B65B72" w:rsidP="00B65B72">
      <w:pPr>
        <w:spacing w:after="0" w:line="240" w:lineRule="auto"/>
        <w:rPr>
          <w:rFonts w:ascii="Times New Roman" w:eastAsia="Calibri" w:hAnsi="Times New Roman" w:cs="Times New Roman"/>
          <w:sz w:val="20"/>
          <w:szCs w:val="20"/>
        </w:rPr>
        <w:sectPr w:rsidR="00B65B72" w:rsidRPr="00B65B72" w:rsidSect="00B65B72">
          <w:pgSz w:w="16838" w:h="11906" w:orient="landscape"/>
          <w:pgMar w:top="851" w:right="992" w:bottom="851" w:left="992" w:header="709" w:footer="709" w:gutter="0"/>
          <w:cols w:space="708"/>
          <w:docGrid w:linePitch="360"/>
        </w:sectPr>
      </w:pPr>
    </w:p>
    <w:p w:rsidR="00B65B72" w:rsidRPr="00B65B72" w:rsidRDefault="00B65B72" w:rsidP="00B65B72">
      <w:pPr>
        <w:spacing w:after="0" w:line="240" w:lineRule="auto"/>
        <w:rPr>
          <w:rFonts w:ascii="Times New Roman" w:eastAsia="Times New Roman" w:hAnsi="Times New Roman" w:cs="Times New Roman"/>
          <w:b/>
          <w:bCs/>
          <w:sz w:val="20"/>
          <w:szCs w:val="20"/>
        </w:rPr>
      </w:pPr>
    </w:p>
    <w:p w:rsidR="00B65B72" w:rsidRPr="00B65B72" w:rsidRDefault="00B65B72" w:rsidP="00B65B72">
      <w:pPr>
        <w:spacing w:after="0" w:line="240" w:lineRule="auto"/>
        <w:rPr>
          <w:rFonts w:ascii="Times New Roman" w:eastAsia="Times New Roman" w:hAnsi="Times New Roman" w:cs="Times New Roman"/>
          <w:b/>
          <w:bCs/>
          <w:sz w:val="20"/>
          <w:szCs w:val="20"/>
        </w:rPr>
      </w:pPr>
    </w:p>
    <w:p w:rsidR="00B65B72" w:rsidRPr="00B65B72" w:rsidRDefault="00B65B72" w:rsidP="00B65B72">
      <w:pPr>
        <w:rPr>
          <w:rFonts w:ascii="Times New Roman" w:eastAsia="Times New Roman" w:hAnsi="Times New Roman" w:cs="Times New Roman"/>
          <w:b/>
          <w:bCs/>
          <w:sz w:val="24"/>
          <w:szCs w:val="24"/>
        </w:rPr>
      </w:pPr>
    </w:p>
    <w:p w:rsidR="00B65B72" w:rsidRPr="00B65B72" w:rsidRDefault="00B65B72" w:rsidP="00B65B72">
      <w:pPr>
        <w:rPr>
          <w:rFonts w:ascii="Times New Roman" w:eastAsia="Times New Roman" w:hAnsi="Times New Roman" w:cs="Times New Roman"/>
          <w:sz w:val="24"/>
          <w:szCs w:val="24"/>
        </w:rPr>
      </w:pPr>
      <w:r w:rsidRPr="00B65B72">
        <w:rPr>
          <w:rFonts w:ascii="Times New Roman" w:eastAsia="Times New Roman" w:hAnsi="Times New Roman" w:cs="Times New Roman"/>
          <w:b/>
          <w:bCs/>
          <w:sz w:val="24"/>
          <w:szCs w:val="24"/>
        </w:rPr>
        <w:t>4.1. У школи функционише систем пружања подршке свим ученицима.</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lang w:val="sr-Cyrl-RS"/>
        </w:rPr>
        <w:t xml:space="preserve">Увидом у записнике Наставничког већа, Одељењског већа и Разредних већа  констатовано је да се у </w:t>
      </w:r>
      <w:r w:rsidRPr="00B65B72">
        <w:rPr>
          <w:rFonts w:ascii="Times New Roman" w:eastAsia="Times New Roman" w:hAnsi="Times New Roman" w:cs="Times New Roman"/>
          <w:sz w:val="24"/>
          <w:szCs w:val="24"/>
        </w:rPr>
        <w:t xml:space="preserve"> школи редовно прати и разматра успех ученика, на основу праћења се утврђују индивидуалне потребе ученика, тако да се реализују посебне активности у складу са способностима ученика – допунска и додатна настава, секције, мере подршке.  Педагошко-психолошка служба школе прати напредовање и успех ученика на школском нивоу, пружа потребну помоћ свим наставницима при конципирању планова рада и реализује едукацију наставног особља. Не постоји одређени термини стручне службе за саветовање наставника, већ се саветовање одвија континуирано током школске године и по потреби, а најмање два пута током школске године кроз педагошко-инструктивни рад. Код ученика се подстиче самосталност и одговорност за сопствено напредовање и свако напредовање ученика се похваљује, а изузетна постигнућа се промовишу путем огласних табли, сајта, Годишњака, школског листа „Изданак“ и свих доступних медија. Планови рада предвиђају примену метода активне наставе, радионица за побољшање мотивације и развијање техника учења  тако да  омогућавају прилагођавање наставног процеса  различитим способностима и стиловима учења кроз индивидуализацију наставе. </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lang w:val="sr-Cyrl-RS"/>
        </w:rPr>
        <w:t xml:space="preserve">Педагошко-психолошка служба </w:t>
      </w:r>
      <w:r w:rsidRPr="00B65B72">
        <w:rPr>
          <w:rFonts w:ascii="Times New Roman" w:eastAsia="Times New Roman" w:hAnsi="Times New Roman" w:cs="Times New Roman"/>
          <w:sz w:val="24"/>
          <w:szCs w:val="24"/>
        </w:rPr>
        <w:t xml:space="preserve"> реализуј</w:t>
      </w:r>
      <w:r w:rsidRPr="00B65B72">
        <w:rPr>
          <w:rFonts w:ascii="Times New Roman" w:eastAsia="Times New Roman" w:hAnsi="Times New Roman" w:cs="Times New Roman"/>
          <w:sz w:val="24"/>
          <w:szCs w:val="24"/>
          <w:lang w:val="sr-Cyrl-RS"/>
        </w:rPr>
        <w:t>е</w:t>
      </w:r>
      <w:r w:rsidRPr="00B65B72">
        <w:rPr>
          <w:rFonts w:ascii="Times New Roman" w:eastAsia="Times New Roman" w:hAnsi="Times New Roman" w:cs="Times New Roman"/>
          <w:sz w:val="24"/>
          <w:szCs w:val="24"/>
        </w:rPr>
        <w:t xml:space="preserve"> активности за подршку процесу учења – увођење у технике учења, помоћ у превазилажењу неуспеха, развијање мотивације.</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rPr>
        <w:t>У школи су јасно дефинисане мере подрше за ученике који имају тешкоћа у учењу.На основу мишљења Одељењског већа, одељењски старешина у сарадњи са родитељем ученика попуњава  упитник добијен од стране педагошко-психолошке службе ,са информацијама о ученику и његовој породичној ситуацији.Педагошко-психолошка служба на основу упитника идентификује ученика и предлаже мере подршке у предметима код којих ученик има тешкоће у учењу. Током примене предметни професори анализирају ефикасност предложених мера уз могућност корекције током школске године, а на класификационим периодима врши се детаљнија анализа успеха идентификованих ученика и похваљује сваки напредак.</w:t>
      </w:r>
    </w:p>
    <w:p w:rsidR="00B65B72" w:rsidRPr="00B65B72" w:rsidRDefault="00B65B72" w:rsidP="00B65B72">
      <w:pPr>
        <w:spacing w:after="0" w:line="240" w:lineRule="auto"/>
        <w:jc w:val="both"/>
        <w:rPr>
          <w:rFonts w:ascii="Times New Roman" w:eastAsia="Times New Roman" w:hAnsi="Times New Roman" w:cs="Times New Roman"/>
          <w:sz w:val="24"/>
          <w:szCs w:val="24"/>
        </w:rPr>
      </w:pPr>
      <w:r w:rsidRPr="00B65B72">
        <w:rPr>
          <w:rFonts w:ascii="Times New Roman" w:eastAsia="Times New Roman" w:hAnsi="Times New Roman" w:cs="Times New Roman"/>
          <w:sz w:val="24"/>
          <w:szCs w:val="24"/>
        </w:rPr>
        <w:t>Иста процедура се користи и код идентификације надарених ученика. Мере подршке се реализују кроз укључивање ученике у релевантне институције друштвене средине, учешће на конкурсима, часове додатне наставе.</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rPr>
      </w:pPr>
      <w:r w:rsidRPr="00B65B72">
        <w:rPr>
          <w:rFonts w:ascii="Times New Roman" w:eastAsia="Times New Roman" w:hAnsi="Times New Roman" w:cs="Times New Roman"/>
          <w:sz w:val="24"/>
          <w:szCs w:val="24"/>
          <w:lang w:val="sr-Cyrl-RS"/>
        </w:rPr>
        <w:t xml:space="preserve">У школи се редовно прати и разматра владање ученика.  На часовима одељењског старешине ученици су упознати са правилима школског кућног реда и Правилником о васпитно-дисциплинској одговорности ученика. На првом родитељском састанку одељењске старешине упознају родитеље са Правилником о васпитно-дисциплинској одговорности ученика, Школским кућним редом и </w:t>
      </w:r>
      <w:r w:rsidRPr="00B65B72">
        <w:rPr>
          <w:rFonts w:ascii="Times New Roman" w:eastAsia="Calibri" w:hAnsi="Times New Roman" w:cs="Times New Roman"/>
          <w:sz w:val="24"/>
        </w:rPr>
        <w:t>Пр</w:t>
      </w:r>
      <w:r w:rsidRPr="00B65B72">
        <w:rPr>
          <w:rFonts w:ascii="Times New Roman" w:eastAsia="Calibri" w:hAnsi="Times New Roman" w:cs="Times New Roman"/>
          <w:sz w:val="24"/>
          <w:lang w:val="sr-Cyrl-RS"/>
        </w:rPr>
        <w:t xml:space="preserve">отокол о заштити ученика од насиља, злостављања и занемаривања </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w:t>
      </w:r>
      <w:r w:rsidRPr="00B65B72">
        <w:rPr>
          <w:rFonts w:ascii="Times New Roman" w:eastAsia="Times New Roman" w:hAnsi="Times New Roman" w:cs="Times New Roman"/>
          <w:sz w:val="24"/>
          <w:szCs w:val="24"/>
          <w:lang w:val="sr-Cyrl-RS"/>
        </w:rPr>
        <w:t xml:space="preserve">Ученици који имају проблем са поштовањем правила школског кућног реда идентификовани су од стране одељењског старешине. Постоји тачно дефинисана процедура и документација о раду са овим ученицима :захтев за појачани васпитни рад, захтев за друштвено-корисни рад, саветодавни рад педагошко-психолошке службе, евиденција сарадње са родитељима..... Документација васпитно-дисциплинских поступака је уредна и у складу са законом,  налази се код педагога школе. </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rPr>
      </w:pPr>
      <w:r w:rsidRPr="00B65B72">
        <w:rPr>
          <w:rFonts w:ascii="Times New Roman" w:eastAsia="Times New Roman" w:hAnsi="Times New Roman" w:cs="Times New Roman"/>
          <w:sz w:val="24"/>
          <w:szCs w:val="24"/>
          <w:lang w:val="sr-Cyrl-RS"/>
        </w:rPr>
        <w:t>Посебна пажња посвећује се редовности прађења наставе, школа похваљује и  награђује ученике без изостанака.</w:t>
      </w:r>
    </w:p>
    <w:p w:rsidR="00B65B72" w:rsidRPr="00B65B72" w:rsidRDefault="00B65B72" w:rsidP="00B65B72">
      <w:pPr>
        <w:spacing w:after="0" w:line="240" w:lineRule="auto"/>
        <w:jc w:val="both"/>
        <w:rPr>
          <w:rFonts w:ascii="Times New Roman" w:eastAsia="Times New Roman" w:hAnsi="Times New Roman" w:cs="Times New Roman"/>
          <w:sz w:val="24"/>
          <w:szCs w:val="24"/>
          <w:lang w:val="sr-Cyrl-RS"/>
        </w:rPr>
      </w:pPr>
      <w:r w:rsidRPr="00B65B72">
        <w:rPr>
          <w:rFonts w:ascii="Times New Roman" w:eastAsia="Times New Roman" w:hAnsi="Times New Roman" w:cs="Times New Roman"/>
          <w:sz w:val="24"/>
          <w:szCs w:val="24"/>
          <w:lang w:val="sr-Cyrl-RS"/>
        </w:rPr>
        <w:t>Сарадња школе са релевантним институцијама одвија се кроз заједничке састанке о чему постоје адекватни записници.</w:t>
      </w:r>
    </w:p>
    <w:p w:rsidR="00B65B72" w:rsidRPr="00B65B72" w:rsidRDefault="00B65B72" w:rsidP="00B65B72">
      <w:pPr>
        <w:spacing w:after="0" w:line="240" w:lineRule="auto"/>
        <w:ind w:left="1080"/>
        <w:contextualSpacing/>
        <w:rPr>
          <w:rFonts w:ascii="Times New Roman" w:eastAsia="Times New Roman" w:hAnsi="Times New Roman" w:cs="Times New Roman"/>
          <w:sz w:val="24"/>
          <w:szCs w:val="24"/>
        </w:rPr>
      </w:pPr>
    </w:p>
    <w:p w:rsidR="00B65B72" w:rsidRPr="00B65B72" w:rsidRDefault="00B65B72" w:rsidP="00B65B72">
      <w:pPr>
        <w:jc w:val="both"/>
        <w:rPr>
          <w:rFonts w:ascii="Times New Roman" w:eastAsia="Times New Roman" w:hAnsi="Times New Roman" w:cs="Times New Roman"/>
          <w:sz w:val="24"/>
          <w:szCs w:val="24"/>
          <w:lang w:val="sr-Cyrl-RS"/>
        </w:rPr>
      </w:pPr>
      <w:r w:rsidRPr="00B65B72">
        <w:rPr>
          <w:rFonts w:ascii="Times New Roman" w:eastAsia="Times New Roman" w:hAnsi="Times New Roman" w:cs="Times New Roman"/>
          <w:sz w:val="24"/>
          <w:szCs w:val="24"/>
          <w:lang w:val="sr-Cyrl-RS"/>
        </w:rPr>
        <w:t>Ученицима првог разреда пружа се подршка у  адаптацији  на боравак у школи и дому. Појачане су активности адаптације ученика на живот у Дому, а извештај о предузетим активностима налази се код психолога</w:t>
      </w:r>
      <w:r w:rsidRPr="00B65B72">
        <w:rPr>
          <w:rFonts w:ascii="Times New Roman" w:eastAsia="Times New Roman" w:hAnsi="Times New Roman" w:cs="Times New Roman"/>
          <w:sz w:val="24"/>
          <w:szCs w:val="24"/>
          <w:lang w:val="sr-Latn-RS"/>
        </w:rPr>
        <w:t xml:space="preserve"> </w:t>
      </w:r>
      <w:r w:rsidRPr="00B65B72">
        <w:rPr>
          <w:rFonts w:ascii="Times New Roman" w:eastAsia="Times New Roman" w:hAnsi="Times New Roman" w:cs="Times New Roman"/>
          <w:sz w:val="24"/>
          <w:szCs w:val="24"/>
          <w:lang w:val="sr-Cyrl-RS"/>
        </w:rPr>
        <w:t>и васпитача. Одељењске старешине кроз индивидуалне разговоре и часове одељењског старешине идентификују евентуалне проблеме у адаптацији ученика, након чега се обраћају школском педагогу или психологу у циљу израде и реализације плана подршке.</w:t>
      </w:r>
    </w:p>
    <w:p w:rsidR="00B65B72" w:rsidRPr="00B65B72" w:rsidRDefault="00B65B72" w:rsidP="00B65B72">
      <w:pPr>
        <w:spacing w:after="200" w:line="276" w:lineRule="auto"/>
        <w:jc w:val="both"/>
        <w:rPr>
          <w:rFonts w:ascii="Times New Roman" w:eastAsia="Calibri" w:hAnsi="Times New Roman" w:cs="Times New Roman"/>
          <w:b/>
          <w:sz w:val="24"/>
          <w:lang w:val="ru-RU"/>
        </w:rPr>
      </w:pPr>
    </w:p>
    <w:p w:rsidR="00B65B72" w:rsidRPr="00B65B72" w:rsidRDefault="00B65B72" w:rsidP="00B65B72">
      <w:pPr>
        <w:spacing w:after="200" w:line="276" w:lineRule="auto"/>
        <w:jc w:val="both"/>
        <w:rPr>
          <w:rFonts w:ascii="Times New Roman" w:eastAsia="Calibri" w:hAnsi="Times New Roman" w:cs="Times New Roman"/>
          <w:b/>
          <w:sz w:val="24"/>
          <w:lang w:val="sr-Cyrl-RS"/>
        </w:rPr>
      </w:pPr>
      <w:r w:rsidRPr="00B65B72">
        <w:rPr>
          <w:rFonts w:ascii="Times New Roman" w:eastAsia="Calibri" w:hAnsi="Times New Roman" w:cs="Times New Roman"/>
          <w:b/>
          <w:sz w:val="24"/>
          <w:lang w:val="ru-RU"/>
        </w:rPr>
        <w:t>УПИТНИК ЗА УЧЕНИКЕ</w:t>
      </w:r>
    </w:p>
    <w:p w:rsidR="00B65B72" w:rsidRPr="00B65B72" w:rsidRDefault="00B65B72" w:rsidP="00B65B72">
      <w:pPr>
        <w:spacing w:after="200" w:line="276"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ru-RU"/>
        </w:rPr>
        <w:t xml:space="preserve">           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ru-RU"/>
        </w:rPr>
        <w:t xml:space="preserve">   1-нетачно/мање 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sr-Cyrl-RS"/>
        </w:rPr>
        <w:t xml:space="preserve">   </w:t>
      </w:r>
      <w:r w:rsidRPr="00B65B72">
        <w:rPr>
          <w:rFonts w:ascii="Times New Roman" w:eastAsia="Calibri" w:hAnsi="Times New Roman" w:cs="Times New Roman"/>
          <w:b/>
          <w:sz w:val="20"/>
          <w:szCs w:val="20"/>
          <w:lang w:val="ru-RU"/>
        </w:rPr>
        <w:t>2-у мањој мери 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sr-Cyrl-RS"/>
        </w:rPr>
        <w:t xml:space="preserve">   </w:t>
      </w:r>
      <w:r w:rsidRPr="00B65B72">
        <w:rPr>
          <w:rFonts w:ascii="Times New Roman" w:eastAsia="Calibri" w:hAnsi="Times New Roman" w:cs="Times New Roman"/>
          <w:b/>
          <w:sz w:val="20"/>
          <w:szCs w:val="20"/>
          <w:lang w:val="ru-RU"/>
        </w:rPr>
        <w:t>3-у већој мери 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 xml:space="preserve">  </w:t>
      </w:r>
      <w:r w:rsidRPr="00B65B72">
        <w:rPr>
          <w:rFonts w:ascii="Times New Roman" w:eastAsia="Calibri" w:hAnsi="Times New Roman" w:cs="Times New Roman"/>
          <w:b/>
          <w:sz w:val="20"/>
          <w:szCs w:val="20"/>
        </w:rPr>
        <w:t>4-тачно/присутно у потпуности</w:t>
      </w: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5"/>
        <w:gridCol w:w="833"/>
        <w:gridCol w:w="630"/>
        <w:gridCol w:w="450"/>
        <w:gridCol w:w="720"/>
        <w:gridCol w:w="630"/>
        <w:gridCol w:w="540"/>
        <w:gridCol w:w="742"/>
      </w:tblGrid>
      <w:tr w:rsidR="00B65B72" w:rsidRPr="00B65B72" w:rsidTr="00B65B72">
        <w:trPr>
          <w:cantSplit/>
          <w:trHeight w:val="1126"/>
        </w:trPr>
        <w:tc>
          <w:tcPr>
            <w:tcW w:w="6205"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ТВРДЊА/ИСКАЗ</w:t>
            </w:r>
          </w:p>
        </w:tc>
        <w:tc>
          <w:tcPr>
            <w:tcW w:w="833" w:type="dxa"/>
            <w:vMerge w:val="restart"/>
          </w:tcPr>
          <w:p w:rsidR="00B65B72" w:rsidRPr="00B65B72" w:rsidRDefault="00B65B72" w:rsidP="00B65B72">
            <w:pPr>
              <w:rPr>
                <w:rFonts w:ascii="Calibri" w:eastAsia="Calibri" w:hAnsi="Calibri" w:cs="Times New Roman"/>
                <w:sz w:val="16"/>
                <w:szCs w:val="16"/>
              </w:rPr>
            </w:pPr>
            <w:r w:rsidRPr="00B65B72">
              <w:rPr>
                <w:rFonts w:ascii="Calibri" w:eastAsia="Calibri" w:hAnsi="Calibri" w:cs="Times New Roman"/>
                <w:sz w:val="16"/>
                <w:szCs w:val="16"/>
              </w:rPr>
              <w:t>Просечна оцена из 2010/11</w:t>
            </w:r>
          </w:p>
          <w:p w:rsidR="00B65B72" w:rsidRPr="00B65B72" w:rsidRDefault="00B65B72" w:rsidP="00B65B72">
            <w:pPr>
              <w:rPr>
                <w:rFonts w:ascii="Calibri" w:eastAsia="Calibri" w:hAnsi="Calibri" w:cs="Times New Roman"/>
              </w:rPr>
            </w:pPr>
          </w:p>
        </w:tc>
        <w:tc>
          <w:tcPr>
            <w:tcW w:w="630" w:type="dxa"/>
            <w:vMerge w:val="restart"/>
            <w:textDirection w:val="btLr"/>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rPr>
              <w:t>Просечна оцена</w:t>
            </w:r>
            <w:r w:rsidRPr="00B65B72">
              <w:rPr>
                <w:rFonts w:ascii="Times New Roman" w:eastAsia="Calibri" w:hAnsi="Times New Roman" w:cs="Times New Roman"/>
                <w:sz w:val="20"/>
                <w:szCs w:val="20"/>
                <w:lang w:val="sr-Cyrl-RS"/>
              </w:rPr>
              <w:t xml:space="preserve"> из 2013/14</w:t>
            </w:r>
          </w:p>
        </w:tc>
        <w:tc>
          <w:tcPr>
            <w:tcW w:w="2340" w:type="dxa"/>
            <w:gridSpan w:val="4"/>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тачно</w:t>
            </w:r>
          </w:p>
        </w:tc>
        <w:tc>
          <w:tcPr>
            <w:tcW w:w="742" w:type="dxa"/>
            <w:vMerge w:val="restart"/>
            <w:textDirection w:val="btLr"/>
          </w:tcPr>
          <w:p w:rsidR="00B65B72" w:rsidRPr="00B65B72" w:rsidRDefault="00B65B72" w:rsidP="00B65B72">
            <w:pPr>
              <w:spacing w:after="0" w:line="240" w:lineRule="auto"/>
              <w:ind w:left="113" w:right="113"/>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Просечна оцена</w:t>
            </w:r>
          </w:p>
        </w:tc>
      </w:tr>
      <w:tr w:rsidR="00B65B72" w:rsidRPr="00B65B72" w:rsidTr="00B65B72">
        <w:trPr>
          <w:trHeight w:val="154"/>
        </w:trPr>
        <w:tc>
          <w:tcPr>
            <w:tcW w:w="6205"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833"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630"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630"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540"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742" w:type="dxa"/>
            <w:vMerge/>
          </w:tcPr>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262"/>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1.У школи се осећам сигурним и безбедним.</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3,09</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3,74</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15</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41</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159</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384</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3.52</w:t>
            </w:r>
          </w:p>
        </w:tc>
      </w:tr>
      <w:tr w:rsidR="00B65B72" w:rsidRPr="00B65B72" w:rsidTr="00B65B72">
        <w:trPr>
          <w:trHeight w:val="548"/>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2.Школа брзо и ефикасно реагује на све искрске догађаје/ситуације које угрожавају нашу сигурност и бетбедност у школи.</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3,08</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3,52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30</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38</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169</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362</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3.44</w:t>
            </w:r>
          </w:p>
        </w:tc>
      </w:tr>
      <w:tr w:rsidR="00B65B72" w:rsidRPr="00B65B72" w:rsidTr="00B65B72">
        <w:trPr>
          <w:trHeight w:val="415"/>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3.Знам коме треба да се обратим ако је моја безбедност у школи угрожена.</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3,32</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3,87</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15</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132</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420</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3.59</w:t>
            </w:r>
          </w:p>
        </w:tc>
      </w:tr>
      <w:tr w:rsidR="00B65B72" w:rsidRPr="00B65B72" w:rsidTr="00B65B72">
        <w:trPr>
          <w:trHeight w:val="505"/>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4.Школа реагује на наше и приговоре наших родитеља који се тичу наше безбедности у школи.</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2,90</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3,63</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58</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165</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350</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3.40</w:t>
            </w:r>
          </w:p>
        </w:tc>
      </w:tr>
      <w:tr w:rsidR="00B65B72" w:rsidRPr="00B65B72" w:rsidTr="00B65B72">
        <w:trPr>
          <w:trHeight w:val="414"/>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5.Школа нас информише о мерама предузетим поводом наших приговора.</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2,88</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3,72</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38</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67</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177</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317</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3.29</w:t>
            </w:r>
          </w:p>
        </w:tc>
      </w:tr>
      <w:tr w:rsidR="00B65B72" w:rsidRPr="00B65B72" w:rsidTr="00B65B72">
        <w:trPr>
          <w:trHeight w:val="519"/>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6.Знам коме треба да се обратим у случају да имам емоционалне,здравствене или социјалне проблеме/потребе.</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3,17</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3,81</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35</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54</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113</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397</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3.46</w:t>
            </w:r>
          </w:p>
        </w:tc>
      </w:tr>
      <w:tr w:rsidR="00B65B72" w:rsidRPr="00B65B72" w:rsidTr="00B65B72">
        <w:trPr>
          <w:trHeight w:val="682"/>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7.Када се обратим одређеној особи/служби за помоћ/савет када имама емоционалне,здравствене и социјалне проблеме сигуран сам да ће се моја приватност поштовати и да се информације неће злоупотребити.</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3,81</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3,79</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30</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42</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160</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367</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3.44</w:t>
            </w:r>
          </w:p>
        </w:tc>
      </w:tr>
      <w:tr w:rsidR="00B65B72" w:rsidRPr="00B65B72" w:rsidTr="00B65B72">
        <w:trPr>
          <w:trHeight w:val="424"/>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8.Наставници,а посебно одељењски старешина су увек спремни да саслушају моје проблеме које немају директно везе са школом.</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3,09</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3,73</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37</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56</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124</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382</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3.42</w:t>
            </w:r>
          </w:p>
        </w:tc>
      </w:tr>
      <w:tr w:rsidR="00B65B72" w:rsidRPr="00B65B72" w:rsidTr="00B65B72">
        <w:trPr>
          <w:trHeight w:val="403"/>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9.Наставници,а посебно одељењске старешине су спремни за разговор са мојим родитељима.</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3,33</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3,90</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10</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20</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83</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486</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3.74</w:t>
            </w:r>
          </w:p>
        </w:tc>
      </w:tr>
      <w:tr w:rsidR="00B65B72" w:rsidRPr="00B65B72" w:rsidTr="00B65B72">
        <w:trPr>
          <w:trHeight w:val="352"/>
        </w:trPr>
        <w:tc>
          <w:tcPr>
            <w:tcW w:w="6205"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10.Школа помаже ученицима који су слабог материјалног стања.</w:t>
            </w:r>
          </w:p>
        </w:tc>
        <w:tc>
          <w:tcPr>
            <w:tcW w:w="833"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2,77</w:t>
            </w:r>
          </w:p>
        </w:tc>
        <w:tc>
          <w:tcPr>
            <w:tcW w:w="630" w:type="dxa"/>
          </w:tcPr>
          <w:p w:rsidR="00B65B72" w:rsidRPr="00B65B72" w:rsidRDefault="00B65B72" w:rsidP="00B65B72">
            <w:pPr>
              <w:rPr>
                <w:rFonts w:ascii="Calibri" w:eastAsia="Calibri" w:hAnsi="Calibri" w:cs="Times New Roman"/>
              </w:rPr>
            </w:pPr>
            <w:r w:rsidRPr="00B65B72">
              <w:rPr>
                <w:rFonts w:ascii="Calibri" w:eastAsia="Calibri" w:hAnsi="Calibri" w:cs="Times New Roman"/>
              </w:rPr>
              <w:t>3,66</w:t>
            </w:r>
          </w:p>
        </w:tc>
        <w:tc>
          <w:tcPr>
            <w:tcW w:w="45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50</w:t>
            </w:r>
          </w:p>
        </w:tc>
        <w:tc>
          <w:tcPr>
            <w:tcW w:w="72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61</w:t>
            </w:r>
          </w:p>
        </w:tc>
        <w:tc>
          <w:tcPr>
            <w:tcW w:w="63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119</w:t>
            </w:r>
          </w:p>
        </w:tc>
        <w:tc>
          <w:tcPr>
            <w:tcW w:w="54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369</w:t>
            </w:r>
          </w:p>
        </w:tc>
        <w:tc>
          <w:tcPr>
            <w:tcW w:w="742" w:type="dxa"/>
          </w:tcPr>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3.35</w:t>
            </w:r>
          </w:p>
        </w:tc>
      </w:tr>
    </w:tbl>
    <w:p w:rsidR="00B65B72" w:rsidRPr="00B65B72" w:rsidRDefault="00B65B72" w:rsidP="00B65B72">
      <w:pPr>
        <w:rPr>
          <w:rFonts w:ascii="Times New Roman" w:eastAsia="Times New Roman" w:hAnsi="Times New Roman" w:cs="Times New Roman"/>
          <w:sz w:val="20"/>
          <w:szCs w:val="20"/>
          <w:lang w:val="sr-Latn-RS"/>
        </w:rPr>
      </w:pPr>
    </w:p>
    <w:p w:rsidR="00B65B72" w:rsidRPr="00B65B72" w:rsidRDefault="00B65B72" w:rsidP="00B65B72">
      <w:pPr>
        <w:spacing w:after="200" w:line="276" w:lineRule="auto"/>
        <w:jc w:val="both"/>
        <w:rPr>
          <w:rFonts w:ascii="Times New Roman" w:eastAsia="Calibri" w:hAnsi="Times New Roman" w:cs="Times New Roman"/>
          <w:b/>
          <w:i/>
          <w:sz w:val="24"/>
          <w:lang w:val="sr-Cyrl-RS"/>
        </w:rPr>
      </w:pPr>
      <w:r w:rsidRPr="00B65B72">
        <w:rPr>
          <w:rFonts w:ascii="Times New Roman" w:eastAsia="Calibri" w:hAnsi="Times New Roman" w:cs="Times New Roman"/>
          <w:b/>
          <w:i/>
          <w:sz w:val="24"/>
          <w:lang w:val="ru-RU"/>
        </w:rPr>
        <w:t>Средња оцена одговора  ученика у предходном циклусу</w:t>
      </w:r>
      <w:r w:rsidRPr="00B65B72">
        <w:rPr>
          <w:rFonts w:ascii="Times New Roman" w:eastAsia="Calibri" w:hAnsi="Times New Roman" w:cs="Times New Roman"/>
          <w:b/>
          <w:i/>
          <w:sz w:val="24"/>
          <w:lang w:val="sr-Cyrl-RS"/>
        </w:rPr>
        <w:t xml:space="preserve"> је 3,</w:t>
      </w:r>
      <w:r w:rsidRPr="00B65B72">
        <w:rPr>
          <w:rFonts w:ascii="Times New Roman" w:eastAsia="Calibri" w:hAnsi="Times New Roman" w:cs="Times New Roman"/>
          <w:b/>
          <w:i/>
          <w:sz w:val="24"/>
          <w:lang w:val="sr-Latn-RS"/>
        </w:rPr>
        <w:t>35</w:t>
      </w:r>
      <w:r w:rsidRPr="00B65B72">
        <w:rPr>
          <w:rFonts w:ascii="Times New Roman" w:eastAsia="Calibri" w:hAnsi="Times New Roman" w:cs="Times New Roman"/>
          <w:b/>
          <w:i/>
          <w:sz w:val="24"/>
          <w:lang w:val="sr-Cyrl-RS"/>
        </w:rPr>
        <w:t>, а сада 3,46</w:t>
      </w:r>
      <w:r w:rsidRPr="00B65B72">
        <w:rPr>
          <w:rFonts w:ascii="Times New Roman" w:eastAsia="Calibri" w:hAnsi="Times New Roman" w:cs="Times New Roman"/>
          <w:b/>
          <w:i/>
          <w:sz w:val="24"/>
          <w:lang w:val="ru-RU"/>
        </w:rPr>
        <w:t xml:space="preserve"> .</w:t>
      </w:r>
    </w:p>
    <w:p w:rsidR="00B65B72" w:rsidRPr="00B65B72" w:rsidRDefault="00B65B72" w:rsidP="00B65B72">
      <w:pPr>
        <w:spacing w:after="0" w:line="240" w:lineRule="auto"/>
        <w:rPr>
          <w:rFonts w:ascii="Times New Roman" w:eastAsia="Times New Roman" w:hAnsi="Times New Roman" w:cs="Times New Roman"/>
          <w:sz w:val="20"/>
          <w:szCs w:val="20"/>
        </w:rPr>
      </w:pPr>
    </w:p>
    <w:p w:rsidR="00B65B72" w:rsidRPr="00B65B72" w:rsidRDefault="00B65B72" w:rsidP="00B65B72">
      <w:pPr>
        <w:spacing w:after="0" w:line="240" w:lineRule="auto"/>
        <w:rPr>
          <w:rFonts w:ascii="Times New Roman" w:eastAsia="Times New Roman" w:hAnsi="Times New Roman" w:cs="Times New Roman"/>
          <w:b/>
          <w:bCs/>
          <w:sz w:val="20"/>
          <w:szCs w:val="20"/>
        </w:rPr>
      </w:pPr>
      <w:r w:rsidRPr="00B65B72">
        <w:rPr>
          <w:rFonts w:ascii="Times New Roman" w:eastAsia="Calibri" w:hAnsi="Times New Roman" w:cs="Times New Roman"/>
          <w:noProof/>
          <w:sz w:val="24"/>
        </w:rPr>
        <w:drawing>
          <wp:inline distT="0" distB="0" distL="0" distR="0" wp14:anchorId="0CB42078" wp14:editId="754E4D6B">
            <wp:extent cx="4962525" cy="174307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УПИТНИК ЗА НАСТАВНИКЕ</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ВАЖНО                                                                                    ТАЧНО/ПРИСУТНО</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1-неважно                                                                                1-нетачно/мање присутно</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2-мало важно                                                                          2-у мањој мери тачно/присутно</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3-важно                                                                                    3-у већој мери тачно/присутно</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4-врло важно                                                                          4-тачно/присутно у потпуности</w:t>
      </w:r>
    </w:p>
    <w:p w:rsidR="00B65B72" w:rsidRPr="00B65B72" w:rsidRDefault="00B65B72" w:rsidP="00B65B72">
      <w:pPr>
        <w:spacing w:after="0" w:line="240" w:lineRule="auto"/>
        <w:rPr>
          <w:rFonts w:ascii="Times New Roman" w:eastAsia="Calibri" w:hAnsi="Times New Roman" w:cs="Times New Roman"/>
          <w:noProof/>
          <w:sz w:val="18"/>
          <w:szCs w:val="18"/>
          <w:lang w:val="sr-Cyrl-CS"/>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16"/>
        <w:gridCol w:w="518"/>
        <w:gridCol w:w="567"/>
        <w:gridCol w:w="4760"/>
        <w:gridCol w:w="626"/>
        <w:gridCol w:w="544"/>
        <w:gridCol w:w="450"/>
        <w:gridCol w:w="565"/>
        <w:gridCol w:w="567"/>
        <w:gridCol w:w="933"/>
      </w:tblGrid>
      <w:tr w:rsidR="00B65B72" w:rsidRPr="00B65B72" w:rsidTr="00B65B72">
        <w:tc>
          <w:tcPr>
            <w:tcW w:w="2235" w:type="dxa"/>
            <w:gridSpan w:val="4"/>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важно</w:t>
            </w:r>
          </w:p>
        </w:tc>
        <w:tc>
          <w:tcPr>
            <w:tcW w:w="4760" w:type="dxa"/>
            <w:vMerge w:val="restart"/>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ТВРДЊА/ИСКАЗ</w:t>
            </w:r>
          </w:p>
        </w:tc>
        <w:tc>
          <w:tcPr>
            <w:tcW w:w="626" w:type="dxa"/>
            <w:vMerge w:val="restart"/>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sz w:val="16"/>
                <w:szCs w:val="16"/>
              </w:rPr>
              <w:t>Просечна оцена</w:t>
            </w:r>
            <w:r w:rsidRPr="00B65B72">
              <w:rPr>
                <w:rFonts w:ascii="Times New Roman" w:eastAsia="Calibri" w:hAnsi="Times New Roman" w:cs="Times New Roman"/>
                <w:sz w:val="16"/>
                <w:szCs w:val="16"/>
                <w:lang w:val="sr-Cyrl-RS"/>
              </w:rPr>
              <w:t xml:space="preserve"> предходни циклус</w:t>
            </w:r>
          </w:p>
        </w:tc>
        <w:tc>
          <w:tcPr>
            <w:tcW w:w="2126" w:type="dxa"/>
            <w:gridSpan w:val="4"/>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тачно</w:t>
            </w:r>
          </w:p>
        </w:tc>
        <w:tc>
          <w:tcPr>
            <w:tcW w:w="933" w:type="dxa"/>
            <w:vMerge w:val="restart"/>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Просечна оцена</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4760" w:type="dxa"/>
            <w:vMerge/>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26" w:type="dxa"/>
            <w:vMerge/>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65" w:type="dxa"/>
            <w:tcBorders>
              <w:top w:val="nil"/>
            </w:tcBorders>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Borders>
              <w:top w:val="nil"/>
            </w:tcBorders>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933" w:type="dxa"/>
            <w:vMerge/>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42</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1.Упознат сам са процедурама за заштиту/ безбедност  ученика.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3,47</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3,79</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42</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2.Осећам се одговорним за сигурност и безбедност ученика у школи.</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3,55</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8</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3,70</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44</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3.Обавезе које имам у вези сигурности и безбедности уч.у школи су јасне и прецизне.</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3,08</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44</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4.Реддовно и савесно испуњавам све своје обавезе у вези сигурности и безбедности уч.</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3,71</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3,79</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5.Сигурност и безбедност уч.у школи се редовно анализира.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3,33</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39</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3,72</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6.Школа брзо и ефгикасно реагује на све искрсле пропусте/догађаје/ситуације у вези сигурности и безбедности уч.у шкопи.</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3,63</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45</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7.Школа по устаљеној процедури реагује на приговоре уч./родитеља који се тичу њихове безбедности.</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3,59</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3,83</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8.Школа информише уч./родитеље о мерама предузетим поводом њихових приговора.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3,55</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42</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9.Постоје добро осмишљене процедуре за реаговање на случајеве насилног понашања, злоупотребе дроге,алкохола...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2,98</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39</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3,72</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10.Ученике подстичем да брину за своје здравље.</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3,76</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8</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3,70</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44</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11.Ако приметим/сазнам да неки ученик има емоционалне,телесне, здравствене или социјалне проблеме/потребе, знам коме треба да се обратим.</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3,76</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40</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44</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12.Поштујем приватност и поверљивост добијених инф.које се односе на емоционалне,телесне, здравствене или социјалне проблеме/потребе ученика и трудим се да их на ненаметљив и дискретан начин узимам у обзир у свакодневним односима са уч.</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3,78</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44</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13.Увек сам спреман/на да саслушам уч./родитеља.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3,80</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5</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40</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3,77</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45</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14.Увек сам спреман/на да дискретно реагујем на поверене проблеме од старне уч./родитеља, односно да их упутим „правој особи“/служби.</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3,86</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42</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3,68</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15.Добро сам едукован/а и информисан/а о емоционалним,телесним, здравственим или социјалним потребама деце школског узраста.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3,39</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11</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33</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3,60</w:t>
            </w:r>
          </w:p>
        </w:tc>
      </w:tr>
      <w:tr w:rsidR="00B65B72" w:rsidRPr="00B65B72" w:rsidTr="00B65B72">
        <w:tc>
          <w:tcPr>
            <w:tcW w:w="53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61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p>
        </w:tc>
        <w:tc>
          <w:tcPr>
            <w:tcW w:w="518"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43</w:t>
            </w:r>
          </w:p>
        </w:tc>
        <w:tc>
          <w:tcPr>
            <w:tcW w:w="476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16.Осећам се компетентним/ом и спремним/ом да реагујен на једноставне емоционалне,телесне, здравствене или социјалне проблеме/потребе ученика.</w:t>
            </w:r>
          </w:p>
        </w:tc>
        <w:tc>
          <w:tcPr>
            <w:tcW w:w="626"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3,39</w:t>
            </w:r>
          </w:p>
        </w:tc>
        <w:tc>
          <w:tcPr>
            <w:tcW w:w="544"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2</w:t>
            </w:r>
          </w:p>
        </w:tc>
        <w:tc>
          <w:tcPr>
            <w:tcW w:w="450"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w:t>
            </w:r>
          </w:p>
        </w:tc>
        <w:tc>
          <w:tcPr>
            <w:tcW w:w="565"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13</w:t>
            </w:r>
          </w:p>
        </w:tc>
        <w:tc>
          <w:tcPr>
            <w:tcW w:w="567" w:type="dxa"/>
          </w:tcPr>
          <w:p w:rsidR="00B65B72" w:rsidRPr="00B65B72" w:rsidRDefault="00B65B72" w:rsidP="00B65B72">
            <w:pPr>
              <w:spacing w:after="0" w:line="240" w:lineRule="auto"/>
              <w:rPr>
                <w:rFonts w:ascii="Times New Roman" w:eastAsia="Calibri" w:hAnsi="Times New Roman" w:cs="Times New Roman"/>
                <w:noProof/>
                <w:sz w:val="18"/>
                <w:szCs w:val="18"/>
                <w:lang w:val="sr-Cyrl-CS"/>
              </w:rPr>
            </w:pPr>
            <w:r w:rsidRPr="00B65B72">
              <w:rPr>
                <w:rFonts w:ascii="Times New Roman" w:eastAsia="Calibri" w:hAnsi="Times New Roman" w:cs="Times New Roman"/>
                <w:noProof/>
                <w:sz w:val="18"/>
                <w:szCs w:val="18"/>
                <w:lang w:val="sr-Cyrl-CS"/>
              </w:rPr>
              <w:t>31</w:t>
            </w:r>
          </w:p>
        </w:tc>
        <w:tc>
          <w:tcPr>
            <w:tcW w:w="933" w:type="dxa"/>
          </w:tcPr>
          <w:p w:rsidR="00B65B72" w:rsidRPr="00B65B72" w:rsidRDefault="00B65B72" w:rsidP="00B65B72">
            <w:pPr>
              <w:spacing w:after="0" w:line="240" w:lineRule="auto"/>
              <w:rPr>
                <w:rFonts w:ascii="Times New Roman" w:eastAsia="Calibri" w:hAnsi="Times New Roman" w:cs="Times New Roman"/>
                <w:b/>
                <w:noProof/>
                <w:sz w:val="18"/>
                <w:szCs w:val="18"/>
                <w:lang w:val="sr-Cyrl-CS"/>
              </w:rPr>
            </w:pPr>
            <w:r w:rsidRPr="00B65B72">
              <w:rPr>
                <w:rFonts w:ascii="Times New Roman" w:eastAsia="Calibri" w:hAnsi="Times New Roman" w:cs="Times New Roman"/>
                <w:b/>
                <w:noProof/>
                <w:sz w:val="18"/>
                <w:szCs w:val="18"/>
                <w:lang w:val="sr-Cyrl-CS"/>
              </w:rPr>
              <w:t>3,55</w:t>
            </w:r>
          </w:p>
        </w:tc>
      </w:tr>
    </w:tbl>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color w:val="FF0000"/>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УПИТНИК ЗА РОДИТЕЉЕ</w:t>
      </w:r>
    </w:p>
    <w:p w:rsidR="00B65B72" w:rsidRPr="00B65B72" w:rsidRDefault="00B65B72" w:rsidP="00B65B72">
      <w:pPr>
        <w:spacing w:after="0" w:line="240" w:lineRule="auto"/>
        <w:rPr>
          <w:rFonts w:ascii="Times New Roman" w:eastAsia="Calibri" w:hAnsi="Times New Roman" w:cs="Times New Roman"/>
          <w:b/>
          <w:sz w:val="20"/>
          <w:szCs w:val="20"/>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 xml:space="preserve">    ТАЧНО/ПРИСУТНО</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1-нетачно/мање присутно</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2-у мањој мери тачно/присутно</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3-у већој мери тачно/присутно</w:t>
      </w: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rPr>
        <w:t>4-тачно/присутно у потпуности</w:t>
      </w:r>
    </w:p>
    <w:p w:rsidR="00B65B72" w:rsidRPr="00B65B72" w:rsidRDefault="00B65B72" w:rsidP="00B65B72">
      <w:pPr>
        <w:spacing w:after="0" w:line="240" w:lineRule="auto"/>
        <w:rPr>
          <w:rFonts w:ascii="Times New Roman" w:eastAsia="Calibri" w:hAnsi="Times New Roman" w:cs="Times New Roman"/>
          <w:b/>
          <w:sz w:val="20"/>
          <w:szCs w:val="20"/>
          <w:lang w:val="sr-Cyrl-RS"/>
        </w:rPr>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8"/>
        <w:gridCol w:w="860"/>
        <w:gridCol w:w="546"/>
        <w:gridCol w:w="546"/>
        <w:gridCol w:w="529"/>
        <w:gridCol w:w="662"/>
        <w:gridCol w:w="532"/>
        <w:gridCol w:w="979"/>
      </w:tblGrid>
      <w:tr w:rsidR="00B65B72" w:rsidRPr="00B65B72" w:rsidTr="00B65B72">
        <w:trPr>
          <w:trHeight w:val="432"/>
        </w:trPr>
        <w:tc>
          <w:tcPr>
            <w:tcW w:w="5848"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ТВРДЊА/ИСКАЗ</w:t>
            </w:r>
          </w:p>
        </w:tc>
        <w:tc>
          <w:tcPr>
            <w:tcW w:w="860"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16"/>
                <w:szCs w:val="16"/>
              </w:rPr>
              <w:t>Просечна оцена</w:t>
            </w:r>
            <w:r w:rsidRPr="00B65B72">
              <w:rPr>
                <w:rFonts w:ascii="Times New Roman" w:eastAsia="Calibri" w:hAnsi="Times New Roman" w:cs="Times New Roman"/>
                <w:sz w:val="16"/>
                <w:szCs w:val="16"/>
                <w:lang w:val="sr-Cyrl-RS"/>
              </w:rPr>
              <w:t xml:space="preserve"> предходни циклус</w:t>
            </w:r>
          </w:p>
        </w:tc>
        <w:tc>
          <w:tcPr>
            <w:tcW w:w="546" w:type="dxa"/>
          </w:tcPr>
          <w:p w:rsidR="00B65B72" w:rsidRPr="00B65B72" w:rsidRDefault="00B65B72" w:rsidP="00B65B72">
            <w:pPr>
              <w:spacing w:after="0" w:line="240" w:lineRule="auto"/>
              <w:jc w:val="center"/>
              <w:rPr>
                <w:rFonts w:ascii="Times New Roman" w:eastAsia="Calibri" w:hAnsi="Times New Roman" w:cs="Times New Roman"/>
                <w:sz w:val="20"/>
                <w:szCs w:val="20"/>
              </w:rPr>
            </w:pPr>
          </w:p>
        </w:tc>
        <w:tc>
          <w:tcPr>
            <w:tcW w:w="2269" w:type="dxa"/>
            <w:gridSpan w:val="4"/>
          </w:tcPr>
          <w:p w:rsidR="00B65B72" w:rsidRPr="00B65B72" w:rsidRDefault="00B65B72" w:rsidP="00B65B72">
            <w:pPr>
              <w:spacing w:after="0" w:line="240"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тачно</w:t>
            </w:r>
          </w:p>
        </w:tc>
        <w:tc>
          <w:tcPr>
            <w:tcW w:w="979"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Просечна оцена</w:t>
            </w:r>
          </w:p>
        </w:tc>
      </w:tr>
      <w:tr w:rsidR="00B65B72" w:rsidRPr="00B65B72" w:rsidTr="00B65B72">
        <w:trPr>
          <w:trHeight w:val="136"/>
        </w:trPr>
        <w:tc>
          <w:tcPr>
            <w:tcW w:w="5848"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860"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662"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532"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979" w:type="dxa"/>
            <w:vMerge/>
          </w:tcPr>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299"/>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1.Упознат/а сам са садржајем Правилника о безбедности и сигурности ученика у школи.</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2,97</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383"/>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2.Моје обавезе као родитеља су јасно и прецизно дефинисане Правилником.</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3,22</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401"/>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3.Сматрам да је моје дете сигурно и безбедно у школи.</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3,10</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514"/>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4.Школа брзо и ефикасно реагује на новопнастале проблеме везане за сигурност и безбедност ученика у школи.</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3,32</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444"/>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5</w:t>
            </w:r>
            <w:r w:rsidRPr="00B65B72">
              <w:rPr>
                <w:rFonts w:ascii="Times New Roman" w:eastAsia="Calibri" w:hAnsi="Times New Roman" w:cs="Times New Roman"/>
                <w:sz w:val="20"/>
                <w:szCs w:val="20"/>
              </w:rPr>
              <w:t>.Спреман/на сам да отворено разговарам са компетемтним особама о здравстевним,емосционалним или социјалним протребама свога детете.</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2,66</w:t>
            </w:r>
          </w:p>
        </w:tc>
        <w:tc>
          <w:tcPr>
            <w:tcW w:w="546" w:type="dxa"/>
          </w:tcPr>
          <w:p w:rsidR="00B65B72" w:rsidRPr="00B65B72" w:rsidRDefault="00B65B72" w:rsidP="00B65B72">
            <w:pPr>
              <w:rPr>
                <w:sz w:val="18"/>
                <w:szCs w:val="18"/>
              </w:rPr>
            </w:pPr>
            <w:r w:rsidRPr="00B65B72">
              <w:rPr>
                <w:sz w:val="18"/>
                <w:szCs w:val="18"/>
              </w:rPr>
              <w:t>3,84</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325"/>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6</w:t>
            </w:r>
            <w:r w:rsidRPr="00B65B72">
              <w:rPr>
                <w:rFonts w:ascii="Times New Roman" w:eastAsia="Calibri" w:hAnsi="Times New Roman" w:cs="Times New Roman"/>
                <w:sz w:val="20"/>
                <w:szCs w:val="20"/>
              </w:rPr>
              <w:t>.Имам добру сарадњу са одељ.старешином и стручном службом у праћењу развоја мог детета.</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3,51</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538"/>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7</w:t>
            </w:r>
            <w:r w:rsidRPr="00B65B72">
              <w:rPr>
                <w:rFonts w:ascii="Times New Roman" w:eastAsia="Calibri" w:hAnsi="Times New Roman" w:cs="Times New Roman"/>
                <w:sz w:val="20"/>
                <w:szCs w:val="20"/>
              </w:rPr>
              <w:t>.У школи се поштује приватност и поверљивост информациоја о потребама и проблемима мог детета,</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3,34</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378"/>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8</w:t>
            </w:r>
            <w:r w:rsidRPr="00B65B72">
              <w:rPr>
                <w:rFonts w:ascii="Times New Roman" w:eastAsia="Calibri" w:hAnsi="Times New Roman" w:cs="Times New Roman"/>
                <w:sz w:val="20"/>
                <w:szCs w:val="20"/>
              </w:rPr>
              <w:t>.Са својим дететом отворено разговарам о појавама крађе, пушења, узимања дроге,различитих врста узнемиравања и малтретирања у школи.</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3,63</w:t>
            </w:r>
          </w:p>
        </w:tc>
        <w:tc>
          <w:tcPr>
            <w:tcW w:w="546" w:type="dxa"/>
          </w:tcPr>
          <w:p w:rsidR="00B65B72" w:rsidRPr="00B65B72" w:rsidRDefault="00B65B72" w:rsidP="00B65B72">
            <w:pPr>
              <w:rPr>
                <w:sz w:val="18"/>
                <w:szCs w:val="18"/>
              </w:rPr>
            </w:pPr>
            <w:r w:rsidRPr="00B65B72">
              <w:rPr>
                <w:sz w:val="18"/>
                <w:szCs w:val="18"/>
              </w:rPr>
              <w:t>3,92</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r w:rsidR="00B65B72" w:rsidRPr="00B65B72" w:rsidTr="00B65B72">
        <w:trPr>
          <w:trHeight w:val="465"/>
        </w:trPr>
        <w:tc>
          <w:tcPr>
            <w:tcW w:w="584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9</w:t>
            </w:r>
            <w:r w:rsidRPr="00B65B72">
              <w:rPr>
                <w:rFonts w:ascii="Times New Roman" w:eastAsia="Calibri" w:hAnsi="Times New Roman" w:cs="Times New Roman"/>
                <w:sz w:val="20"/>
                <w:szCs w:val="20"/>
              </w:rPr>
              <w:t>.Подстичем своје дете да брине о свом здрављу и подржавам акције по питању промовисања здравог живота младих.</w:t>
            </w:r>
          </w:p>
        </w:tc>
        <w:tc>
          <w:tcPr>
            <w:tcW w:w="8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3,47</w:t>
            </w:r>
          </w:p>
        </w:tc>
        <w:tc>
          <w:tcPr>
            <w:tcW w:w="546" w:type="dxa"/>
          </w:tcPr>
          <w:p w:rsidR="00B65B72" w:rsidRPr="00B65B72" w:rsidRDefault="00B65B72" w:rsidP="00B65B72">
            <w:pPr>
              <w:rPr>
                <w:sz w:val="18"/>
                <w:szCs w:val="18"/>
              </w:rPr>
            </w:pPr>
            <w:r w:rsidRPr="00B65B72">
              <w:rPr>
                <w:sz w:val="18"/>
                <w:szCs w:val="18"/>
              </w:rPr>
              <w:t>4,00</w:t>
            </w:r>
          </w:p>
        </w:tc>
        <w:tc>
          <w:tcPr>
            <w:tcW w:w="546"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29"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2"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53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21</w:t>
            </w:r>
          </w:p>
        </w:tc>
        <w:tc>
          <w:tcPr>
            <w:tcW w:w="979" w:type="dxa"/>
          </w:tcPr>
          <w:p w:rsidR="00B65B72" w:rsidRPr="00B65B72" w:rsidRDefault="00B65B72" w:rsidP="00B65B72">
            <w:pPr>
              <w:rPr>
                <w:sz w:val="18"/>
                <w:szCs w:val="18"/>
              </w:rPr>
            </w:pPr>
            <w:r w:rsidRPr="00B65B72">
              <w:rPr>
                <w:sz w:val="18"/>
                <w:szCs w:val="18"/>
              </w:rPr>
              <w:t>4,00</w:t>
            </w:r>
          </w:p>
        </w:tc>
      </w:tr>
    </w:tbl>
    <w:p w:rsidR="00B65B72" w:rsidRPr="00B65B72" w:rsidRDefault="00B65B72" w:rsidP="00B65B72">
      <w:pPr>
        <w:spacing w:after="200" w:line="276" w:lineRule="auto"/>
        <w:jc w:val="both"/>
        <w:rPr>
          <w:rFonts w:ascii="Times New Roman" w:eastAsia="Calibri" w:hAnsi="Times New Roman" w:cs="Times New Roman"/>
          <w:b/>
          <w:i/>
          <w:sz w:val="24"/>
          <w:lang w:val="sr-Cyrl-RS"/>
        </w:rPr>
      </w:pPr>
    </w:p>
    <w:p w:rsidR="00B65B72" w:rsidRPr="00B65B72" w:rsidRDefault="00B65B72" w:rsidP="00B65B72">
      <w:pPr>
        <w:spacing w:after="200" w:line="276" w:lineRule="auto"/>
        <w:jc w:val="both"/>
        <w:rPr>
          <w:rFonts w:ascii="Times New Roman" w:eastAsia="Calibri" w:hAnsi="Times New Roman" w:cs="Times New Roman"/>
          <w:i/>
          <w:sz w:val="24"/>
          <w:lang w:val="sr-Cyrl-RS"/>
        </w:rPr>
      </w:pPr>
      <w:r w:rsidRPr="00B65B72">
        <w:rPr>
          <w:rFonts w:ascii="Times New Roman" w:eastAsia="Calibri" w:hAnsi="Times New Roman" w:cs="Times New Roman"/>
          <w:b/>
          <w:i/>
          <w:sz w:val="24"/>
        </w:rPr>
        <w:t xml:space="preserve">Средња оцена одговора  </w:t>
      </w:r>
      <w:r w:rsidRPr="00B65B72">
        <w:rPr>
          <w:rFonts w:ascii="Times New Roman" w:eastAsia="Calibri" w:hAnsi="Times New Roman" w:cs="Times New Roman"/>
          <w:b/>
          <w:i/>
          <w:sz w:val="24"/>
          <w:lang w:val="sr-Cyrl-RS"/>
        </w:rPr>
        <w:t xml:space="preserve">родитеља  је </w:t>
      </w:r>
      <w:r w:rsidRPr="00B65B72">
        <w:rPr>
          <w:rFonts w:ascii="Times New Roman" w:eastAsia="Calibri" w:hAnsi="Times New Roman" w:cs="Times New Roman"/>
          <w:b/>
          <w:i/>
          <w:sz w:val="24"/>
          <w:lang w:val="sr-Latn-RS"/>
        </w:rPr>
        <w:t>4</w:t>
      </w:r>
      <w:r w:rsidRPr="00B65B72">
        <w:rPr>
          <w:rFonts w:ascii="Times New Roman" w:eastAsia="Calibri" w:hAnsi="Times New Roman" w:cs="Times New Roman"/>
          <w:b/>
          <w:i/>
          <w:sz w:val="24"/>
          <w:lang w:val="sr-Cyrl-RS"/>
        </w:rPr>
        <w:t>,</w:t>
      </w:r>
      <w:r w:rsidRPr="00B65B72">
        <w:rPr>
          <w:rFonts w:ascii="Times New Roman" w:eastAsia="Calibri" w:hAnsi="Times New Roman" w:cs="Times New Roman"/>
          <w:b/>
          <w:i/>
          <w:sz w:val="24"/>
          <w:lang w:val="sr-Latn-RS"/>
        </w:rPr>
        <w:t>00</w:t>
      </w:r>
      <w:r w:rsidRPr="00B65B72">
        <w:rPr>
          <w:rFonts w:ascii="Times New Roman" w:eastAsia="Calibri" w:hAnsi="Times New Roman" w:cs="Times New Roman"/>
          <w:b/>
          <w:i/>
          <w:sz w:val="24"/>
        </w:rPr>
        <w:t xml:space="preserve"> </w:t>
      </w:r>
      <w:r w:rsidRPr="00B65B72">
        <w:rPr>
          <w:rFonts w:ascii="Times New Roman" w:eastAsia="Calibri" w:hAnsi="Times New Roman" w:cs="Times New Roman"/>
          <w:i/>
          <w:sz w:val="24"/>
        </w:rPr>
        <w:t>(Средња оцена одговора  родитеља</w:t>
      </w:r>
      <w:r w:rsidRPr="00B65B72">
        <w:rPr>
          <w:rFonts w:ascii="Times New Roman" w:eastAsia="Calibri" w:hAnsi="Times New Roman" w:cs="Times New Roman"/>
          <w:i/>
          <w:sz w:val="24"/>
          <w:lang w:val="sr-Cyrl-RS"/>
        </w:rPr>
        <w:t xml:space="preserve"> у првом  циклусу </w:t>
      </w:r>
      <w:r w:rsidRPr="00B65B72">
        <w:rPr>
          <w:rFonts w:ascii="Times New Roman" w:eastAsia="Calibri" w:hAnsi="Times New Roman" w:cs="Times New Roman"/>
          <w:i/>
          <w:sz w:val="24"/>
        </w:rPr>
        <w:t xml:space="preserve"> је 3,14</w:t>
      </w:r>
      <w:r w:rsidRPr="00B65B72">
        <w:rPr>
          <w:rFonts w:ascii="Times New Roman" w:eastAsia="Calibri" w:hAnsi="Times New Roman" w:cs="Times New Roman"/>
          <w:i/>
          <w:sz w:val="24"/>
          <w:lang w:val="sr-Cyrl-RS"/>
        </w:rPr>
        <w:t xml:space="preserve">, у другом 3,97 </w:t>
      </w:r>
      <w:r w:rsidRPr="00B65B72">
        <w:rPr>
          <w:rFonts w:ascii="Times New Roman" w:eastAsia="Calibri" w:hAnsi="Times New Roman" w:cs="Times New Roman"/>
          <w:i/>
          <w:sz w:val="24"/>
        </w:rPr>
        <w:t>).</w:t>
      </w: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b/>
          <w:bCs/>
          <w:sz w:val="24"/>
          <w:szCs w:val="24"/>
        </w:rPr>
      </w:pPr>
    </w:p>
    <w:p w:rsidR="00B65B72" w:rsidRPr="00B65B72" w:rsidRDefault="00B65B72" w:rsidP="00B65B72">
      <w:pPr>
        <w:spacing w:after="0" w:line="240" w:lineRule="auto"/>
        <w:rPr>
          <w:rFonts w:ascii="Times New Roman" w:eastAsia="Times New Roman" w:hAnsi="Times New Roman" w:cs="Times New Roman"/>
          <w:sz w:val="24"/>
          <w:szCs w:val="24"/>
        </w:rPr>
      </w:pPr>
      <w:r w:rsidRPr="00B65B72">
        <w:rPr>
          <w:rFonts w:ascii="Times New Roman" w:eastAsia="Times New Roman" w:hAnsi="Times New Roman" w:cs="Times New Roman"/>
          <w:b/>
          <w:bCs/>
          <w:sz w:val="24"/>
          <w:szCs w:val="24"/>
        </w:rPr>
        <w:t>4.2. У школи се подстиче лични, професионални и социјални развој ученика.</w:t>
      </w:r>
    </w:p>
    <w:p w:rsidR="00B65B72" w:rsidRPr="00B65B72" w:rsidRDefault="00B65B72" w:rsidP="00B65B72">
      <w:p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У школи постоје процедуре за идентификовање емоционалног, телесног и здравственог стања ученика и њихових социјалних потреба и за благовремено и адекватно реаговање на њих. Добијени подаци се користе за континуирано и организовано реаговање, </w:t>
      </w:r>
      <w:r w:rsidRPr="00B65B72">
        <w:rPr>
          <w:rFonts w:ascii="Times New Roman" w:eastAsia="Calibri" w:hAnsi="Times New Roman" w:cs="Times New Roman"/>
          <w:sz w:val="24"/>
          <w:lang w:val="sr-Cyrl-RS"/>
        </w:rPr>
        <w:t xml:space="preserve">уз </w:t>
      </w:r>
      <w:r w:rsidRPr="00B65B72">
        <w:rPr>
          <w:rFonts w:ascii="Times New Roman" w:eastAsia="Calibri" w:hAnsi="Times New Roman" w:cs="Times New Roman"/>
          <w:sz w:val="24"/>
        </w:rPr>
        <w:t>уредн</w:t>
      </w:r>
      <w:r w:rsidRPr="00B65B72">
        <w:rPr>
          <w:rFonts w:ascii="Times New Roman" w:eastAsia="Calibri" w:hAnsi="Times New Roman" w:cs="Times New Roman"/>
          <w:sz w:val="24"/>
          <w:lang w:val="sr-Cyrl-RS"/>
        </w:rPr>
        <w:t>у</w:t>
      </w:r>
      <w:r w:rsidRPr="00B65B72">
        <w:rPr>
          <w:rFonts w:ascii="Times New Roman" w:eastAsia="Calibri" w:hAnsi="Times New Roman" w:cs="Times New Roman"/>
          <w:sz w:val="24"/>
        </w:rPr>
        <w:t xml:space="preserve"> евиденциј</w:t>
      </w:r>
      <w:r w:rsidRPr="00B65B72">
        <w:rPr>
          <w:rFonts w:ascii="Times New Roman" w:eastAsia="Calibri" w:hAnsi="Times New Roman" w:cs="Times New Roman"/>
          <w:sz w:val="24"/>
          <w:lang w:val="sr-Cyrl-RS"/>
        </w:rPr>
        <w:t>у педагошко-психолошке службе</w:t>
      </w:r>
      <w:r w:rsidRPr="00B65B72">
        <w:rPr>
          <w:rFonts w:ascii="Times New Roman" w:eastAsia="Calibri" w:hAnsi="Times New Roman" w:cs="Times New Roman"/>
          <w:sz w:val="24"/>
        </w:rPr>
        <w:t>. Ради промовисања заштите</w:t>
      </w:r>
      <w:r w:rsidRPr="00B65B72">
        <w:rPr>
          <w:rFonts w:ascii="Times New Roman" w:eastAsia="Calibri" w:hAnsi="Times New Roman" w:cs="Times New Roman"/>
          <w:sz w:val="24"/>
          <w:lang w:val="sr-Cyrl-RS"/>
        </w:rPr>
        <w:t xml:space="preserve"> здравља ученика</w:t>
      </w:r>
      <w:r w:rsidRPr="00B65B72">
        <w:rPr>
          <w:rFonts w:ascii="Times New Roman" w:eastAsia="Calibri" w:hAnsi="Times New Roman" w:cs="Times New Roman"/>
          <w:sz w:val="24"/>
        </w:rPr>
        <w:t xml:space="preserve"> школа има сарадњу са здравственом службом у смислу посете здравствених радника, едукације наставног особља и ученика, едукативних постера. Сарадња са здравственом службом </w:t>
      </w:r>
      <w:r w:rsidRPr="00B65B72">
        <w:rPr>
          <w:rFonts w:ascii="Times New Roman" w:eastAsia="Calibri" w:hAnsi="Times New Roman" w:cs="Times New Roman"/>
          <w:sz w:val="24"/>
          <w:lang w:val="sr-Cyrl-RS"/>
        </w:rPr>
        <w:t xml:space="preserve">одвија се кроз </w:t>
      </w:r>
      <w:r w:rsidRPr="00B65B72">
        <w:rPr>
          <w:rFonts w:ascii="Times New Roman" w:eastAsia="Calibri" w:hAnsi="Times New Roman" w:cs="Times New Roman"/>
          <w:sz w:val="24"/>
        </w:rPr>
        <w:t xml:space="preserve"> систематск</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и санитарне </w:t>
      </w:r>
      <w:r w:rsidRPr="00B65B72">
        <w:rPr>
          <w:rFonts w:ascii="Times New Roman" w:eastAsia="Calibri" w:hAnsi="Times New Roman" w:cs="Times New Roman"/>
          <w:sz w:val="24"/>
        </w:rPr>
        <w:t>преглед</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ученика, </w:t>
      </w:r>
      <w:r w:rsidRPr="00B65B72">
        <w:rPr>
          <w:rFonts w:ascii="Times New Roman" w:eastAsia="Calibri" w:hAnsi="Times New Roman" w:cs="Times New Roman"/>
          <w:sz w:val="24"/>
        </w:rPr>
        <w:t xml:space="preserve">едукације у виду предавања и паноа </w:t>
      </w:r>
      <w:r w:rsidRPr="00B65B72">
        <w:rPr>
          <w:rFonts w:ascii="Times New Roman" w:eastAsia="Calibri" w:hAnsi="Times New Roman" w:cs="Times New Roman"/>
          <w:sz w:val="24"/>
          <w:lang w:val="sr-Cyrl-RS"/>
        </w:rPr>
        <w:t>којима</w:t>
      </w:r>
      <w:r w:rsidRPr="00B65B72">
        <w:rPr>
          <w:rFonts w:ascii="Times New Roman" w:eastAsia="Calibri" w:hAnsi="Times New Roman" w:cs="Times New Roman"/>
          <w:sz w:val="24"/>
        </w:rPr>
        <w:t xml:space="preserve"> се промовиш</w:t>
      </w:r>
      <w:r w:rsidRPr="00B65B72">
        <w:rPr>
          <w:rFonts w:ascii="Times New Roman" w:eastAsia="Calibri" w:hAnsi="Times New Roman" w:cs="Times New Roman"/>
          <w:sz w:val="24"/>
          <w:lang w:val="sr-Cyrl-RS"/>
        </w:rPr>
        <w:t>у</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 xml:space="preserve">здрави </w:t>
      </w:r>
      <w:r w:rsidRPr="00B65B72">
        <w:rPr>
          <w:rFonts w:ascii="Times New Roman" w:eastAsia="Calibri" w:hAnsi="Times New Roman" w:cs="Times New Roman"/>
          <w:sz w:val="24"/>
        </w:rPr>
        <w:t>стил</w:t>
      </w:r>
      <w:r w:rsidRPr="00B65B72">
        <w:rPr>
          <w:rFonts w:ascii="Times New Roman" w:eastAsia="Calibri" w:hAnsi="Times New Roman" w:cs="Times New Roman"/>
          <w:sz w:val="24"/>
          <w:lang w:val="sr-Cyrl-RS"/>
        </w:rPr>
        <w:t>ови живота.</w:t>
      </w:r>
      <w:r w:rsidRPr="00B65B72">
        <w:rPr>
          <w:rFonts w:ascii="Times New Roman" w:eastAsia="Calibri" w:hAnsi="Times New Roman" w:cs="Times New Roman"/>
          <w:sz w:val="24"/>
        </w:rPr>
        <w:t xml:space="preserve"> Сарадња са установом за бригу о деци постоји</w:t>
      </w:r>
      <w:r w:rsidRPr="00B65B72">
        <w:rPr>
          <w:rFonts w:ascii="Times New Roman" w:eastAsia="Calibri" w:hAnsi="Times New Roman" w:cs="Times New Roman"/>
          <w:sz w:val="24"/>
          <w:lang w:val="sr-Cyrl-RS"/>
        </w:rPr>
        <w:t xml:space="preserve"> на </w:t>
      </w:r>
      <w:r w:rsidRPr="00B65B72">
        <w:rPr>
          <w:rFonts w:ascii="Times New Roman" w:eastAsia="Calibri" w:hAnsi="Times New Roman" w:cs="Times New Roman"/>
          <w:sz w:val="24"/>
        </w:rPr>
        <w:t>захтеве школе. У складу са својим могућностима, школа организује хуманитарне акције за помоћ ученицима. Одеље</w:t>
      </w:r>
      <w:r w:rsidRPr="00B65B72">
        <w:rPr>
          <w:rFonts w:ascii="Times New Roman" w:eastAsia="Calibri" w:hAnsi="Times New Roman" w:cs="Times New Roman"/>
          <w:sz w:val="24"/>
          <w:lang w:val="sr-Cyrl-RS"/>
        </w:rPr>
        <w:t>њ</w:t>
      </w:r>
      <w:r w:rsidRPr="00B65B72">
        <w:rPr>
          <w:rFonts w:ascii="Times New Roman" w:eastAsia="Calibri" w:hAnsi="Times New Roman" w:cs="Times New Roman"/>
          <w:sz w:val="24"/>
        </w:rPr>
        <w:t xml:space="preserve">ске старешине и стручни сарадници проводе довољно времена у разговорима са ученицима и родитељима, воде уредну евиденцију и прослеђују релеватне информације поштујући њихову поверљивост. </w:t>
      </w:r>
    </w:p>
    <w:p w:rsidR="00B65B72" w:rsidRPr="00B65B72" w:rsidRDefault="00B65B72" w:rsidP="00B65B72">
      <w:pPr>
        <w:spacing w:after="0" w:line="240" w:lineRule="auto"/>
        <w:jc w:val="both"/>
        <w:rPr>
          <w:rFonts w:ascii="Times New Roman" w:eastAsia="Calibri" w:hAnsi="Times New Roman" w:cs="Times New Roman"/>
          <w:sz w:val="24"/>
        </w:rPr>
      </w:pP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 циљу развијања социјалних вештина на часовима одељењског старешине реализују се радионице на тему конфликта, ненасилне комуникације, здравих стилова живота.... Педагошко-психолошка служба на нивоу разреда предлаже радионице одељењским старешинама и пружа сву неопходну помоћ у реализацији.</w:t>
      </w:r>
    </w:p>
    <w:p w:rsidR="00B65B72" w:rsidRPr="00B65B72" w:rsidRDefault="00B65B72" w:rsidP="00B65B72">
      <w:pPr>
        <w:spacing w:after="0" w:line="240" w:lineRule="auto"/>
        <w:jc w:val="both"/>
        <w:rPr>
          <w:rFonts w:ascii="Times New Roman" w:eastAsia="Calibri" w:hAnsi="Times New Roman" w:cs="Times New Roman"/>
          <w:color w:val="FF0000"/>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У школи ради 17 секција(спортских, стручних, опште-образовних) у које је укључено </w:t>
      </w:r>
      <w:r w:rsidRPr="00B65B72">
        <w:rPr>
          <w:rFonts w:ascii="Times New Roman" w:eastAsia="Calibri" w:hAnsi="Times New Roman" w:cs="Times New Roman"/>
          <w:sz w:val="24"/>
          <w:lang w:val="sr-Latn-RS"/>
        </w:rPr>
        <w:t>oko</w:t>
      </w:r>
      <w:r w:rsidRPr="00B65B72">
        <w:rPr>
          <w:rFonts w:ascii="Times New Roman" w:eastAsia="Calibri" w:hAnsi="Times New Roman" w:cs="Times New Roman"/>
          <w:sz w:val="24"/>
          <w:lang w:val="sr-Cyrl-RS"/>
        </w:rPr>
        <w:t xml:space="preserve"> </w:t>
      </w:r>
      <w:r w:rsidRPr="00B65B72">
        <w:rPr>
          <w:rFonts w:ascii="Times New Roman" w:eastAsia="Calibri" w:hAnsi="Times New Roman" w:cs="Times New Roman"/>
          <w:sz w:val="24"/>
          <w:lang w:val="sr-Latn-RS"/>
        </w:rPr>
        <w:t>2</w:t>
      </w:r>
      <w:r w:rsidRPr="00B65B72">
        <w:rPr>
          <w:rFonts w:ascii="Times New Roman" w:eastAsia="Calibri" w:hAnsi="Times New Roman" w:cs="Times New Roman"/>
          <w:sz w:val="24"/>
          <w:lang w:val="sr-Cyrl-RS"/>
        </w:rPr>
        <w:t>0 % ученика. Рад секције промовише се кроз чланке у школском листу Изданак и јавне часове, као и презентације  рада Ученичком парламенту. Ученици су укључени у израду планова рада секција. Школа прихвата иницијативе ученика путем Ученичког парламента за формирање нових секција ( пример школске 2013/2014 почела са радом ветеринарска секција).</w:t>
      </w:r>
    </w:p>
    <w:p w:rsidR="00B65B72" w:rsidRPr="00B65B72" w:rsidRDefault="00B65B72" w:rsidP="00B65B72">
      <w:pPr>
        <w:spacing w:after="0" w:line="240" w:lineRule="auto"/>
        <w:jc w:val="both"/>
        <w:rPr>
          <w:rFonts w:ascii="Times New Roman" w:eastAsia="Calibri" w:hAnsi="Times New Roman" w:cs="Times New Roman"/>
          <w:color w:val="FF0000"/>
          <w:sz w:val="24"/>
        </w:rPr>
      </w:pPr>
      <w:r w:rsidRPr="00B65B72">
        <w:rPr>
          <w:rFonts w:ascii="Times New Roman" w:eastAsia="Calibri" w:hAnsi="Times New Roman" w:cs="Times New Roman"/>
          <w:color w:val="FF0000"/>
          <w:sz w:val="24"/>
        </w:rPr>
        <w:t xml:space="preserve"> </w:t>
      </w:r>
    </w:p>
    <w:p w:rsidR="00B65B72" w:rsidRPr="00B65B72" w:rsidRDefault="00B65B72" w:rsidP="00B65B72">
      <w:pPr>
        <w:spacing w:after="0" w:line="240" w:lineRule="auto"/>
        <w:rPr>
          <w:rFonts w:ascii="Times New Roman" w:eastAsia="Calibri" w:hAnsi="Times New Roman" w:cs="Times New Roman"/>
          <w:color w:val="FF0000"/>
          <w:sz w:val="24"/>
          <w:lang w:val="sr-Cyrl-RS"/>
        </w:rPr>
      </w:pPr>
    </w:p>
    <w:p w:rsidR="00B65B72" w:rsidRPr="00B65B72" w:rsidRDefault="00B65B72" w:rsidP="00B65B72">
      <w:p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Промовисање постигнућа ученика:</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Градске манифестације (Сајам туризма, Фестивал дуван чварака, Дани гљива...)</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Штампани и електронски медији</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Штампана издања школе- Годишњак, Изданак</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Огласне табле</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Сајт, странице на друштвеним мрежама</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Културне манифестације, изложбе...</w:t>
      </w:r>
    </w:p>
    <w:p w:rsidR="00B65B72" w:rsidRPr="00B65B72" w:rsidRDefault="00B65B72" w:rsidP="00B65B72">
      <w:pPr>
        <w:spacing w:after="200" w:line="276" w:lineRule="auto"/>
        <w:ind w:left="720"/>
        <w:contextualSpacing/>
        <w:rPr>
          <w:rFonts w:ascii="Times New Roman" w:eastAsia="Calibri" w:hAnsi="Times New Roman" w:cs="Times New Roman"/>
          <w:sz w:val="24"/>
          <w:lang w:val="sr-Cyrl-RS"/>
        </w:rPr>
      </w:pPr>
    </w:p>
    <w:p w:rsidR="00B65B72" w:rsidRPr="00B65B72" w:rsidRDefault="00B65B72" w:rsidP="00B65B72">
      <w:pPr>
        <w:numPr>
          <w:ilvl w:val="0"/>
          <w:numId w:val="31"/>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Конференција за медије</w:t>
      </w:r>
    </w:p>
    <w:p w:rsidR="00B65B72" w:rsidRPr="00B65B72" w:rsidRDefault="00B65B72" w:rsidP="00B65B72">
      <w:pPr>
        <w:spacing w:after="0" w:line="240" w:lineRule="auto"/>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t>Постоји уредна евиденција о раду ученичких организација, о ваннаставним активностима и о активностима које су иницирали ученици. Постоје програми школских приредби и манифестација као и брошура о школским активностима.</w:t>
      </w:r>
    </w:p>
    <w:p w:rsidR="00B65B72" w:rsidRPr="00B65B72" w:rsidRDefault="00B65B72" w:rsidP="00B65B72">
      <w:pPr>
        <w:spacing w:after="0" w:line="240" w:lineRule="auto"/>
        <w:jc w:val="both"/>
        <w:rPr>
          <w:rFonts w:ascii="Times New Roman" w:eastAsia="Calibri" w:hAnsi="Times New Roman" w:cs="Times New Roman"/>
          <w:i/>
          <w:sz w:val="24"/>
          <w:lang w:val="sr-Cyrl-RS"/>
        </w:rPr>
      </w:pPr>
      <w:r w:rsidRPr="00B65B72">
        <w:rPr>
          <w:rFonts w:ascii="Times New Roman" w:eastAsia="Calibri" w:hAnsi="Times New Roman" w:cs="Times New Roman"/>
          <w:sz w:val="24"/>
        </w:rPr>
        <w:t>У школи се негује и подстиче демократски дух. Ученици имају могућности да се укључују у процес доношења одлука преко својих представника. Сви предлози ученика се разматрају и уважавају и школа је  спремна да подржи иницијативе и активности ученика</w:t>
      </w:r>
      <w:r w:rsidRPr="00B65B72">
        <w:rPr>
          <w:rFonts w:ascii="Times New Roman" w:eastAsia="Calibri" w:hAnsi="Times New Roman" w:cs="Times New Roman"/>
          <w:sz w:val="24"/>
          <w:lang w:val="sr-Cyrl-RS"/>
        </w:rPr>
        <w:t xml:space="preserve"> (новогодишњи програм, забавни програм, књижевне вечери)</w:t>
      </w:r>
      <w:r w:rsidRPr="00B65B72">
        <w:rPr>
          <w:rFonts w:ascii="Times New Roman" w:eastAsia="Calibri" w:hAnsi="Times New Roman" w:cs="Times New Roman"/>
          <w:sz w:val="24"/>
        </w:rPr>
        <w:t>.</w:t>
      </w:r>
      <w:r w:rsidRPr="00B65B72">
        <w:rPr>
          <w:rFonts w:ascii="Times New Roman" w:eastAsia="Calibri" w:hAnsi="Times New Roman" w:cs="Times New Roman"/>
          <w:i/>
          <w:sz w:val="24"/>
        </w:rPr>
        <w:t xml:space="preserve"> </w:t>
      </w:r>
    </w:p>
    <w:p w:rsidR="00B65B72" w:rsidRPr="00B65B72" w:rsidRDefault="00B65B72" w:rsidP="00B65B72">
      <w:pPr>
        <w:spacing w:after="0" w:line="240" w:lineRule="auto"/>
        <w:jc w:val="both"/>
        <w:rPr>
          <w:rFonts w:ascii="Times New Roman" w:eastAsia="Calibri" w:hAnsi="Times New Roman" w:cs="Times New Roman"/>
          <w:b/>
          <w:sz w:val="24"/>
          <w:lang w:val="sr-Cyrl-RS"/>
        </w:rPr>
      </w:pPr>
      <w:r w:rsidRPr="00B65B72">
        <w:rPr>
          <w:rFonts w:ascii="Times New Roman" w:eastAsia="Calibri" w:hAnsi="Times New Roman" w:cs="Times New Roman"/>
          <w:b/>
          <w:sz w:val="24"/>
          <w:lang w:val="sr-Cyrl-RS"/>
        </w:rPr>
        <w:t>Свако изузетно залагање ученика на практичној или теоретској настави, као и у раду ученичких организација се промовише и похваљује.</w:t>
      </w:r>
    </w:p>
    <w:p w:rsidR="00B65B72" w:rsidRPr="00B65B72" w:rsidRDefault="00B65B72" w:rsidP="00B65B72">
      <w:pPr>
        <w:spacing w:after="0" w:line="240" w:lineRule="auto"/>
        <w:jc w:val="both"/>
        <w:rPr>
          <w:rFonts w:ascii="Times New Roman" w:eastAsia="Calibri" w:hAnsi="Times New Roman" w:cs="Times New Roman"/>
          <w:b/>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rPr>
        <w:lastRenderedPageBreak/>
        <w:t>Школа има Пр</w:t>
      </w:r>
      <w:r w:rsidRPr="00B65B72">
        <w:rPr>
          <w:rFonts w:ascii="Times New Roman" w:eastAsia="Calibri" w:hAnsi="Times New Roman" w:cs="Times New Roman"/>
          <w:sz w:val="24"/>
          <w:lang w:val="sr-Cyrl-RS"/>
        </w:rPr>
        <w:t xml:space="preserve">отокол о заштити ученика од насиља, злостављања и занемаривања </w:t>
      </w:r>
      <w:r w:rsidRPr="00B65B72">
        <w:rPr>
          <w:rFonts w:ascii="Times New Roman" w:eastAsia="Calibri" w:hAnsi="Times New Roman" w:cs="Times New Roman"/>
          <w:sz w:val="24"/>
        </w:rPr>
        <w:t xml:space="preserve"> у коме постоје јасне процедуре за заштиту ученика са чијим су садржајем упознати наставници, ученици и родитељи. Задужења, обавезе и одговорности свих актера у школи Пр</w:t>
      </w:r>
      <w:r w:rsidRPr="00B65B72">
        <w:rPr>
          <w:rFonts w:ascii="Times New Roman" w:eastAsia="Calibri" w:hAnsi="Times New Roman" w:cs="Times New Roman"/>
          <w:sz w:val="24"/>
          <w:lang w:val="sr-Cyrl-RS"/>
        </w:rPr>
        <w:t>отоколом</w:t>
      </w:r>
      <w:r w:rsidRPr="00B65B72">
        <w:rPr>
          <w:rFonts w:ascii="Times New Roman" w:eastAsia="Calibri" w:hAnsi="Times New Roman" w:cs="Times New Roman"/>
          <w:sz w:val="24"/>
        </w:rPr>
        <w:t xml:space="preserve"> су јасно и прецизно дефинисани. Сви актери савесно и одговорно испуњавају задужења и обавезе које произилазе из Пр</w:t>
      </w:r>
      <w:r w:rsidRPr="00B65B72">
        <w:rPr>
          <w:rFonts w:ascii="Times New Roman" w:eastAsia="Calibri" w:hAnsi="Times New Roman" w:cs="Times New Roman"/>
          <w:sz w:val="24"/>
          <w:lang w:val="sr-Cyrl-RS"/>
        </w:rPr>
        <w:t>отокола</w:t>
      </w:r>
      <w:r w:rsidRPr="00B65B72">
        <w:rPr>
          <w:rFonts w:ascii="Times New Roman" w:eastAsia="Calibri" w:hAnsi="Times New Roman" w:cs="Times New Roman"/>
          <w:sz w:val="24"/>
        </w:rPr>
        <w:t>. Примену Пр</w:t>
      </w:r>
      <w:r w:rsidRPr="00B65B72">
        <w:rPr>
          <w:rFonts w:ascii="Times New Roman" w:eastAsia="Calibri" w:hAnsi="Times New Roman" w:cs="Times New Roman"/>
          <w:sz w:val="24"/>
          <w:lang w:val="sr-Cyrl-RS"/>
        </w:rPr>
        <w:t>отокола</w:t>
      </w:r>
      <w:r w:rsidRPr="00B65B72">
        <w:rPr>
          <w:rFonts w:ascii="Times New Roman" w:eastAsia="Calibri" w:hAnsi="Times New Roman" w:cs="Times New Roman"/>
          <w:sz w:val="24"/>
        </w:rPr>
        <w:t xml:space="preserve"> анализирају директор, стручни сарадници, одељенска већа и Наставничко веће. Родитељи </w:t>
      </w:r>
      <w:r w:rsidRPr="00B65B72">
        <w:rPr>
          <w:rFonts w:ascii="Times New Roman" w:eastAsia="Calibri" w:hAnsi="Times New Roman" w:cs="Times New Roman"/>
          <w:sz w:val="24"/>
          <w:lang w:val="sr-Cyrl-RS"/>
        </w:rPr>
        <w:t xml:space="preserve">су на родитељским састанцима у потпуности упознати са Протоколом и  током школске године </w:t>
      </w:r>
      <w:r w:rsidRPr="00B65B72">
        <w:rPr>
          <w:rFonts w:ascii="Times New Roman" w:eastAsia="Calibri" w:hAnsi="Times New Roman" w:cs="Times New Roman"/>
          <w:sz w:val="24"/>
        </w:rPr>
        <w:t>укључени у анализу</w:t>
      </w:r>
      <w:r w:rsidRPr="00B65B72">
        <w:rPr>
          <w:rFonts w:ascii="Times New Roman" w:eastAsia="Calibri" w:hAnsi="Times New Roman" w:cs="Times New Roman"/>
          <w:sz w:val="24"/>
          <w:lang w:val="sr-Cyrl-RS"/>
        </w:rPr>
        <w:t xml:space="preserve"> путем Савета родитеља</w:t>
      </w:r>
      <w:r w:rsidRPr="00B65B72">
        <w:rPr>
          <w:rFonts w:ascii="Times New Roman" w:eastAsia="Calibri" w:hAnsi="Times New Roman" w:cs="Times New Roman"/>
          <w:sz w:val="24"/>
        </w:rPr>
        <w:t>. Школа благовремено и адекватно реагује на утврђене пропусте</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Постоји повратна информација о мерама предузетим поводом приговора ученика и родитеља и добро осмиш</w:t>
      </w:r>
      <w:r w:rsidRPr="00B65B72">
        <w:rPr>
          <w:rFonts w:ascii="Times New Roman" w:eastAsia="Calibri" w:hAnsi="Times New Roman" w:cs="Times New Roman"/>
          <w:sz w:val="24"/>
          <w:lang w:val="sr-Cyrl-RS"/>
        </w:rPr>
        <w:t>љ</w:t>
      </w:r>
      <w:r w:rsidRPr="00B65B72">
        <w:rPr>
          <w:rFonts w:ascii="Times New Roman" w:eastAsia="Calibri" w:hAnsi="Times New Roman" w:cs="Times New Roman"/>
          <w:sz w:val="24"/>
        </w:rPr>
        <w:t xml:space="preserve">ене процедуре за реаговање на случајеве свих облика насиља и злоупотребе психоактивних супстанци.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Развојним планом школе и Годишњим планом рада за текућу школску годину предвиђене превентивне активности заштите ученика од насиља, злостављања и занемаривања које се реализују кроз:</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едукативна предавања представника ПУ Ваљево,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израду паноа у организацији Ученичког парламента,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радионице о ненасилној комуникацији и конструктивном решавању проблема (најмање 3) на часовима Одељењске заједнице,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постављање кутија поверења у обе школске зграде,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књигу обавештења,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педагошку документацију са посебно израђеним обрасцима и записима о понашању ученика; учешће у пројектима „Кликни безбедно“, „Безбедно детињство-развој безбедносне културе младих“, </w:t>
      </w:r>
    </w:p>
    <w:p w:rsidR="00B65B72" w:rsidRPr="00B65B72" w:rsidRDefault="00B65B72" w:rsidP="00B65B72">
      <w:pPr>
        <w:numPr>
          <w:ilvl w:val="0"/>
          <w:numId w:val="32"/>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едукацију родитеља на родитељским састанцима и фејсбук страници школе  о електронском насиљу.</w:t>
      </w:r>
    </w:p>
    <w:p w:rsidR="00B65B72" w:rsidRPr="00B65B72" w:rsidRDefault="00B65B72" w:rsidP="00B65B72">
      <w:pPr>
        <w:spacing w:after="0" w:line="240" w:lineRule="auto"/>
        <w:ind w:left="360"/>
        <w:rPr>
          <w:rFonts w:ascii="Times New Roman" w:eastAsia="Calibri" w:hAnsi="Times New Roman" w:cs="Times New Roman"/>
          <w:sz w:val="24"/>
          <w:lang w:val="sr-Cyrl-RS"/>
        </w:rPr>
      </w:pPr>
    </w:p>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У школи постој</w:t>
      </w:r>
      <w:r w:rsidRPr="00B65B72">
        <w:rPr>
          <w:rFonts w:ascii="Times New Roman" w:eastAsia="Calibri" w:hAnsi="Times New Roman" w:cs="Times New Roman"/>
          <w:sz w:val="24"/>
          <w:lang w:val="sr-Cyrl-RS"/>
        </w:rPr>
        <w:t>и</w:t>
      </w:r>
      <w:r w:rsidRPr="00B65B72">
        <w:rPr>
          <w:rFonts w:ascii="Times New Roman" w:eastAsia="Calibri" w:hAnsi="Times New Roman" w:cs="Times New Roman"/>
          <w:sz w:val="24"/>
        </w:rPr>
        <w:t>:</w:t>
      </w:r>
    </w:p>
    <w:p w:rsidR="00B65B72" w:rsidRPr="00B65B72" w:rsidRDefault="00B65B72" w:rsidP="00B65B72">
      <w:pPr>
        <w:numPr>
          <w:ilvl w:val="0"/>
          <w:numId w:val="33"/>
        </w:num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евиденција сарадње школе са здравстевном службом у виду извештаја о систематским прегледима ученика; </w:t>
      </w:r>
    </w:p>
    <w:p w:rsidR="00B65B72" w:rsidRPr="00B65B72" w:rsidRDefault="00B65B72" w:rsidP="00B65B72">
      <w:pPr>
        <w:numPr>
          <w:ilvl w:val="0"/>
          <w:numId w:val="33"/>
        </w:num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евиденција сарадње школе са установама за бригу о деци у документацији педагога </w:t>
      </w:r>
      <w:r w:rsidRPr="00B65B72">
        <w:rPr>
          <w:rFonts w:ascii="Times New Roman" w:eastAsia="Calibri" w:hAnsi="Times New Roman" w:cs="Times New Roman"/>
          <w:sz w:val="24"/>
          <w:lang w:val="sr-Cyrl-RS"/>
        </w:rPr>
        <w:t xml:space="preserve">и психолога </w:t>
      </w:r>
      <w:r w:rsidRPr="00B65B72">
        <w:rPr>
          <w:rFonts w:ascii="Times New Roman" w:eastAsia="Calibri" w:hAnsi="Times New Roman" w:cs="Times New Roman"/>
          <w:sz w:val="24"/>
        </w:rPr>
        <w:t xml:space="preserve">школе; </w:t>
      </w:r>
    </w:p>
    <w:p w:rsidR="00B65B72" w:rsidRPr="00B65B72" w:rsidRDefault="00B65B72" w:rsidP="00B65B72">
      <w:pPr>
        <w:numPr>
          <w:ilvl w:val="0"/>
          <w:numId w:val="33"/>
        </w:num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евиденција о организованим акцијама за помоћ ученицима у записницима са одељењских већа;</w:t>
      </w:r>
    </w:p>
    <w:p w:rsidR="00B65B72" w:rsidRPr="00B65B72" w:rsidRDefault="00B65B72" w:rsidP="00B65B72">
      <w:pPr>
        <w:numPr>
          <w:ilvl w:val="0"/>
          <w:numId w:val="33"/>
        </w:numPr>
        <w:spacing w:after="0" w:line="240" w:lineRule="auto"/>
        <w:jc w:val="both"/>
        <w:rPr>
          <w:rFonts w:ascii="Times New Roman" w:eastAsia="Calibri" w:hAnsi="Times New Roman" w:cs="Times New Roman"/>
          <w:sz w:val="24"/>
        </w:rPr>
      </w:pPr>
      <w:r w:rsidRPr="00B65B72">
        <w:rPr>
          <w:rFonts w:ascii="Times New Roman" w:eastAsia="Calibri" w:hAnsi="Times New Roman" w:cs="Times New Roman"/>
          <w:sz w:val="24"/>
        </w:rPr>
        <w:t>евиденција о контактима са ученицима и родитељима у документацији одељењских старешина и педагошко-психолошке службе школе;</w:t>
      </w:r>
    </w:p>
    <w:p w:rsidR="00B65B72" w:rsidRPr="00B65B72" w:rsidRDefault="00B65B72" w:rsidP="00B65B72">
      <w:pPr>
        <w:spacing w:after="200" w:line="276" w:lineRule="auto"/>
        <w:jc w:val="both"/>
        <w:rPr>
          <w:rFonts w:ascii="Times New Roman" w:eastAsia="Calibri" w:hAnsi="Times New Roman" w:cs="Times New Roman"/>
          <w:sz w:val="24"/>
        </w:rPr>
      </w:pPr>
      <w:r w:rsidRPr="00B65B72">
        <w:rPr>
          <w:rFonts w:ascii="Times New Roman" w:eastAsia="Calibri" w:hAnsi="Times New Roman" w:cs="Times New Roman"/>
          <w:sz w:val="24"/>
        </w:rPr>
        <w:t xml:space="preserve">            Постоји јасна, повратна , систематска и континуирана веза свих актера образовања којом се обезбеђује доступност информација о </w:t>
      </w:r>
      <w:r w:rsidRPr="00B65B72">
        <w:rPr>
          <w:rFonts w:ascii="Times New Roman" w:eastAsia="Calibri" w:hAnsi="Times New Roman" w:cs="Times New Roman"/>
          <w:sz w:val="24"/>
          <w:lang w:val="sr-Cyrl-RS"/>
        </w:rPr>
        <w:t>ученицима</w:t>
      </w:r>
      <w:r w:rsidRPr="00B65B72">
        <w:rPr>
          <w:rFonts w:ascii="Times New Roman" w:eastAsia="Calibri" w:hAnsi="Times New Roman" w:cs="Times New Roman"/>
          <w:sz w:val="24"/>
        </w:rPr>
        <w:t>.</w:t>
      </w:r>
    </w:p>
    <w:p w:rsidR="00B65B72" w:rsidRDefault="00B65B7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Default="000B09F2" w:rsidP="00B65B72">
      <w:pPr>
        <w:spacing w:after="0" w:line="240" w:lineRule="auto"/>
        <w:jc w:val="both"/>
        <w:rPr>
          <w:rFonts w:ascii="Times New Roman" w:eastAsia="Calibri" w:hAnsi="Times New Roman" w:cs="Times New Roman"/>
          <w:b/>
          <w:sz w:val="24"/>
          <w:lang w:val="sr-Cyrl-RS"/>
        </w:rPr>
      </w:pPr>
    </w:p>
    <w:p w:rsidR="000B09F2" w:rsidRPr="00B65B72" w:rsidRDefault="000B09F2" w:rsidP="00B65B72">
      <w:pPr>
        <w:spacing w:after="0" w:line="240" w:lineRule="auto"/>
        <w:jc w:val="both"/>
        <w:rPr>
          <w:rFonts w:ascii="Times New Roman" w:eastAsia="Calibri" w:hAnsi="Times New Roman" w:cs="Times New Roman"/>
          <w:b/>
          <w:sz w:val="24"/>
          <w:lang w:val="sr-Cyrl-RS"/>
        </w:rPr>
      </w:pPr>
    </w:p>
    <w:p w:rsidR="00B65B72" w:rsidRPr="00B65B72" w:rsidRDefault="00B65B72" w:rsidP="00B65B72">
      <w:pPr>
        <w:spacing w:after="0" w:line="240" w:lineRule="auto"/>
        <w:rPr>
          <w:rFonts w:ascii="Times New Roman" w:eastAsia="Calibri" w:hAnsi="Times New Roman" w:cs="Times New Roman"/>
          <w:sz w:val="24"/>
          <w:szCs w:val="24"/>
          <w:lang w:val="sr-Cyrl-RS"/>
        </w:rPr>
      </w:pPr>
      <w:r w:rsidRPr="00B65B72">
        <w:rPr>
          <w:rFonts w:ascii="Times New Roman" w:eastAsia="Calibri" w:hAnsi="Times New Roman" w:cs="Times New Roman"/>
          <w:sz w:val="24"/>
          <w:szCs w:val="24"/>
        </w:rPr>
        <w:lastRenderedPageBreak/>
        <w:t xml:space="preserve">Школа има програм </w:t>
      </w:r>
      <w:r w:rsidRPr="00B65B72">
        <w:rPr>
          <w:rFonts w:ascii="Times New Roman" w:eastAsia="Calibri" w:hAnsi="Times New Roman" w:cs="Times New Roman"/>
          <w:sz w:val="24"/>
          <w:szCs w:val="24"/>
          <w:lang w:val="sr-Cyrl-RS"/>
        </w:rPr>
        <w:t>каријерног вођења и саветовања ученика</w:t>
      </w:r>
      <w:r w:rsidRPr="00B65B72">
        <w:rPr>
          <w:rFonts w:ascii="Times New Roman" w:eastAsia="Calibri" w:hAnsi="Times New Roman" w:cs="Times New Roman"/>
          <w:sz w:val="20"/>
          <w:szCs w:val="20"/>
        </w:rPr>
        <w:t xml:space="preserve"> </w:t>
      </w:r>
      <w:r w:rsidRPr="00B65B72">
        <w:rPr>
          <w:rFonts w:ascii="Times New Roman" w:eastAsia="Calibri" w:hAnsi="Times New Roman" w:cs="Times New Roman"/>
          <w:sz w:val="24"/>
        </w:rPr>
        <w:t>који се реализује кроз  одређене облике</w:t>
      </w:r>
      <w:r w:rsidRPr="00B65B72">
        <w:rPr>
          <w:rFonts w:ascii="Times New Roman" w:eastAsia="Calibri" w:hAnsi="Times New Roman" w:cs="Times New Roman"/>
          <w:sz w:val="24"/>
          <w:lang w:val="sr-Cyrl-RS"/>
        </w:rPr>
        <w:t xml:space="preserve"> предвиђене Годишњим планом рада </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редовну наставу, додатну наставу, слободне и друштвене активности, </w:t>
      </w:r>
      <w:r w:rsidRPr="00B65B72">
        <w:rPr>
          <w:rFonts w:ascii="Times New Roman" w:eastAsia="Calibri" w:hAnsi="Times New Roman" w:cs="Times New Roman"/>
          <w:sz w:val="24"/>
          <w:lang w:val="sr-Cyrl-RS"/>
        </w:rPr>
        <w:t xml:space="preserve">рад </w:t>
      </w:r>
      <w:r w:rsidRPr="00B65B72">
        <w:rPr>
          <w:rFonts w:ascii="Times New Roman" w:eastAsia="Calibri" w:hAnsi="Times New Roman" w:cs="Times New Roman"/>
          <w:sz w:val="24"/>
        </w:rPr>
        <w:t>одељењске заједнице</w:t>
      </w:r>
      <w:r w:rsidRPr="00B65B72">
        <w:rPr>
          <w:rFonts w:ascii="Times New Roman" w:eastAsia="Calibri" w:hAnsi="Times New Roman" w:cs="Times New Roman"/>
          <w:sz w:val="24"/>
          <w:lang w:val="sr-Cyrl-RS"/>
        </w:rPr>
        <w:t xml:space="preserve">.  Активности </w:t>
      </w:r>
      <w:r w:rsidRPr="00B65B72">
        <w:rPr>
          <w:rFonts w:ascii="Times New Roman" w:eastAsia="Calibri" w:hAnsi="Times New Roman" w:cs="Times New Roman"/>
          <w:sz w:val="24"/>
          <w:szCs w:val="24"/>
          <w:lang w:val="sr-Cyrl-RS"/>
        </w:rPr>
        <w:t>каријерног вођења и саветовања ученика реализују се кроз:</w:t>
      </w:r>
    </w:p>
    <w:p w:rsidR="00B65B72" w:rsidRPr="00B65B72" w:rsidRDefault="00B65B72" w:rsidP="00B65B72">
      <w:pPr>
        <w:numPr>
          <w:ilvl w:val="0"/>
          <w:numId w:val="34"/>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Презентацију образовних профила на часовима одељењског старешине, састанцима Ученичког парламента, Родитељским састанцима</w:t>
      </w:r>
    </w:p>
    <w:p w:rsidR="00B65B72" w:rsidRPr="00B65B72" w:rsidRDefault="00B65B72" w:rsidP="00B65B72">
      <w:pPr>
        <w:numPr>
          <w:ilvl w:val="0"/>
          <w:numId w:val="34"/>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Израду паноа у циљу промоције образовних профила </w:t>
      </w:r>
    </w:p>
    <w:p w:rsidR="00B65B72" w:rsidRPr="00B65B72" w:rsidRDefault="00B65B72" w:rsidP="00B65B72">
      <w:pPr>
        <w:numPr>
          <w:ilvl w:val="0"/>
          <w:numId w:val="34"/>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Презентацију разних професија у организацији школе</w:t>
      </w:r>
    </w:p>
    <w:p w:rsidR="00B65B72" w:rsidRPr="00B65B72" w:rsidRDefault="00B65B72" w:rsidP="00B65B72">
      <w:pPr>
        <w:numPr>
          <w:ilvl w:val="0"/>
          <w:numId w:val="34"/>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Предавања стручњака из </w:t>
      </w:r>
      <w:r w:rsidRPr="00B65B72">
        <w:rPr>
          <w:rFonts w:ascii="Times New Roman" w:eastAsia="Calibri" w:hAnsi="Times New Roman" w:cs="Times New Roman"/>
          <w:sz w:val="24"/>
          <w:szCs w:val="24"/>
          <w:lang w:val="sr-Cyrl-RS"/>
        </w:rPr>
        <w:t>каријерног вођења и саветовања ученика</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Тестирање способности ученика(тест ТПО 1)</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Групна и индивидуална саветовања у оквиру ПП службе</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Сарадњу са тржиштем рада</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Сарадњу са предузећима и установама</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Учешће у пројектима</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Реалне сусрете (практична настава, стручне посете)</w:t>
      </w:r>
    </w:p>
    <w:p w:rsidR="00B65B72" w:rsidRPr="00B65B72" w:rsidRDefault="00B65B72" w:rsidP="00B65B72">
      <w:pPr>
        <w:numPr>
          <w:ilvl w:val="0"/>
          <w:numId w:val="35"/>
        </w:numPr>
        <w:spacing w:after="0" w:line="240" w:lineRule="auto"/>
        <w:rPr>
          <w:rFonts w:ascii="Times New Roman" w:eastAsia="Calibri" w:hAnsi="Times New Roman" w:cs="Times New Roman"/>
          <w:sz w:val="24"/>
        </w:rPr>
      </w:pPr>
      <w:r w:rsidRPr="00B65B72">
        <w:rPr>
          <w:rFonts w:ascii="Times New Roman" w:eastAsia="Calibri" w:hAnsi="Times New Roman" w:cs="Times New Roman"/>
          <w:sz w:val="24"/>
        </w:rPr>
        <w:t xml:space="preserve">Информације о могућностима наставка школовања и запошљавања </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презентациј</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плакат</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књиг</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w:t>
      </w:r>
      <w:r w:rsidRPr="00B65B72">
        <w:rPr>
          <w:rFonts w:ascii="Times New Roman" w:eastAsia="Calibri" w:hAnsi="Times New Roman" w:cs="Times New Roman"/>
          <w:sz w:val="24"/>
          <w:lang w:val="sr-Cyrl-RS"/>
        </w:rPr>
        <w:t>брошуре)</w:t>
      </w:r>
    </w:p>
    <w:p w:rsidR="00B65B72" w:rsidRPr="00B65B72" w:rsidRDefault="00B65B72" w:rsidP="00B65B72">
      <w:pPr>
        <w:numPr>
          <w:ilvl w:val="0"/>
          <w:numId w:val="35"/>
        </w:numPr>
        <w:spacing w:after="0" w:line="240" w:lineRule="auto"/>
        <w:rPr>
          <w:rFonts w:ascii="Times New Roman" w:eastAsia="Calibri" w:hAnsi="Times New Roman" w:cs="Times New Roman"/>
          <w:sz w:val="24"/>
          <w:lang w:val="sr-Cyrl-RS"/>
        </w:rPr>
      </w:pPr>
      <w:r w:rsidRPr="00B65B72">
        <w:rPr>
          <w:rFonts w:ascii="Times New Roman" w:eastAsia="Calibri" w:hAnsi="Times New Roman" w:cs="Times New Roman"/>
          <w:sz w:val="24"/>
        </w:rPr>
        <w:t>Разн</w:t>
      </w:r>
      <w:r w:rsidRPr="00B65B72">
        <w:rPr>
          <w:rFonts w:ascii="Times New Roman" w:eastAsia="Calibri" w:hAnsi="Times New Roman" w:cs="Times New Roman"/>
          <w:sz w:val="24"/>
          <w:lang w:val="sr-Cyrl-RS"/>
        </w:rPr>
        <w:t xml:space="preserve">е </w:t>
      </w:r>
      <w:r w:rsidRPr="00B65B72">
        <w:rPr>
          <w:rFonts w:ascii="Times New Roman" w:eastAsia="Calibri" w:hAnsi="Times New Roman" w:cs="Times New Roman"/>
          <w:sz w:val="24"/>
        </w:rPr>
        <w:t>програм</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и понуд</w:t>
      </w:r>
      <w:r w:rsidRPr="00B65B72">
        <w:rPr>
          <w:rFonts w:ascii="Times New Roman" w:eastAsia="Calibri" w:hAnsi="Times New Roman" w:cs="Times New Roman"/>
          <w:sz w:val="24"/>
          <w:lang w:val="sr-Cyrl-RS"/>
        </w:rPr>
        <w:t>е</w:t>
      </w:r>
      <w:r w:rsidRPr="00B65B72">
        <w:rPr>
          <w:rFonts w:ascii="Times New Roman" w:eastAsia="Calibri" w:hAnsi="Times New Roman" w:cs="Times New Roman"/>
          <w:sz w:val="24"/>
        </w:rPr>
        <w:t xml:space="preserve"> виших</w:t>
      </w:r>
      <w:r w:rsidRPr="00B65B72">
        <w:rPr>
          <w:rFonts w:ascii="Times New Roman" w:eastAsia="Calibri" w:hAnsi="Times New Roman" w:cs="Times New Roman"/>
          <w:sz w:val="24"/>
          <w:lang w:val="sr-Cyrl-RS"/>
        </w:rPr>
        <w:t>,</w:t>
      </w:r>
      <w:r w:rsidRPr="00B65B72">
        <w:rPr>
          <w:rFonts w:ascii="Times New Roman" w:eastAsia="Calibri" w:hAnsi="Times New Roman" w:cs="Times New Roman"/>
          <w:sz w:val="24"/>
        </w:rPr>
        <w:t xml:space="preserve"> високих школа</w:t>
      </w:r>
      <w:r w:rsidRPr="00B65B72">
        <w:rPr>
          <w:rFonts w:ascii="Times New Roman" w:eastAsia="Calibri" w:hAnsi="Times New Roman" w:cs="Times New Roman"/>
          <w:sz w:val="24"/>
          <w:lang w:val="sr-Cyrl-RS"/>
        </w:rPr>
        <w:t xml:space="preserve"> и факултета,</w:t>
      </w:r>
      <w:r w:rsidRPr="00B65B72">
        <w:rPr>
          <w:rFonts w:ascii="Times New Roman" w:eastAsia="Calibri" w:hAnsi="Times New Roman" w:cs="Times New Roman"/>
          <w:sz w:val="24"/>
        </w:rPr>
        <w:t xml:space="preserve"> стручне информације у штампаном и електронском облику</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Тим за </w:t>
      </w:r>
      <w:r w:rsidRPr="00B65B72">
        <w:rPr>
          <w:rFonts w:ascii="Times New Roman" w:eastAsia="Calibri" w:hAnsi="Times New Roman" w:cs="Times New Roman"/>
          <w:sz w:val="24"/>
          <w:szCs w:val="24"/>
          <w:lang w:val="sr-Cyrl-RS"/>
        </w:rPr>
        <w:t xml:space="preserve">каријерно вођење и саветовање ученика пружа </w:t>
      </w:r>
      <w:r w:rsidRPr="00B65B72">
        <w:rPr>
          <w:rFonts w:ascii="Times New Roman" w:eastAsia="Calibri" w:hAnsi="Times New Roman" w:cs="Times New Roman"/>
          <w:sz w:val="24"/>
        </w:rPr>
        <w:t>довољну и континуирану помоћ ученицима</w:t>
      </w:r>
      <w:r w:rsidRPr="00B65B72">
        <w:rPr>
          <w:rFonts w:ascii="Times New Roman" w:eastAsia="Calibri" w:hAnsi="Times New Roman" w:cs="Times New Roman"/>
          <w:sz w:val="24"/>
          <w:lang w:val="sr-Cyrl-RS"/>
        </w:rPr>
        <w:t xml:space="preserve"> водећи рачуна </w:t>
      </w:r>
      <w:r w:rsidRPr="00B65B72">
        <w:rPr>
          <w:rFonts w:ascii="Times New Roman" w:eastAsia="Calibri" w:hAnsi="Times New Roman" w:cs="Times New Roman"/>
          <w:sz w:val="24"/>
        </w:rPr>
        <w:t>о потребама ученика</w:t>
      </w:r>
      <w:r w:rsidRPr="00B65B72">
        <w:rPr>
          <w:rFonts w:ascii="Times New Roman" w:eastAsia="Calibri" w:hAnsi="Times New Roman" w:cs="Times New Roman"/>
          <w:sz w:val="24"/>
          <w:lang w:val="sr-Cyrl-RS"/>
        </w:rPr>
        <w:t xml:space="preserve">,организујући </w:t>
      </w:r>
      <w:r w:rsidRPr="00B65B72">
        <w:rPr>
          <w:rFonts w:ascii="Times New Roman" w:eastAsia="Calibri" w:hAnsi="Times New Roman" w:cs="Times New Roman"/>
          <w:sz w:val="24"/>
        </w:rPr>
        <w:t>различите акције у функцији унапређивања</w:t>
      </w:r>
      <w:r w:rsidRPr="00B65B72">
        <w:rPr>
          <w:rFonts w:ascii="Times New Roman" w:eastAsia="Calibri" w:hAnsi="Times New Roman" w:cs="Times New Roman"/>
          <w:sz w:val="24"/>
          <w:szCs w:val="24"/>
          <w:lang w:val="sr-Cyrl-RS"/>
        </w:rPr>
        <w:t xml:space="preserve"> каријерног вођења и саветовања ученика како би информације који ученици добијају биле </w:t>
      </w:r>
      <w:r w:rsidRPr="00B65B72">
        <w:rPr>
          <w:rFonts w:ascii="Times New Roman" w:eastAsia="Calibri" w:hAnsi="Times New Roman" w:cs="Times New Roman"/>
          <w:sz w:val="24"/>
        </w:rPr>
        <w:t>јасне, прецизне и актуелне</w:t>
      </w:r>
      <w:r w:rsidRPr="00B65B72">
        <w:rPr>
          <w:rFonts w:ascii="Times New Roman" w:eastAsia="Calibri" w:hAnsi="Times New Roman" w:cs="Times New Roman"/>
          <w:sz w:val="24"/>
          <w:lang w:val="sr-Cyrl-RS"/>
        </w:rPr>
        <w:t>.</w:t>
      </w: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color w:val="FF0000"/>
          <w:sz w:val="24"/>
        </w:rPr>
      </w:pPr>
    </w:p>
    <w:p w:rsidR="00B65B72" w:rsidRPr="00B65B72" w:rsidRDefault="00B65B72" w:rsidP="00B65B72">
      <w:pPr>
        <w:spacing w:after="0" w:line="240" w:lineRule="auto"/>
        <w:rPr>
          <w:rFonts w:ascii="Times New Roman" w:eastAsia="Calibri" w:hAnsi="Times New Roman" w:cs="Times New Roman"/>
          <w:b/>
          <w:sz w:val="24"/>
          <w:lang w:val="sr-Cyrl-RS"/>
        </w:rPr>
      </w:pPr>
      <w:r w:rsidRPr="00B65B72">
        <w:rPr>
          <w:rFonts w:ascii="Times New Roman" w:eastAsia="Calibri" w:hAnsi="Times New Roman" w:cs="Times New Roman"/>
          <w:b/>
          <w:sz w:val="24"/>
        </w:rPr>
        <w:lastRenderedPageBreak/>
        <w:t>УПИТНИК ЗА НАСТАВНИКЕ</w:t>
      </w:r>
    </w:p>
    <w:p w:rsidR="00B65B72" w:rsidRPr="00B65B72" w:rsidRDefault="00B65B72" w:rsidP="00B65B72">
      <w:pPr>
        <w:spacing w:after="0" w:line="240" w:lineRule="auto"/>
        <w:rPr>
          <w:rFonts w:ascii="Times New Roman" w:eastAsia="Calibri" w:hAnsi="Times New Roman" w:cs="Times New Roman"/>
          <w:b/>
          <w:sz w:val="24"/>
          <w:lang w:val="sr-Cyrl-RS"/>
        </w:rPr>
      </w:pP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4"/>
        </w:rPr>
        <w:t xml:space="preserve">     </w:t>
      </w:r>
      <w:r w:rsidRPr="00B65B72">
        <w:rPr>
          <w:rFonts w:ascii="Times New Roman" w:eastAsia="Calibri" w:hAnsi="Times New Roman" w:cs="Times New Roman"/>
          <w:b/>
          <w:sz w:val="20"/>
          <w:szCs w:val="20"/>
        </w:rPr>
        <w:t xml:space="preserve">   ТАЧНО/ПРИСУТНО</w:t>
      </w:r>
    </w:p>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1-нетачно/мање присутно</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2-у мањој мери тачно/присутно</w:t>
      </w:r>
    </w:p>
    <w:p w:rsidR="00B65B72" w:rsidRPr="00B65B72" w:rsidRDefault="00B65B72" w:rsidP="00B65B72">
      <w:pPr>
        <w:spacing w:after="0" w:line="240"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rPr>
        <w:t>3-у већој мери тачно/присутно</w:t>
      </w:r>
    </w:p>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rPr>
        <w:t>4-тачно/присутно у потпуности</w:t>
      </w:r>
    </w:p>
    <w:p w:rsidR="00B65B72" w:rsidRPr="00B65B72" w:rsidRDefault="00B65B72" w:rsidP="00B65B72">
      <w:pPr>
        <w:spacing w:after="0" w:line="240" w:lineRule="auto"/>
        <w:rPr>
          <w:rFonts w:ascii="Times New Roman" w:eastAsia="Calibri" w:hAnsi="Times New Roman" w:cs="Times New Roman"/>
          <w:b/>
          <w:sz w:val="20"/>
          <w:szCs w:val="20"/>
          <w:lang w:val="sr-Cyrl-RS"/>
        </w:rPr>
      </w:pPr>
    </w:p>
    <w:p w:rsidR="00B65B72" w:rsidRPr="00B65B72" w:rsidRDefault="00B65B72" w:rsidP="00B65B72">
      <w:pPr>
        <w:spacing w:after="0" w:line="240" w:lineRule="auto"/>
        <w:rPr>
          <w:rFonts w:ascii="Times New Roman" w:eastAsia="Calibri" w:hAnsi="Times New Roman" w:cs="Times New Roman"/>
          <w:b/>
          <w:i/>
          <w:sz w:val="24"/>
          <w:lang w:val="sr-Cyrl-RS"/>
        </w:rPr>
      </w:pPr>
      <w:r w:rsidRPr="00B65B72">
        <w:rPr>
          <w:rFonts w:ascii="Times New Roman" w:eastAsia="Calibri" w:hAnsi="Times New Roman" w:cs="Times New Roman"/>
          <w:b/>
          <w:i/>
          <w:sz w:val="24"/>
          <w:lang w:val="sr-Cyrl-RS"/>
        </w:rPr>
        <w:t>Упитник је радило 43 наставника.</w:t>
      </w:r>
    </w:p>
    <w:p w:rsidR="00B65B72" w:rsidRPr="00B65B72" w:rsidRDefault="00B65B72" w:rsidP="00B65B72">
      <w:pPr>
        <w:spacing w:after="0" w:line="240" w:lineRule="auto"/>
        <w:rPr>
          <w:rFonts w:ascii="Times New Roman" w:eastAsia="Calibri" w:hAnsi="Times New Roman" w:cs="Times New Roman"/>
          <w:b/>
          <w:sz w:val="24"/>
        </w:rPr>
      </w:pPr>
    </w:p>
    <w:tbl>
      <w:tblPr>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7"/>
        <w:gridCol w:w="804"/>
        <w:gridCol w:w="660"/>
        <w:gridCol w:w="660"/>
        <w:gridCol w:w="608"/>
        <w:gridCol w:w="660"/>
        <w:gridCol w:w="652"/>
        <w:gridCol w:w="906"/>
      </w:tblGrid>
      <w:tr w:rsidR="00B65B72" w:rsidRPr="00B65B72" w:rsidTr="00B65B72">
        <w:trPr>
          <w:trHeight w:val="253"/>
        </w:trPr>
        <w:tc>
          <w:tcPr>
            <w:tcW w:w="5177"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p>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ТВРДЊА/ИСКАЗ</w:t>
            </w:r>
          </w:p>
        </w:tc>
        <w:tc>
          <w:tcPr>
            <w:tcW w:w="804" w:type="dxa"/>
            <w:vMerge w:val="restart"/>
            <w:textDirection w:val="btLr"/>
          </w:tcPr>
          <w:p w:rsidR="00B65B72" w:rsidRPr="00B65B72" w:rsidRDefault="00B65B72" w:rsidP="00B65B72">
            <w:pPr>
              <w:spacing w:after="0" w:line="240" w:lineRule="auto"/>
              <w:ind w:left="113" w:right="113"/>
              <w:rPr>
                <w:rFonts w:ascii="Times New Roman" w:eastAsia="Calibri" w:hAnsi="Times New Roman" w:cs="Times New Roman"/>
                <w:sz w:val="20"/>
                <w:szCs w:val="20"/>
              </w:rPr>
            </w:pPr>
            <w:r w:rsidRPr="00B65B72">
              <w:rPr>
                <w:rFonts w:ascii="Times New Roman" w:eastAsia="Calibri" w:hAnsi="Times New Roman" w:cs="Times New Roman"/>
                <w:sz w:val="20"/>
                <w:szCs w:val="20"/>
              </w:rPr>
              <w:t>Просечна оцена</w:t>
            </w:r>
            <w:r w:rsidRPr="00B65B72">
              <w:rPr>
                <w:rFonts w:ascii="Times New Roman" w:eastAsia="Calibri" w:hAnsi="Times New Roman" w:cs="Times New Roman"/>
                <w:sz w:val="20"/>
                <w:szCs w:val="20"/>
                <w:lang w:val="sr-Cyrl-RS"/>
              </w:rPr>
              <w:t xml:space="preserve"> предходни циклус</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2580" w:type="dxa"/>
            <w:gridSpan w:val="4"/>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тачно</w:t>
            </w:r>
          </w:p>
        </w:tc>
        <w:tc>
          <w:tcPr>
            <w:tcW w:w="906" w:type="dxa"/>
            <w:vMerge w:val="restart"/>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Просечна оцена</w:t>
            </w:r>
          </w:p>
        </w:tc>
      </w:tr>
      <w:tr w:rsidR="00B65B72" w:rsidRPr="00B65B72" w:rsidTr="00B65B72">
        <w:trPr>
          <w:trHeight w:val="659"/>
        </w:trPr>
        <w:tc>
          <w:tcPr>
            <w:tcW w:w="5177"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804" w:type="dxa"/>
            <w:vMerge/>
          </w:tcPr>
          <w:p w:rsidR="00B65B72" w:rsidRPr="00B65B72" w:rsidRDefault="00B65B72" w:rsidP="00B65B72">
            <w:pPr>
              <w:spacing w:after="0" w:line="240" w:lineRule="auto"/>
              <w:rPr>
                <w:rFonts w:ascii="Times New Roman" w:eastAsia="Calibri" w:hAnsi="Times New Roman" w:cs="Times New Roman"/>
                <w:sz w:val="20"/>
                <w:szCs w:val="20"/>
              </w:rPr>
            </w:pP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16"/>
                <w:szCs w:val="16"/>
              </w:rPr>
              <w:t>Просечна оцена</w:t>
            </w:r>
            <w:r w:rsidRPr="00B65B72">
              <w:rPr>
                <w:rFonts w:ascii="Times New Roman" w:eastAsia="Calibri" w:hAnsi="Times New Roman" w:cs="Times New Roman"/>
                <w:sz w:val="16"/>
                <w:szCs w:val="16"/>
                <w:lang w:val="sr-Cyrl-RS"/>
              </w:rPr>
              <w:t xml:space="preserve"> предходни циклус</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660"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52" w:type="dxa"/>
            <w:tcBorders>
              <w:top w:val="nil"/>
            </w:tcBorders>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906" w:type="dxa"/>
            <w:vMerge/>
          </w:tcPr>
          <w:p w:rsidR="00B65B72" w:rsidRPr="00B65B72" w:rsidRDefault="00B65B72" w:rsidP="00B65B72">
            <w:pPr>
              <w:spacing w:after="0" w:line="240" w:lineRule="auto"/>
              <w:rPr>
                <w:rFonts w:ascii="Times New Roman" w:eastAsia="Calibri" w:hAnsi="Times New Roman" w:cs="Times New Roman"/>
                <w:sz w:val="20"/>
                <w:szCs w:val="20"/>
              </w:rPr>
            </w:pPr>
          </w:p>
        </w:tc>
      </w:tr>
      <w:tr w:rsidR="00B65B72" w:rsidRPr="00B65B72" w:rsidTr="00B65B72">
        <w:trPr>
          <w:trHeight w:val="469"/>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1</w:t>
            </w:r>
            <w:r w:rsidRPr="00B65B72">
              <w:rPr>
                <w:rFonts w:ascii="Times New Roman" w:eastAsia="Calibri" w:hAnsi="Times New Roman" w:cs="Times New Roman"/>
                <w:sz w:val="20"/>
                <w:szCs w:val="20"/>
              </w:rPr>
              <w:t>.Сви у школи се подстичу на толеранцију, узајамно уважавање, поштовање,сарадњу.</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2,96</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3,17</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10</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26</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3,39</w:t>
            </w:r>
          </w:p>
        </w:tc>
      </w:tr>
      <w:tr w:rsidR="00B65B72" w:rsidRPr="00B65B72" w:rsidTr="00B65B72">
        <w:trPr>
          <w:trHeight w:val="469"/>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2</w:t>
            </w:r>
            <w:r w:rsidRPr="00B65B72">
              <w:rPr>
                <w:rFonts w:ascii="Times New Roman" w:eastAsia="Calibri" w:hAnsi="Times New Roman" w:cs="Times New Roman"/>
                <w:sz w:val="20"/>
                <w:szCs w:val="20"/>
              </w:rPr>
              <w:t>.Свестан/на сам да је моје понашање пример уч.,родитељима и колегама.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3,88</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37</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3,72</w:t>
            </w:r>
          </w:p>
        </w:tc>
      </w:tr>
      <w:tr w:rsidR="00B65B72" w:rsidRPr="00B65B72" w:rsidTr="00B65B72">
        <w:trPr>
          <w:trHeight w:val="253"/>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3</w:t>
            </w:r>
            <w:r w:rsidRPr="00B65B72">
              <w:rPr>
                <w:rFonts w:ascii="Times New Roman" w:eastAsia="Calibri" w:hAnsi="Times New Roman" w:cs="Times New Roman"/>
                <w:sz w:val="20"/>
                <w:szCs w:val="20"/>
              </w:rPr>
              <w:t>.Код ученика развијам одговорност за учење.</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3,54</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3,88</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36</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3,72</w:t>
            </w:r>
          </w:p>
        </w:tc>
      </w:tr>
      <w:tr w:rsidR="00B65B72" w:rsidRPr="00B65B72" w:rsidTr="00B65B72">
        <w:trPr>
          <w:trHeight w:val="240"/>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4</w:t>
            </w:r>
            <w:r w:rsidRPr="00B65B72">
              <w:rPr>
                <w:rFonts w:ascii="Times New Roman" w:eastAsia="Calibri" w:hAnsi="Times New Roman" w:cs="Times New Roman"/>
                <w:sz w:val="20"/>
                <w:szCs w:val="20"/>
              </w:rPr>
              <w:t>.Код ученика развијам одговорност за поступке.</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3,88</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36</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3,70</w:t>
            </w:r>
          </w:p>
        </w:tc>
      </w:tr>
      <w:tr w:rsidR="00B65B72" w:rsidRPr="00B65B72" w:rsidTr="00B65B72">
        <w:trPr>
          <w:trHeight w:val="253"/>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5</w:t>
            </w:r>
            <w:r w:rsidRPr="00B65B72">
              <w:rPr>
                <w:rFonts w:ascii="Times New Roman" w:eastAsia="Calibri" w:hAnsi="Times New Roman" w:cs="Times New Roman"/>
                <w:sz w:val="20"/>
                <w:szCs w:val="20"/>
              </w:rPr>
              <w:t>.Ученике подстичем на бригу о људима.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3,67</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3,63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36</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3,70</w:t>
            </w:r>
          </w:p>
        </w:tc>
      </w:tr>
      <w:tr w:rsidR="00B65B72" w:rsidRPr="00B65B72" w:rsidTr="00B65B72">
        <w:trPr>
          <w:trHeight w:val="253"/>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6</w:t>
            </w:r>
            <w:r w:rsidRPr="00B65B72">
              <w:rPr>
                <w:rFonts w:ascii="Times New Roman" w:eastAsia="Calibri" w:hAnsi="Times New Roman" w:cs="Times New Roman"/>
                <w:sz w:val="20"/>
                <w:szCs w:val="20"/>
              </w:rPr>
              <w:t>.Код ученика развијам сарадничке односе.</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3,46</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3,88</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37</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3,72</w:t>
            </w:r>
          </w:p>
        </w:tc>
      </w:tr>
      <w:tr w:rsidR="00B65B72" w:rsidRPr="00B65B72" w:rsidTr="00B65B72">
        <w:trPr>
          <w:trHeight w:val="684"/>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7</w:t>
            </w:r>
            <w:r w:rsidRPr="00B65B72">
              <w:rPr>
                <w:rFonts w:ascii="Times New Roman" w:eastAsia="Calibri" w:hAnsi="Times New Roman" w:cs="Times New Roman"/>
                <w:sz w:val="20"/>
                <w:szCs w:val="20"/>
              </w:rPr>
              <w:t>. Ученике подстичем да самостално и објективно доносе закључке и судове узимајући у обзир чињенице и извор информација.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3,96</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3,63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35</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3,65</w:t>
            </w:r>
          </w:p>
        </w:tc>
      </w:tr>
      <w:tr w:rsidR="00B65B72" w:rsidRPr="00B65B72" w:rsidTr="00B65B72">
        <w:trPr>
          <w:trHeight w:val="697"/>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8</w:t>
            </w:r>
            <w:r w:rsidRPr="00B65B72">
              <w:rPr>
                <w:rFonts w:ascii="Times New Roman" w:eastAsia="Calibri" w:hAnsi="Times New Roman" w:cs="Times New Roman"/>
                <w:sz w:val="20"/>
                <w:szCs w:val="20"/>
              </w:rPr>
              <w:t>.Редовно користим прилику за похвалу и признање позитивних поступака и успеха ученика.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3,06</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3,50</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35</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3,65</w:t>
            </w:r>
          </w:p>
        </w:tc>
      </w:tr>
      <w:tr w:rsidR="00B65B72" w:rsidRPr="00B65B72" w:rsidTr="00B65B72">
        <w:trPr>
          <w:trHeight w:val="456"/>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lang w:val="sr-Cyrl-RS"/>
              </w:rPr>
              <w:t>9</w:t>
            </w:r>
            <w:r w:rsidRPr="00B65B72">
              <w:rPr>
                <w:rFonts w:ascii="Times New Roman" w:eastAsia="Calibri" w:hAnsi="Times New Roman" w:cs="Times New Roman"/>
                <w:sz w:val="20"/>
                <w:szCs w:val="20"/>
              </w:rPr>
              <w:t>.Ученике упозоравам на значај  оснивања и укључивања у рад уч.организација.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3,25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11</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28</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3,49</w:t>
            </w:r>
          </w:p>
        </w:tc>
      </w:tr>
      <w:tr w:rsidR="00B65B72" w:rsidRPr="00B65B72" w:rsidTr="00B65B72">
        <w:trPr>
          <w:trHeight w:val="697"/>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r w:rsidRPr="00B65B72">
              <w:rPr>
                <w:rFonts w:ascii="Times New Roman" w:eastAsia="Calibri" w:hAnsi="Times New Roman" w:cs="Times New Roman"/>
                <w:sz w:val="20"/>
                <w:szCs w:val="20"/>
                <w:lang w:val="sr-Cyrl-RS"/>
              </w:rPr>
              <w:t>0</w:t>
            </w:r>
            <w:r w:rsidRPr="00B65B72">
              <w:rPr>
                <w:rFonts w:ascii="Times New Roman" w:eastAsia="Calibri" w:hAnsi="Times New Roman" w:cs="Times New Roman"/>
                <w:sz w:val="20"/>
                <w:szCs w:val="20"/>
              </w:rPr>
              <w:t>.Ученике подстичем да организовано учествују у одлучивању по питањима која се непосредно тичу њих самих.</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3,33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3,25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8</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31</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3,56</w:t>
            </w:r>
          </w:p>
        </w:tc>
      </w:tr>
      <w:tr w:rsidR="00B65B72" w:rsidRPr="00B65B72" w:rsidTr="00B65B72">
        <w:trPr>
          <w:trHeight w:val="697"/>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r w:rsidRPr="00B65B72">
              <w:rPr>
                <w:rFonts w:ascii="Times New Roman" w:eastAsia="Calibri" w:hAnsi="Times New Roman" w:cs="Times New Roman"/>
                <w:sz w:val="20"/>
                <w:szCs w:val="20"/>
                <w:lang w:val="sr-Cyrl-RS"/>
              </w:rPr>
              <w:t>1</w:t>
            </w:r>
            <w:r w:rsidRPr="00B65B72">
              <w:rPr>
                <w:rFonts w:ascii="Times New Roman" w:eastAsia="Calibri" w:hAnsi="Times New Roman" w:cs="Times New Roman"/>
                <w:sz w:val="20"/>
                <w:szCs w:val="20"/>
              </w:rPr>
              <w:t>.Подстичем уч.да открију и развијају своје таленте учествујући у понуђеним ваннаставним активностима.</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3,33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3,75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7</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32</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3,65</w:t>
            </w:r>
          </w:p>
        </w:tc>
      </w:tr>
      <w:tr w:rsidR="00B65B72" w:rsidRPr="00B65B72" w:rsidTr="00B65B72">
        <w:trPr>
          <w:trHeight w:val="456"/>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r w:rsidRPr="00B65B72">
              <w:rPr>
                <w:rFonts w:ascii="Times New Roman" w:eastAsia="Calibri" w:hAnsi="Times New Roman" w:cs="Times New Roman"/>
                <w:sz w:val="20"/>
                <w:szCs w:val="20"/>
                <w:lang w:val="sr-Cyrl-RS"/>
              </w:rPr>
              <w:t>2</w:t>
            </w:r>
            <w:r w:rsidRPr="00B65B72">
              <w:rPr>
                <w:rFonts w:ascii="Times New Roman" w:eastAsia="Calibri" w:hAnsi="Times New Roman" w:cs="Times New Roman"/>
                <w:sz w:val="20"/>
                <w:szCs w:val="20"/>
              </w:rPr>
              <w:t>.Сваке године сам задужен/а за бар једну ваннаставну активност.</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3,08</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3,75</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7</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2</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4</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30</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3,32</w:t>
            </w:r>
          </w:p>
        </w:tc>
      </w:tr>
      <w:tr w:rsidR="00B65B72" w:rsidRPr="00B65B72" w:rsidTr="00B65B72">
        <w:trPr>
          <w:trHeight w:val="697"/>
        </w:trPr>
        <w:tc>
          <w:tcPr>
            <w:tcW w:w="5177"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r w:rsidRPr="00B65B72">
              <w:rPr>
                <w:rFonts w:ascii="Times New Roman" w:eastAsia="Calibri" w:hAnsi="Times New Roman" w:cs="Times New Roman"/>
                <w:sz w:val="20"/>
                <w:szCs w:val="20"/>
                <w:lang w:val="sr-Cyrl-RS"/>
              </w:rPr>
              <w:t>3</w:t>
            </w:r>
            <w:r w:rsidRPr="00B65B72">
              <w:rPr>
                <w:rFonts w:ascii="Times New Roman" w:eastAsia="Calibri" w:hAnsi="Times New Roman" w:cs="Times New Roman"/>
                <w:sz w:val="20"/>
                <w:szCs w:val="20"/>
              </w:rPr>
              <w:t>.Подржавам уч.и помажем им да организују различите врсте културних, музичких, спортских и сличних активности.</w:t>
            </w:r>
          </w:p>
        </w:tc>
        <w:tc>
          <w:tcPr>
            <w:tcW w:w="804"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3,17</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3,50</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608"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w:t>
            </w:r>
          </w:p>
        </w:tc>
        <w:tc>
          <w:tcPr>
            <w:tcW w:w="660"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7</w:t>
            </w:r>
          </w:p>
        </w:tc>
        <w:tc>
          <w:tcPr>
            <w:tcW w:w="652" w:type="dxa"/>
          </w:tcPr>
          <w:p w:rsidR="00B65B72" w:rsidRPr="00B65B72" w:rsidRDefault="00B65B72" w:rsidP="00B65B72">
            <w:pPr>
              <w:spacing w:after="0" w:line="240" w:lineRule="auto"/>
              <w:rPr>
                <w:rFonts w:ascii="Times New Roman" w:eastAsia="Calibri" w:hAnsi="Times New Roman" w:cs="Times New Roman"/>
                <w:sz w:val="20"/>
                <w:szCs w:val="20"/>
                <w:lang w:val="sr-Latn-RS"/>
              </w:rPr>
            </w:pPr>
            <w:r w:rsidRPr="00B65B72">
              <w:rPr>
                <w:rFonts w:ascii="Times New Roman" w:eastAsia="Calibri" w:hAnsi="Times New Roman" w:cs="Times New Roman"/>
                <w:sz w:val="20"/>
                <w:szCs w:val="20"/>
                <w:lang w:val="sr-Latn-RS"/>
              </w:rPr>
              <w:t>30</w:t>
            </w:r>
          </w:p>
        </w:tc>
        <w:tc>
          <w:tcPr>
            <w:tcW w:w="906"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3,48</w:t>
            </w:r>
          </w:p>
        </w:tc>
      </w:tr>
    </w:tbl>
    <w:p w:rsidR="00B65B72" w:rsidRPr="00B65B72" w:rsidRDefault="00B65B72" w:rsidP="00B65B72">
      <w:pPr>
        <w:spacing w:after="200" w:line="276" w:lineRule="auto"/>
        <w:jc w:val="both"/>
        <w:rPr>
          <w:rFonts w:ascii="Times New Roman" w:eastAsia="Calibri" w:hAnsi="Times New Roman" w:cs="Times New Roman"/>
          <w:b/>
          <w:i/>
          <w:sz w:val="24"/>
          <w:lang w:val="sr-Cyrl-RS"/>
        </w:rPr>
      </w:pPr>
      <w:r w:rsidRPr="00B65B72">
        <w:rPr>
          <w:rFonts w:ascii="Times New Roman" w:eastAsia="Calibri" w:hAnsi="Times New Roman" w:cs="Times New Roman"/>
          <w:b/>
          <w:i/>
          <w:sz w:val="24"/>
        </w:rPr>
        <w:t xml:space="preserve">Средња оцена одговора  </w:t>
      </w:r>
      <w:r w:rsidRPr="00B65B72">
        <w:rPr>
          <w:rFonts w:ascii="Times New Roman" w:eastAsia="Calibri" w:hAnsi="Times New Roman" w:cs="Times New Roman"/>
          <w:b/>
          <w:i/>
          <w:sz w:val="24"/>
          <w:lang w:val="sr-Cyrl-RS"/>
        </w:rPr>
        <w:t xml:space="preserve">наставника првом циклусу  је 3,61 </w:t>
      </w:r>
      <w:r w:rsidRPr="00B65B72">
        <w:rPr>
          <w:rFonts w:ascii="Times New Roman" w:eastAsia="Calibri" w:hAnsi="Times New Roman" w:cs="Times New Roman"/>
          <w:b/>
          <w:i/>
          <w:sz w:val="24"/>
        </w:rPr>
        <w:t xml:space="preserve"> </w:t>
      </w:r>
      <w:r w:rsidRPr="00B65B72">
        <w:rPr>
          <w:rFonts w:ascii="Times New Roman" w:eastAsia="Calibri" w:hAnsi="Times New Roman" w:cs="Times New Roman"/>
          <w:b/>
          <w:i/>
          <w:sz w:val="24"/>
          <w:lang w:val="sr-Cyrl-RS"/>
        </w:rPr>
        <w:t>, у другома 3,36, а сада је 3,60.</w:t>
      </w:r>
    </w:p>
    <w:p w:rsidR="00B65B72" w:rsidRPr="00B65B72" w:rsidRDefault="00B65B72" w:rsidP="00B65B72">
      <w:pPr>
        <w:spacing w:after="0" w:line="240" w:lineRule="auto"/>
        <w:jc w:val="both"/>
        <w:rPr>
          <w:rFonts w:ascii="Times New Roman" w:eastAsia="Calibri" w:hAnsi="Times New Roman" w:cs="Times New Roman"/>
          <w:sz w:val="24"/>
          <w:lang w:val="sr-Cyrl-RS"/>
        </w:rPr>
        <w:sectPr w:rsidR="00B65B72" w:rsidRPr="00B65B72" w:rsidSect="00B65B72">
          <w:pgSz w:w="11906" w:h="16838"/>
          <w:pgMar w:top="994" w:right="850" w:bottom="994" w:left="850" w:header="706" w:footer="706" w:gutter="0"/>
          <w:cols w:space="708"/>
          <w:docGrid w:linePitch="360"/>
        </w:sectPr>
      </w:pPr>
      <w:r w:rsidRPr="00B65B72">
        <w:rPr>
          <w:rFonts w:ascii="Times New Roman" w:eastAsia="Calibri" w:hAnsi="Times New Roman" w:cs="Times New Roman"/>
          <w:b/>
          <w:i/>
          <w:noProof/>
          <w:sz w:val="24"/>
        </w:rPr>
        <w:drawing>
          <wp:inline distT="0" distB="0" distL="0" distR="0" wp14:anchorId="57FCFA0E" wp14:editId="1F11D26A">
            <wp:extent cx="4791075" cy="188595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5B72" w:rsidRPr="00B65B72" w:rsidRDefault="00B65B72" w:rsidP="00B65B72">
      <w:pPr>
        <w:spacing w:after="0" w:line="240" w:lineRule="auto"/>
        <w:jc w:val="both"/>
        <w:rPr>
          <w:rFonts w:ascii="Times New Roman" w:eastAsia="Times New Roman" w:hAnsi="Times New Roman" w:cs="Times New Roman"/>
          <w:b/>
          <w:noProof/>
          <w:sz w:val="24"/>
          <w:szCs w:val="24"/>
          <w:lang w:val="sr-Cyrl-CS"/>
        </w:rPr>
      </w:pPr>
    </w:p>
    <w:p w:rsidR="00B65B72" w:rsidRPr="00B65B72" w:rsidRDefault="00B65B72" w:rsidP="00B65B72">
      <w:pPr>
        <w:spacing w:after="0" w:line="240" w:lineRule="auto"/>
        <w:jc w:val="both"/>
        <w:rPr>
          <w:rFonts w:ascii="Times New Roman" w:eastAsia="Times New Roman" w:hAnsi="Times New Roman" w:cs="Times New Roman"/>
          <w:b/>
          <w:noProof/>
          <w:sz w:val="24"/>
          <w:szCs w:val="24"/>
          <w:lang w:val="sr-Cyrl-CS"/>
        </w:rPr>
      </w:pPr>
      <w:r w:rsidRPr="00B65B72">
        <w:rPr>
          <w:rFonts w:ascii="Times New Roman" w:eastAsia="Times New Roman" w:hAnsi="Times New Roman" w:cs="Times New Roman"/>
          <w:b/>
          <w:noProof/>
          <w:sz w:val="24"/>
          <w:szCs w:val="24"/>
          <w:lang w:val="sr-Cyrl-CS"/>
        </w:rPr>
        <w:t>УПИТНИК ЗА НАСТАВНИКЕ</w:t>
      </w:r>
    </w:p>
    <w:p w:rsidR="00B65B72" w:rsidRPr="00B65B72" w:rsidRDefault="00B65B72" w:rsidP="00B65B72">
      <w:pPr>
        <w:spacing w:after="0" w:line="240" w:lineRule="auto"/>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b/>
          <w:noProof/>
          <w:sz w:val="20"/>
          <w:szCs w:val="20"/>
          <w:lang w:val="sr-Cyrl-CS"/>
        </w:rPr>
        <w:t>ВАЖНО                                                                                    ТАЧНО/ПРИСУТНО</w:t>
      </w:r>
    </w:p>
    <w:p w:rsidR="00B65B72" w:rsidRPr="00B65B72" w:rsidRDefault="00B65B72" w:rsidP="00B65B72">
      <w:pPr>
        <w:spacing w:after="0" w:line="240" w:lineRule="auto"/>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b/>
          <w:noProof/>
          <w:sz w:val="20"/>
          <w:szCs w:val="20"/>
          <w:lang w:val="sr-Cyrl-CS"/>
        </w:rPr>
        <w:t>1-неважно                                                                                1-нетачно/мање присутно</w:t>
      </w:r>
    </w:p>
    <w:p w:rsidR="00B65B72" w:rsidRPr="00B65B72" w:rsidRDefault="00B65B72" w:rsidP="00B65B72">
      <w:pPr>
        <w:spacing w:after="0" w:line="240" w:lineRule="auto"/>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b/>
          <w:noProof/>
          <w:sz w:val="20"/>
          <w:szCs w:val="20"/>
          <w:lang w:val="sr-Cyrl-CS"/>
        </w:rPr>
        <w:t>2-мало важно                                                                          2-у мањој мери тачно/присутно</w:t>
      </w:r>
    </w:p>
    <w:p w:rsidR="00B65B72" w:rsidRPr="00B65B72" w:rsidRDefault="00B65B72" w:rsidP="00B65B72">
      <w:pPr>
        <w:spacing w:after="0" w:line="240" w:lineRule="auto"/>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b/>
          <w:noProof/>
          <w:sz w:val="20"/>
          <w:szCs w:val="20"/>
          <w:lang w:val="sr-Cyrl-CS"/>
        </w:rPr>
        <w:t>3-важно                                                                                    3-у већој мери тачно/присутно</w:t>
      </w:r>
    </w:p>
    <w:p w:rsidR="00B65B72" w:rsidRPr="00B65B72" w:rsidRDefault="00B65B72" w:rsidP="00B65B72">
      <w:pPr>
        <w:spacing w:after="0" w:line="240" w:lineRule="auto"/>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b/>
          <w:noProof/>
          <w:sz w:val="20"/>
          <w:szCs w:val="20"/>
          <w:lang w:val="sr-Cyrl-CS"/>
        </w:rPr>
        <w:t>4-врло важно                                                                          4-тачно/присутно у потпуности</w:t>
      </w:r>
    </w:p>
    <w:p w:rsidR="00B65B72" w:rsidRPr="00B65B72" w:rsidRDefault="00B65B72" w:rsidP="00B65B72">
      <w:pPr>
        <w:spacing w:after="0" w:line="240" w:lineRule="auto"/>
        <w:rPr>
          <w:rFonts w:ascii="Times New Roman" w:eastAsia="Times New Roman" w:hAnsi="Times New Roman" w:cs="Times New Roman"/>
          <w:b/>
          <w:noProof/>
          <w:sz w:val="24"/>
          <w:szCs w:val="24"/>
        </w:rPr>
      </w:pPr>
    </w:p>
    <w:tbl>
      <w:tblPr>
        <w:tblW w:w="10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408"/>
        <w:gridCol w:w="545"/>
        <w:gridCol w:w="546"/>
        <w:gridCol w:w="4643"/>
        <w:gridCol w:w="719"/>
        <w:gridCol w:w="592"/>
        <w:gridCol w:w="545"/>
        <w:gridCol w:w="545"/>
        <w:gridCol w:w="545"/>
        <w:gridCol w:w="897"/>
      </w:tblGrid>
      <w:tr w:rsidR="00B65B72" w:rsidRPr="00B65B72" w:rsidTr="00B65B72">
        <w:trPr>
          <w:trHeight w:val="218"/>
        </w:trPr>
        <w:tc>
          <w:tcPr>
            <w:tcW w:w="2012" w:type="dxa"/>
            <w:gridSpan w:val="4"/>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важно</w:t>
            </w:r>
          </w:p>
        </w:tc>
        <w:tc>
          <w:tcPr>
            <w:tcW w:w="4643" w:type="dxa"/>
            <w:vMerge w:val="restart"/>
          </w:tcPr>
          <w:p w:rsidR="00B65B72" w:rsidRPr="00B65B72" w:rsidRDefault="00B65B72" w:rsidP="00B65B72">
            <w:pPr>
              <w:spacing w:after="0" w:line="240" w:lineRule="auto"/>
              <w:jc w:val="center"/>
              <w:rPr>
                <w:rFonts w:ascii="Times New Roman" w:eastAsia="Times New Roman" w:hAnsi="Times New Roman" w:cs="Times New Roman"/>
                <w:b/>
                <w:noProof/>
                <w:sz w:val="20"/>
                <w:szCs w:val="20"/>
                <w:lang w:val="sr-Cyrl-CS"/>
              </w:rPr>
            </w:pPr>
          </w:p>
          <w:p w:rsidR="00B65B72" w:rsidRPr="00B65B72" w:rsidRDefault="00B65B72" w:rsidP="00B65B72">
            <w:pPr>
              <w:spacing w:after="0" w:line="240" w:lineRule="auto"/>
              <w:jc w:val="center"/>
              <w:rPr>
                <w:rFonts w:ascii="Times New Roman" w:eastAsia="Times New Roman" w:hAnsi="Times New Roman" w:cs="Times New Roman"/>
                <w:b/>
                <w:noProof/>
                <w:sz w:val="20"/>
                <w:szCs w:val="20"/>
                <w:lang w:val="sr-Cyrl-CS"/>
              </w:rPr>
            </w:pPr>
            <w:r w:rsidRPr="00B65B72">
              <w:rPr>
                <w:rFonts w:ascii="Times New Roman" w:eastAsia="Times New Roman" w:hAnsi="Times New Roman" w:cs="Times New Roman"/>
                <w:b/>
                <w:noProof/>
                <w:sz w:val="20"/>
                <w:szCs w:val="20"/>
                <w:lang w:val="sr-Cyrl-CS"/>
              </w:rPr>
              <w:t>ТВРДЊА/ИСКАЗ</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p>
        </w:tc>
        <w:tc>
          <w:tcPr>
            <w:tcW w:w="2227" w:type="dxa"/>
            <w:gridSpan w:val="4"/>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тачно</w:t>
            </w:r>
          </w:p>
        </w:tc>
        <w:tc>
          <w:tcPr>
            <w:tcW w:w="897" w:type="dxa"/>
            <w:vMerge w:val="restart"/>
          </w:tcPr>
          <w:p w:rsidR="00B65B72" w:rsidRPr="00B65B72" w:rsidRDefault="00B65B72" w:rsidP="00B65B72">
            <w:pPr>
              <w:spacing w:after="0" w:line="240" w:lineRule="auto"/>
              <w:jc w:val="center"/>
              <w:rPr>
                <w:rFonts w:ascii="Times New Roman" w:eastAsia="Times New Roman" w:hAnsi="Times New Roman" w:cs="Times New Roman"/>
                <w:noProof/>
                <w:sz w:val="16"/>
                <w:szCs w:val="16"/>
                <w:lang w:val="sr-Cyrl-CS"/>
              </w:rPr>
            </w:pPr>
            <w:r w:rsidRPr="00B65B72">
              <w:rPr>
                <w:rFonts w:ascii="Times New Roman" w:eastAsia="Times New Roman" w:hAnsi="Times New Roman" w:cs="Times New Roman"/>
                <w:noProof/>
                <w:sz w:val="16"/>
                <w:szCs w:val="16"/>
                <w:lang w:val="sr-Cyrl-CS"/>
              </w:rPr>
              <w:t>Просечна оцена</w:t>
            </w:r>
          </w:p>
        </w:tc>
      </w:tr>
      <w:tr w:rsidR="00B65B72" w:rsidRPr="00B65B72" w:rsidTr="00B65B72">
        <w:trPr>
          <w:trHeight w:val="218"/>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3</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4</w:t>
            </w:r>
          </w:p>
        </w:tc>
        <w:tc>
          <w:tcPr>
            <w:tcW w:w="4643" w:type="dxa"/>
            <w:vMerge/>
          </w:tcPr>
          <w:p w:rsidR="00B65B72" w:rsidRPr="00B65B72" w:rsidRDefault="00B65B72" w:rsidP="00B65B72">
            <w:pPr>
              <w:spacing w:after="0" w:line="240" w:lineRule="auto"/>
              <w:jc w:val="center"/>
              <w:rPr>
                <w:rFonts w:ascii="Times New Roman" w:eastAsia="Times New Roman" w:hAnsi="Times New Roman" w:cs="Times New Roman"/>
                <w:b/>
                <w:noProof/>
                <w:sz w:val="20"/>
                <w:szCs w:val="20"/>
                <w:lang w:val="sr-Cyrl-CS"/>
              </w:rPr>
            </w:pP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2</w:t>
            </w:r>
          </w:p>
        </w:tc>
        <w:tc>
          <w:tcPr>
            <w:tcW w:w="545" w:type="dxa"/>
            <w:tcBorders>
              <w:top w:val="nil"/>
            </w:tcBorders>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3</w:t>
            </w:r>
          </w:p>
        </w:tc>
        <w:tc>
          <w:tcPr>
            <w:tcW w:w="545" w:type="dxa"/>
            <w:tcBorders>
              <w:top w:val="nil"/>
            </w:tcBorders>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r w:rsidRPr="00B65B72">
              <w:rPr>
                <w:rFonts w:ascii="Times New Roman" w:eastAsia="Times New Roman" w:hAnsi="Times New Roman" w:cs="Times New Roman"/>
                <w:noProof/>
                <w:sz w:val="20"/>
                <w:szCs w:val="20"/>
                <w:lang w:val="sr-Cyrl-CS"/>
              </w:rPr>
              <w:t>4</w:t>
            </w:r>
          </w:p>
        </w:tc>
        <w:tc>
          <w:tcPr>
            <w:tcW w:w="897" w:type="dxa"/>
            <w:vMerge/>
          </w:tcPr>
          <w:p w:rsidR="00B65B72" w:rsidRPr="00B65B72" w:rsidRDefault="00B65B72" w:rsidP="00B65B72">
            <w:pPr>
              <w:spacing w:after="0" w:line="240" w:lineRule="auto"/>
              <w:jc w:val="center"/>
              <w:rPr>
                <w:rFonts w:ascii="Times New Roman" w:eastAsia="Times New Roman" w:hAnsi="Times New Roman" w:cs="Times New Roman"/>
                <w:noProof/>
                <w:sz w:val="20"/>
                <w:szCs w:val="20"/>
                <w:lang w:val="sr-Cyrl-CS"/>
              </w:rPr>
            </w:pPr>
          </w:p>
        </w:tc>
      </w:tr>
      <w:tr w:rsidR="00B65B72" w:rsidRPr="00B65B72" w:rsidTr="00B65B72">
        <w:trPr>
          <w:trHeight w:val="480"/>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5</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39</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1.Свестан/на сам да је школа место где мора да се негује позитивна социјална клима.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3,54</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7</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3,67</w:t>
            </w:r>
          </w:p>
        </w:tc>
      </w:tr>
      <w:tr w:rsidR="00B65B72" w:rsidRPr="00B65B72" w:rsidTr="00B65B72">
        <w:trPr>
          <w:trHeight w:val="495"/>
        </w:trPr>
        <w:tc>
          <w:tcPr>
            <w:tcW w:w="513" w:type="dxa"/>
          </w:tcPr>
          <w:p w:rsidR="00B65B72" w:rsidRPr="00B65B72" w:rsidRDefault="00B65B72" w:rsidP="00B65B72">
            <w:pPr>
              <w:spacing w:after="0" w:line="240" w:lineRule="auto"/>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7</w:t>
            </w:r>
          </w:p>
        </w:tc>
        <w:tc>
          <w:tcPr>
            <w:tcW w:w="546" w:type="dxa"/>
          </w:tcPr>
          <w:p w:rsidR="00B65B72" w:rsidRPr="00B65B72" w:rsidRDefault="00B65B72" w:rsidP="00B65B72">
            <w:pPr>
              <w:spacing w:after="0" w:line="240" w:lineRule="auto"/>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38</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2.Сви у школи се подстичу на толеранцију, узајамно уважавање, поштовање,сарадњу.</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2,96</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26</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3,39</w:t>
            </w:r>
          </w:p>
        </w:tc>
      </w:tr>
      <w:tr w:rsidR="00B65B72" w:rsidRPr="00B65B72" w:rsidTr="00B65B72">
        <w:trPr>
          <w:trHeight w:val="480"/>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43</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3.Свестан/на сам да је моје понашање пример уч.,родитељима и колегама.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3,61</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8</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3,70</w:t>
            </w:r>
          </w:p>
        </w:tc>
      </w:tr>
      <w:tr w:rsidR="00B65B72" w:rsidRPr="00B65B72" w:rsidTr="00B65B72">
        <w:trPr>
          <w:trHeight w:val="247"/>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41</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4.Код ученика развијам одговорност за учење.</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3,54</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38</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3,74</w:t>
            </w:r>
          </w:p>
        </w:tc>
      </w:tr>
      <w:tr w:rsidR="00B65B72" w:rsidRPr="00B65B72" w:rsidTr="00B65B72">
        <w:trPr>
          <w:trHeight w:val="480"/>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42</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5.Код ученика развијам одговорност за поступке.</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3,65</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7</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3,72</w:t>
            </w:r>
          </w:p>
        </w:tc>
      </w:tr>
      <w:tr w:rsidR="00B65B72" w:rsidRPr="00B65B72" w:rsidTr="00B65B72">
        <w:trPr>
          <w:trHeight w:val="247"/>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43</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6.Ученике подстичем на бригу о људима.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3,67</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8</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3,65</w:t>
            </w:r>
          </w:p>
        </w:tc>
      </w:tr>
      <w:tr w:rsidR="00B65B72" w:rsidRPr="00B65B72" w:rsidTr="00B65B72">
        <w:trPr>
          <w:trHeight w:val="232"/>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40</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7.Код ученика развијам сарадничке односе.</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3,46</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10</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3,48</w:t>
            </w:r>
          </w:p>
        </w:tc>
      </w:tr>
      <w:tr w:rsidR="00B65B72" w:rsidRPr="00B65B72" w:rsidTr="00B65B72">
        <w:trPr>
          <w:trHeight w:val="975"/>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38</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8. Ученике подстичем да самостално и објективно доносе закључке и судове узимајући у обзир чињенице и извор информација.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3,96</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3,63</w:t>
            </w:r>
          </w:p>
        </w:tc>
      </w:tr>
      <w:tr w:rsidR="00B65B72" w:rsidRPr="00B65B72" w:rsidTr="00B65B72">
        <w:trPr>
          <w:trHeight w:val="742"/>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42</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9.Редовно користим прилику за похвалу и признање позитивних поступака и успеха ученика.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3,06</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28</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3,74</w:t>
            </w:r>
          </w:p>
        </w:tc>
      </w:tr>
      <w:tr w:rsidR="00B65B72" w:rsidRPr="00B65B72" w:rsidTr="00B65B72">
        <w:trPr>
          <w:trHeight w:val="480"/>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10</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34</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10.Ученике упозоравам на значај  оснивања и укључивања у рад уч.организација.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3,13</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28</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3,43</w:t>
            </w:r>
          </w:p>
        </w:tc>
      </w:tr>
      <w:tr w:rsidR="00B65B72" w:rsidRPr="00B65B72" w:rsidTr="00B65B72">
        <w:trPr>
          <w:trHeight w:val="728"/>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10</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11. Ученике упозоравам на значај познавања њихових права и подстичем их да се упознају са Повељом дечјих права УН.</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2,86</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16</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23</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3,26</w:t>
            </w:r>
          </w:p>
        </w:tc>
      </w:tr>
      <w:tr w:rsidR="00B65B72" w:rsidRPr="00B65B72" w:rsidTr="00B65B72">
        <w:trPr>
          <w:trHeight w:val="728"/>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38</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12.Ученике подстичем да организовано учествују у одлучивању по питањима која се непосредно тичу њих самих.</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3,33</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9</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3,67</w:t>
            </w:r>
          </w:p>
        </w:tc>
      </w:tr>
      <w:tr w:rsidR="00B65B72" w:rsidRPr="00B65B72" w:rsidTr="00B65B72">
        <w:trPr>
          <w:trHeight w:val="742"/>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8</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13.Подстичем уч.да открију и развијају своје таленте учествујући у понуђеним вабннаставним активностима.</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3,33</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12</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31</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3,57</w:t>
            </w:r>
          </w:p>
        </w:tc>
      </w:tr>
      <w:tr w:rsidR="00B65B72" w:rsidRPr="00B65B72" w:rsidTr="00B65B72">
        <w:trPr>
          <w:trHeight w:val="480"/>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8</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35</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14.Сваке године сам задужен/а за бар једну ваннаставну активност.</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3,08</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3,46</w:t>
            </w:r>
          </w:p>
        </w:tc>
      </w:tr>
      <w:tr w:rsidR="00B65B72" w:rsidRPr="00B65B72" w:rsidTr="00B65B72">
        <w:trPr>
          <w:trHeight w:val="728"/>
        </w:trPr>
        <w:tc>
          <w:tcPr>
            <w:tcW w:w="513"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w:t>
            </w:r>
          </w:p>
        </w:tc>
        <w:tc>
          <w:tcPr>
            <w:tcW w:w="408"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1</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6</w:t>
            </w:r>
          </w:p>
        </w:tc>
        <w:tc>
          <w:tcPr>
            <w:tcW w:w="546"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37</w:t>
            </w:r>
          </w:p>
        </w:tc>
        <w:tc>
          <w:tcPr>
            <w:tcW w:w="4643" w:type="dxa"/>
          </w:tcPr>
          <w:p w:rsidR="00B65B72" w:rsidRPr="00B65B72" w:rsidRDefault="00B65B72" w:rsidP="00B65B72">
            <w:pPr>
              <w:spacing w:after="0" w:line="240" w:lineRule="auto"/>
              <w:rPr>
                <w:rFonts w:ascii="Times New Roman" w:eastAsia="Times New Roman" w:hAnsi="Times New Roman" w:cs="Times New Roman"/>
                <w:b/>
                <w:noProof/>
                <w:lang w:val="sr-Cyrl-CS"/>
              </w:rPr>
            </w:pPr>
            <w:r w:rsidRPr="00B65B72">
              <w:rPr>
                <w:rFonts w:ascii="Times New Roman" w:eastAsia="Times New Roman" w:hAnsi="Times New Roman" w:cs="Times New Roman"/>
                <w:b/>
                <w:noProof/>
                <w:lang w:val="sr-Cyrl-CS"/>
              </w:rPr>
              <w:t>15.Подржавам уч.и помажем им да организују различите врсте културних, музичких, спортских и сличних активности.</w:t>
            </w:r>
          </w:p>
        </w:tc>
        <w:tc>
          <w:tcPr>
            <w:tcW w:w="719"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3,17</w:t>
            </w:r>
          </w:p>
        </w:tc>
        <w:tc>
          <w:tcPr>
            <w:tcW w:w="592"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4</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9</w:t>
            </w:r>
          </w:p>
        </w:tc>
        <w:tc>
          <w:tcPr>
            <w:tcW w:w="545"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29</w:t>
            </w:r>
          </w:p>
        </w:tc>
        <w:tc>
          <w:tcPr>
            <w:tcW w:w="897" w:type="dxa"/>
          </w:tcPr>
          <w:p w:rsidR="00B65B72" w:rsidRPr="00B65B72" w:rsidRDefault="00B65B72" w:rsidP="00B65B72">
            <w:pPr>
              <w:spacing w:after="0" w:line="240" w:lineRule="auto"/>
              <w:jc w:val="center"/>
              <w:rPr>
                <w:rFonts w:ascii="Times New Roman" w:eastAsia="Times New Roman" w:hAnsi="Times New Roman" w:cs="Times New Roman"/>
                <w:noProof/>
                <w:lang w:val="sr-Cyrl-CS"/>
              </w:rPr>
            </w:pPr>
            <w:r w:rsidRPr="00B65B72">
              <w:rPr>
                <w:rFonts w:ascii="Times New Roman" w:eastAsia="Times New Roman" w:hAnsi="Times New Roman" w:cs="Times New Roman"/>
                <w:noProof/>
                <w:lang w:val="sr-Cyrl-CS"/>
              </w:rPr>
              <w:t>3,37</w:t>
            </w:r>
          </w:p>
        </w:tc>
      </w:tr>
    </w:tbl>
    <w:p w:rsidR="00B65B72" w:rsidRPr="00B65B72" w:rsidRDefault="00B65B72" w:rsidP="00B65B72">
      <w:pPr>
        <w:spacing w:after="0" w:line="240" w:lineRule="auto"/>
        <w:jc w:val="both"/>
        <w:rPr>
          <w:rFonts w:ascii="Times New Roman" w:eastAsia="Times New Roman" w:hAnsi="Times New Roman" w:cs="Times New Roman"/>
          <w:b/>
          <w:i/>
          <w:noProof/>
          <w:sz w:val="24"/>
          <w:szCs w:val="24"/>
          <w:lang w:val="sr-Cyrl-CS"/>
        </w:rPr>
      </w:pPr>
      <w:r w:rsidRPr="00B65B72">
        <w:rPr>
          <w:rFonts w:ascii="Times New Roman" w:eastAsia="Times New Roman" w:hAnsi="Times New Roman" w:cs="Times New Roman"/>
          <w:noProof/>
          <w:sz w:val="24"/>
          <w:szCs w:val="24"/>
          <w:lang w:val="sr-Cyrl-CS"/>
        </w:rPr>
        <w:t xml:space="preserve"> </w:t>
      </w:r>
      <w:r w:rsidRPr="00B65B72">
        <w:rPr>
          <w:rFonts w:ascii="Times New Roman" w:eastAsia="Times New Roman" w:hAnsi="Times New Roman" w:cs="Times New Roman"/>
          <w:b/>
          <w:i/>
          <w:noProof/>
          <w:sz w:val="24"/>
          <w:szCs w:val="24"/>
          <w:lang w:val="sr-Cyrl-CS"/>
        </w:rPr>
        <w:t>Средња оцена одговора  наставника у предходном циклусу   је 3,36, а сада 3,56.</w:t>
      </w: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200" w:line="276" w:lineRule="auto"/>
        <w:jc w:val="both"/>
        <w:rPr>
          <w:rFonts w:ascii="Times New Roman" w:eastAsia="Calibri" w:hAnsi="Times New Roman" w:cs="Times New Roman"/>
          <w:b/>
          <w:sz w:val="24"/>
          <w:lang w:val="sr-Cyrl-RS"/>
        </w:rPr>
      </w:pPr>
      <w:r w:rsidRPr="00B65B72">
        <w:rPr>
          <w:rFonts w:ascii="Times New Roman" w:eastAsia="Calibri" w:hAnsi="Times New Roman" w:cs="Times New Roman"/>
          <w:b/>
          <w:sz w:val="24"/>
          <w:lang w:val="ru-RU"/>
        </w:rPr>
        <w:t>УПИТНИК ЗА УЧЕНИКЕ</w:t>
      </w:r>
    </w:p>
    <w:p w:rsidR="00B65B72" w:rsidRPr="00B65B72" w:rsidRDefault="00B65B72" w:rsidP="00B65B72">
      <w:pPr>
        <w:spacing w:after="200" w:line="276" w:lineRule="auto"/>
        <w:jc w:val="both"/>
        <w:rPr>
          <w:rFonts w:ascii="Times New Roman" w:eastAsia="Calibri" w:hAnsi="Times New Roman" w:cs="Times New Roman"/>
          <w:i/>
          <w:sz w:val="24"/>
          <w:lang w:val="sr-Cyrl-RS"/>
        </w:rPr>
      </w:pPr>
      <w:r w:rsidRPr="00B65B72">
        <w:rPr>
          <w:rFonts w:ascii="Times New Roman" w:eastAsia="Calibri" w:hAnsi="Times New Roman" w:cs="Times New Roman"/>
          <w:i/>
          <w:sz w:val="24"/>
          <w:lang w:val="sr-Cyrl-RS"/>
        </w:rPr>
        <w:t>Упитник је радило 140 ученика четвртог разреда.</w:t>
      </w:r>
    </w:p>
    <w:p w:rsidR="00B65B72" w:rsidRPr="00B65B72" w:rsidRDefault="00B65B72" w:rsidP="00B65B72">
      <w:pPr>
        <w:spacing w:after="200" w:line="276" w:lineRule="auto"/>
        <w:rPr>
          <w:rFonts w:ascii="Times New Roman" w:eastAsia="Calibri" w:hAnsi="Times New Roman" w:cs="Times New Roman"/>
          <w:b/>
          <w:sz w:val="20"/>
          <w:szCs w:val="20"/>
        </w:rPr>
      </w:pPr>
      <w:r w:rsidRPr="00B65B72">
        <w:rPr>
          <w:rFonts w:ascii="Times New Roman" w:eastAsia="Calibri" w:hAnsi="Times New Roman" w:cs="Times New Roman"/>
          <w:b/>
          <w:sz w:val="20"/>
          <w:szCs w:val="20"/>
          <w:lang w:val="ru-RU"/>
        </w:rPr>
        <w:t xml:space="preserve">      </w:t>
      </w:r>
      <w:r w:rsidRPr="00B65B72">
        <w:rPr>
          <w:rFonts w:ascii="Times New Roman" w:eastAsia="Calibri" w:hAnsi="Times New Roman" w:cs="Times New Roman"/>
          <w:b/>
          <w:sz w:val="20"/>
          <w:szCs w:val="20"/>
        </w:rPr>
        <w:t>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ru-RU"/>
        </w:rPr>
        <w:t>1-нетачно/мање 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ru-RU"/>
        </w:rPr>
        <w:t>2-у мањој мери 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ru-RU"/>
        </w:rPr>
        <w:t>3-у већој мери тачно/присутно</w:t>
      </w:r>
    </w:p>
    <w:p w:rsidR="00B65B72" w:rsidRPr="00B65B72" w:rsidRDefault="00B65B72" w:rsidP="00B65B72">
      <w:pPr>
        <w:spacing w:after="200" w:line="276" w:lineRule="auto"/>
        <w:rPr>
          <w:rFonts w:ascii="Times New Roman" w:eastAsia="Calibri" w:hAnsi="Times New Roman" w:cs="Times New Roman"/>
          <w:b/>
          <w:sz w:val="20"/>
          <w:szCs w:val="20"/>
          <w:lang w:val="ru-RU"/>
        </w:rPr>
      </w:pPr>
      <w:r w:rsidRPr="00B65B72">
        <w:rPr>
          <w:rFonts w:ascii="Times New Roman" w:eastAsia="Calibri" w:hAnsi="Times New Roman" w:cs="Times New Roman"/>
          <w:b/>
          <w:sz w:val="20"/>
          <w:szCs w:val="20"/>
          <w:lang w:val="ru-RU"/>
        </w:rPr>
        <w:t>4-тачно/присутно у потпуности</w:t>
      </w:r>
    </w:p>
    <w:p w:rsidR="00B65B72" w:rsidRPr="00B65B72" w:rsidRDefault="00B65B72" w:rsidP="00B65B72">
      <w:pPr>
        <w:spacing w:after="200" w:line="276" w:lineRule="auto"/>
        <w:rPr>
          <w:rFonts w:ascii="Times New Roman" w:eastAsia="Calibri" w:hAnsi="Times New Roman" w:cs="Times New Roman"/>
          <w:b/>
          <w:sz w:val="20"/>
          <w:szCs w:val="20"/>
          <w:lang w:val="ru-RU"/>
        </w:rPr>
      </w:pPr>
    </w:p>
    <w:tbl>
      <w:tblPr>
        <w:tblpPr w:leftFromText="180" w:rightFromText="180" w:vertAnchor="text" w:horzAnchor="margin" w:tblpY="-26"/>
        <w:tblW w:w="10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8"/>
        <w:gridCol w:w="932"/>
        <w:gridCol w:w="603"/>
        <w:gridCol w:w="603"/>
        <w:gridCol w:w="589"/>
        <w:gridCol w:w="537"/>
        <w:gridCol w:w="805"/>
        <w:gridCol w:w="767"/>
      </w:tblGrid>
      <w:tr w:rsidR="00B65B72" w:rsidRPr="00B65B72" w:rsidTr="00B65B72">
        <w:trPr>
          <w:trHeight w:val="454"/>
        </w:trPr>
        <w:tc>
          <w:tcPr>
            <w:tcW w:w="5898" w:type="dxa"/>
            <w:vMerge w:val="restart"/>
          </w:tcPr>
          <w:p w:rsidR="00B65B72" w:rsidRPr="00B65B72" w:rsidRDefault="00B65B72" w:rsidP="00B65B72">
            <w:pPr>
              <w:spacing w:after="200" w:line="276" w:lineRule="auto"/>
              <w:jc w:val="center"/>
              <w:rPr>
                <w:rFonts w:ascii="Times New Roman" w:eastAsia="Calibri" w:hAnsi="Times New Roman" w:cs="Times New Roman"/>
                <w:b/>
                <w:sz w:val="20"/>
                <w:szCs w:val="20"/>
                <w:lang w:val="ru-RU"/>
              </w:rPr>
            </w:pPr>
          </w:p>
          <w:p w:rsidR="00B65B72" w:rsidRPr="00B65B72" w:rsidRDefault="00B65B72" w:rsidP="00B65B72">
            <w:pPr>
              <w:spacing w:after="200" w:line="276" w:lineRule="auto"/>
              <w:jc w:val="center"/>
              <w:rPr>
                <w:rFonts w:ascii="Times New Roman" w:eastAsia="Calibri" w:hAnsi="Times New Roman" w:cs="Times New Roman"/>
                <w:b/>
                <w:sz w:val="20"/>
                <w:szCs w:val="20"/>
              </w:rPr>
            </w:pPr>
            <w:r w:rsidRPr="00B65B72">
              <w:rPr>
                <w:rFonts w:ascii="Times New Roman" w:eastAsia="Calibri" w:hAnsi="Times New Roman" w:cs="Times New Roman"/>
                <w:b/>
                <w:sz w:val="20"/>
                <w:szCs w:val="20"/>
              </w:rPr>
              <w:t>ТВРДЊА/ИСКАЗ</w:t>
            </w:r>
          </w:p>
        </w:tc>
        <w:tc>
          <w:tcPr>
            <w:tcW w:w="932" w:type="dxa"/>
            <w:vMerge w:val="restart"/>
            <w:textDirection w:val="btLr"/>
          </w:tcPr>
          <w:p w:rsidR="00B65B72" w:rsidRPr="00B65B72" w:rsidRDefault="00B65B72" w:rsidP="00B65B72">
            <w:pPr>
              <w:spacing w:after="200" w:line="276" w:lineRule="auto"/>
              <w:ind w:left="113" w:right="113"/>
              <w:jc w:val="center"/>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rPr>
              <w:t>Просечна оцена</w:t>
            </w:r>
            <w:r w:rsidRPr="00B65B72">
              <w:rPr>
                <w:rFonts w:ascii="Times New Roman" w:eastAsia="Calibri" w:hAnsi="Times New Roman" w:cs="Times New Roman"/>
                <w:sz w:val="16"/>
                <w:szCs w:val="16"/>
                <w:lang w:val="sr-Cyrl-RS"/>
              </w:rPr>
              <w:t xml:space="preserve"> предходни циклус</w:t>
            </w:r>
          </w:p>
        </w:tc>
        <w:tc>
          <w:tcPr>
            <w:tcW w:w="603" w:type="dxa"/>
          </w:tcPr>
          <w:p w:rsidR="00B65B72" w:rsidRPr="00B65B72" w:rsidRDefault="00B65B72" w:rsidP="00B65B72">
            <w:pPr>
              <w:spacing w:after="200" w:line="276" w:lineRule="auto"/>
              <w:jc w:val="center"/>
              <w:rPr>
                <w:rFonts w:ascii="Times New Roman" w:eastAsia="Calibri" w:hAnsi="Times New Roman" w:cs="Times New Roman"/>
                <w:sz w:val="20"/>
                <w:szCs w:val="20"/>
              </w:rPr>
            </w:pPr>
          </w:p>
        </w:tc>
        <w:tc>
          <w:tcPr>
            <w:tcW w:w="2534" w:type="dxa"/>
            <w:gridSpan w:val="4"/>
          </w:tcPr>
          <w:p w:rsidR="00B65B72" w:rsidRPr="00B65B72" w:rsidRDefault="00B65B72" w:rsidP="00B65B72">
            <w:pPr>
              <w:spacing w:after="200" w:line="276"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тачно</w:t>
            </w:r>
          </w:p>
        </w:tc>
        <w:tc>
          <w:tcPr>
            <w:tcW w:w="767" w:type="dxa"/>
            <w:vMerge w:val="restart"/>
            <w:textDirection w:val="btLr"/>
          </w:tcPr>
          <w:p w:rsidR="00B65B72" w:rsidRPr="00B65B72" w:rsidRDefault="00B65B72" w:rsidP="00B65B72">
            <w:pPr>
              <w:spacing w:after="200" w:line="276" w:lineRule="auto"/>
              <w:ind w:left="113" w:right="113"/>
              <w:jc w:val="center"/>
              <w:rPr>
                <w:rFonts w:ascii="Times New Roman" w:eastAsia="Calibri" w:hAnsi="Times New Roman" w:cs="Times New Roman"/>
                <w:sz w:val="16"/>
                <w:szCs w:val="16"/>
                <w:lang w:val="sr-Cyrl-RS"/>
              </w:rPr>
            </w:pPr>
            <w:r w:rsidRPr="00B65B72">
              <w:rPr>
                <w:rFonts w:ascii="Times New Roman" w:eastAsia="Calibri" w:hAnsi="Times New Roman" w:cs="Times New Roman"/>
                <w:sz w:val="16"/>
                <w:szCs w:val="16"/>
                <w:lang w:val="sr-Cyrl-RS"/>
              </w:rPr>
              <w:t>Просечна оцена</w:t>
            </w:r>
          </w:p>
        </w:tc>
      </w:tr>
      <w:tr w:rsidR="00B65B72" w:rsidRPr="00B65B72" w:rsidTr="00B65B72">
        <w:trPr>
          <w:trHeight w:val="143"/>
        </w:trPr>
        <w:tc>
          <w:tcPr>
            <w:tcW w:w="5898" w:type="dxa"/>
            <w:vMerge/>
          </w:tcPr>
          <w:p w:rsidR="00B65B72" w:rsidRPr="00B65B72" w:rsidRDefault="00B65B72" w:rsidP="00B65B72">
            <w:pPr>
              <w:spacing w:after="200" w:line="276" w:lineRule="auto"/>
              <w:jc w:val="center"/>
              <w:rPr>
                <w:rFonts w:ascii="Times New Roman" w:eastAsia="Calibri" w:hAnsi="Times New Roman" w:cs="Times New Roman"/>
                <w:b/>
                <w:sz w:val="20"/>
                <w:szCs w:val="20"/>
              </w:rPr>
            </w:pPr>
          </w:p>
        </w:tc>
        <w:tc>
          <w:tcPr>
            <w:tcW w:w="932" w:type="dxa"/>
            <w:vMerge/>
          </w:tcPr>
          <w:p w:rsidR="00B65B72" w:rsidRPr="00B65B72" w:rsidRDefault="00B65B72" w:rsidP="00B65B72">
            <w:pPr>
              <w:spacing w:after="200" w:line="276" w:lineRule="auto"/>
              <w:jc w:val="center"/>
              <w:rPr>
                <w:rFonts w:ascii="Times New Roman" w:eastAsia="Calibri" w:hAnsi="Times New Roman" w:cs="Times New Roman"/>
                <w:sz w:val="20"/>
                <w:szCs w:val="20"/>
              </w:rPr>
            </w:pPr>
          </w:p>
        </w:tc>
        <w:tc>
          <w:tcPr>
            <w:tcW w:w="603" w:type="dxa"/>
          </w:tcPr>
          <w:p w:rsidR="00B65B72" w:rsidRPr="00B65B72" w:rsidRDefault="00B65B72" w:rsidP="00B65B72">
            <w:pPr>
              <w:spacing w:after="200" w:line="276" w:lineRule="auto"/>
              <w:jc w:val="center"/>
              <w:rPr>
                <w:rFonts w:ascii="Times New Roman" w:eastAsia="Calibri" w:hAnsi="Times New Roman" w:cs="Times New Roman"/>
                <w:sz w:val="20"/>
                <w:szCs w:val="20"/>
              </w:rPr>
            </w:pPr>
          </w:p>
        </w:tc>
        <w:tc>
          <w:tcPr>
            <w:tcW w:w="603" w:type="dxa"/>
          </w:tcPr>
          <w:p w:rsidR="00B65B72" w:rsidRPr="00B65B72" w:rsidRDefault="00B65B72" w:rsidP="00B65B72">
            <w:pPr>
              <w:spacing w:after="200" w:line="276"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1</w:t>
            </w:r>
          </w:p>
        </w:tc>
        <w:tc>
          <w:tcPr>
            <w:tcW w:w="589" w:type="dxa"/>
          </w:tcPr>
          <w:p w:rsidR="00B65B72" w:rsidRPr="00B65B72" w:rsidRDefault="00B65B72" w:rsidP="00B65B72">
            <w:pPr>
              <w:spacing w:after="200" w:line="276"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2</w:t>
            </w:r>
          </w:p>
        </w:tc>
        <w:tc>
          <w:tcPr>
            <w:tcW w:w="537" w:type="dxa"/>
            <w:tcBorders>
              <w:top w:val="nil"/>
            </w:tcBorders>
          </w:tcPr>
          <w:p w:rsidR="00B65B72" w:rsidRPr="00B65B72" w:rsidRDefault="00B65B72" w:rsidP="00B65B72">
            <w:pPr>
              <w:spacing w:after="200" w:line="276"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3</w:t>
            </w:r>
          </w:p>
        </w:tc>
        <w:tc>
          <w:tcPr>
            <w:tcW w:w="805" w:type="dxa"/>
            <w:tcBorders>
              <w:top w:val="nil"/>
            </w:tcBorders>
          </w:tcPr>
          <w:p w:rsidR="00B65B72" w:rsidRPr="00B65B72" w:rsidRDefault="00B65B72" w:rsidP="00B65B72">
            <w:pPr>
              <w:spacing w:after="200" w:line="276" w:lineRule="auto"/>
              <w:jc w:val="center"/>
              <w:rPr>
                <w:rFonts w:ascii="Times New Roman" w:eastAsia="Calibri" w:hAnsi="Times New Roman" w:cs="Times New Roman"/>
                <w:sz w:val="20"/>
                <w:szCs w:val="20"/>
              </w:rPr>
            </w:pPr>
            <w:r w:rsidRPr="00B65B72">
              <w:rPr>
                <w:rFonts w:ascii="Times New Roman" w:eastAsia="Calibri" w:hAnsi="Times New Roman" w:cs="Times New Roman"/>
                <w:sz w:val="20"/>
                <w:szCs w:val="20"/>
              </w:rPr>
              <w:t>4</w:t>
            </w:r>
          </w:p>
        </w:tc>
        <w:tc>
          <w:tcPr>
            <w:tcW w:w="767" w:type="dxa"/>
            <w:vMerge/>
          </w:tcPr>
          <w:p w:rsidR="00B65B72" w:rsidRPr="00B65B72" w:rsidRDefault="00B65B72" w:rsidP="00B65B72">
            <w:pPr>
              <w:spacing w:after="200" w:line="276" w:lineRule="auto"/>
              <w:jc w:val="center"/>
              <w:rPr>
                <w:rFonts w:ascii="Times New Roman" w:eastAsia="Calibri" w:hAnsi="Times New Roman" w:cs="Times New Roman"/>
                <w:sz w:val="20"/>
                <w:szCs w:val="20"/>
              </w:rPr>
            </w:pPr>
          </w:p>
        </w:tc>
      </w:tr>
      <w:tr w:rsidR="00B65B72" w:rsidRPr="00B65B72" w:rsidTr="00B65B72">
        <w:trPr>
          <w:trHeight w:val="447"/>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1.У школи  нас кроз разговре информишу о могућностима наставка школовања или запослења.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2,75</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3.05</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18</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24</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49</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49</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2,92</w:t>
            </w:r>
          </w:p>
        </w:tc>
      </w:tr>
      <w:tr w:rsidR="00B65B72" w:rsidRPr="00B65B72" w:rsidTr="00B65B72">
        <w:trPr>
          <w:trHeight w:val="538"/>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2.У школи су нам на располагању информативни материјали о даљим облицима школовања и могућности запошљавања.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2,48</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3.00</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24</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2,89</w:t>
            </w:r>
          </w:p>
        </w:tc>
      </w:tr>
      <w:tr w:rsidR="00B65B72" w:rsidRPr="00B65B72" w:rsidTr="00B65B72">
        <w:trPr>
          <w:trHeight w:val="560"/>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3.Наставници нас подстичу да тражимо допунске информације у вези даљег школовања.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2,60</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2.89</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17</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32</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43</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2,84</w:t>
            </w:r>
          </w:p>
        </w:tc>
      </w:tr>
      <w:tr w:rsidR="00B65B72" w:rsidRPr="00B65B72" w:rsidTr="00B65B72">
        <w:trPr>
          <w:trHeight w:val="272"/>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4.У школи могу добити савете у вези избора школе/занимања.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3,07</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3.01</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13</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29</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43</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55</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3,00</w:t>
            </w:r>
          </w:p>
        </w:tc>
      </w:tr>
      <w:tr w:rsidR="00B65B72" w:rsidRPr="00B65B72" w:rsidTr="00B65B72">
        <w:trPr>
          <w:trHeight w:val="262"/>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5.Наставници истичу потребу перманентног (сталног) образовања.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2,76</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2.93</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9</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2,96</w:t>
            </w:r>
          </w:p>
        </w:tc>
      </w:tr>
      <w:tr w:rsidR="00B65B72" w:rsidRPr="00B65B72" w:rsidTr="00B65B72">
        <w:trPr>
          <w:trHeight w:val="562"/>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6.Наставници ми помажу да проценим сопствене спсобности, знања, умећа за наставак школовања или запослење.</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2,65</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3.03</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23</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35</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33</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49</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2,41</w:t>
            </w:r>
          </w:p>
        </w:tc>
      </w:tr>
      <w:tr w:rsidR="00B65B72" w:rsidRPr="00B65B72" w:rsidTr="00B65B72">
        <w:trPr>
          <w:trHeight w:val="542"/>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 xml:space="preserve">7.Информације у вези са професионалном оријентацијом које добијамо у школи су прецизне, јасне и актуелне. </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2,61</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2.98</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32</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40</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48</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2,83</w:t>
            </w:r>
          </w:p>
        </w:tc>
      </w:tr>
      <w:tr w:rsidR="00B65B72" w:rsidRPr="00B65B72" w:rsidTr="00B65B72">
        <w:trPr>
          <w:trHeight w:val="518"/>
        </w:trPr>
        <w:tc>
          <w:tcPr>
            <w:tcW w:w="5898" w:type="dxa"/>
          </w:tcPr>
          <w:p w:rsidR="00B65B72" w:rsidRPr="00B65B72" w:rsidRDefault="00B65B72" w:rsidP="00B65B72">
            <w:pPr>
              <w:spacing w:after="0" w:line="240" w:lineRule="auto"/>
              <w:rPr>
                <w:rFonts w:ascii="Times New Roman" w:eastAsia="Calibri" w:hAnsi="Times New Roman" w:cs="Times New Roman"/>
                <w:sz w:val="20"/>
                <w:szCs w:val="20"/>
                <w:lang w:val="ru-RU"/>
              </w:rPr>
            </w:pPr>
            <w:r w:rsidRPr="00B65B72">
              <w:rPr>
                <w:rFonts w:ascii="Times New Roman" w:eastAsia="Calibri" w:hAnsi="Times New Roman" w:cs="Times New Roman"/>
                <w:sz w:val="20"/>
                <w:szCs w:val="20"/>
                <w:lang w:val="ru-RU"/>
              </w:rPr>
              <w:t>8.Задовољан сам квалитетом расположивих информација и саветовања.</w:t>
            </w:r>
          </w:p>
        </w:tc>
        <w:tc>
          <w:tcPr>
            <w:tcW w:w="932" w:type="dxa"/>
          </w:tcPr>
          <w:p w:rsidR="00B65B72" w:rsidRPr="00B65B72" w:rsidRDefault="00B65B72" w:rsidP="00B65B72">
            <w:pPr>
              <w:spacing w:after="0" w:line="240" w:lineRule="auto"/>
              <w:rPr>
                <w:rFonts w:ascii="Times New Roman" w:eastAsia="Calibri" w:hAnsi="Times New Roman" w:cs="Times New Roman"/>
                <w:sz w:val="20"/>
                <w:szCs w:val="20"/>
              </w:rPr>
            </w:pPr>
            <w:r w:rsidRPr="00B65B72">
              <w:rPr>
                <w:rFonts w:ascii="Times New Roman" w:eastAsia="Calibri" w:hAnsi="Times New Roman" w:cs="Times New Roman"/>
                <w:sz w:val="20"/>
                <w:szCs w:val="20"/>
              </w:rPr>
              <w:t>2,63</w:t>
            </w:r>
          </w:p>
        </w:tc>
        <w:tc>
          <w:tcPr>
            <w:tcW w:w="603" w:type="dxa"/>
          </w:tcPr>
          <w:p w:rsidR="00B65B72" w:rsidRPr="00B65B72" w:rsidRDefault="00B65B72" w:rsidP="00B65B72">
            <w:pPr>
              <w:rPr>
                <w:rFonts w:ascii="Calibri" w:eastAsia="Calibri" w:hAnsi="Calibri" w:cs="Times New Roman"/>
                <w:sz w:val="18"/>
                <w:szCs w:val="18"/>
              </w:rPr>
            </w:pPr>
            <w:r w:rsidRPr="00B65B72">
              <w:rPr>
                <w:rFonts w:ascii="Calibri" w:eastAsia="Calibri" w:hAnsi="Calibri" w:cs="Times New Roman"/>
                <w:sz w:val="18"/>
                <w:szCs w:val="18"/>
              </w:rPr>
              <w:t>3.26</w:t>
            </w:r>
          </w:p>
        </w:tc>
        <w:tc>
          <w:tcPr>
            <w:tcW w:w="603"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20</w:t>
            </w:r>
          </w:p>
        </w:tc>
        <w:tc>
          <w:tcPr>
            <w:tcW w:w="589"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36</w:t>
            </w:r>
          </w:p>
        </w:tc>
        <w:tc>
          <w:tcPr>
            <w:tcW w:w="537"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45</w:t>
            </w:r>
          </w:p>
        </w:tc>
        <w:tc>
          <w:tcPr>
            <w:tcW w:w="805" w:type="dxa"/>
          </w:tcPr>
          <w:p w:rsidR="00B65B72" w:rsidRPr="00B65B72" w:rsidRDefault="00B65B72" w:rsidP="00B65B72">
            <w:pPr>
              <w:spacing w:after="0" w:line="240" w:lineRule="auto"/>
              <w:rPr>
                <w:rFonts w:ascii="Times New Roman" w:eastAsia="Calibri" w:hAnsi="Times New Roman" w:cs="Times New Roman"/>
                <w:sz w:val="20"/>
                <w:szCs w:val="20"/>
                <w:lang w:val="sr-Cyrl-RS"/>
              </w:rPr>
            </w:pPr>
            <w:r w:rsidRPr="00B65B72">
              <w:rPr>
                <w:rFonts w:ascii="Times New Roman" w:eastAsia="Calibri" w:hAnsi="Times New Roman" w:cs="Times New Roman"/>
                <w:sz w:val="20"/>
                <w:szCs w:val="20"/>
                <w:lang w:val="sr-Cyrl-RS"/>
              </w:rPr>
              <w:t>39</w:t>
            </w:r>
          </w:p>
        </w:tc>
        <w:tc>
          <w:tcPr>
            <w:tcW w:w="767" w:type="dxa"/>
          </w:tcPr>
          <w:p w:rsidR="00B65B72" w:rsidRPr="00B65B72" w:rsidRDefault="00B65B72" w:rsidP="00B65B72">
            <w:pPr>
              <w:spacing w:after="0" w:line="240" w:lineRule="auto"/>
              <w:rPr>
                <w:rFonts w:ascii="Times New Roman" w:eastAsia="Calibri" w:hAnsi="Times New Roman" w:cs="Times New Roman"/>
                <w:b/>
                <w:sz w:val="20"/>
                <w:szCs w:val="20"/>
                <w:lang w:val="sr-Cyrl-RS"/>
              </w:rPr>
            </w:pPr>
            <w:r w:rsidRPr="00B65B72">
              <w:rPr>
                <w:rFonts w:ascii="Times New Roman" w:eastAsia="Calibri" w:hAnsi="Times New Roman" w:cs="Times New Roman"/>
                <w:b/>
                <w:sz w:val="20"/>
                <w:szCs w:val="20"/>
                <w:lang w:val="sr-Cyrl-RS"/>
              </w:rPr>
              <w:t>2,74</w:t>
            </w:r>
          </w:p>
        </w:tc>
      </w:tr>
    </w:tbl>
    <w:p w:rsidR="00B65B72" w:rsidRPr="00B65B72" w:rsidRDefault="00B65B72" w:rsidP="00B65B72">
      <w:pPr>
        <w:spacing w:after="200" w:line="276" w:lineRule="auto"/>
        <w:jc w:val="both"/>
        <w:rPr>
          <w:rFonts w:ascii="Times New Roman" w:eastAsia="Calibri" w:hAnsi="Times New Roman" w:cs="Times New Roman"/>
          <w:b/>
          <w:i/>
          <w:sz w:val="24"/>
          <w:lang w:val="sr-Cyrl-RS"/>
        </w:rPr>
      </w:pPr>
      <w:r w:rsidRPr="00B65B72">
        <w:rPr>
          <w:rFonts w:ascii="Times New Roman" w:eastAsia="Calibri" w:hAnsi="Times New Roman" w:cs="Times New Roman"/>
          <w:b/>
          <w:i/>
          <w:sz w:val="24"/>
          <w:lang w:val="ru-RU"/>
        </w:rPr>
        <w:t xml:space="preserve">Средња оцена одговора  ученика у првом циклусу </w:t>
      </w:r>
      <w:r w:rsidRPr="00B65B72">
        <w:rPr>
          <w:rFonts w:ascii="Times New Roman" w:eastAsia="Calibri" w:hAnsi="Times New Roman" w:cs="Times New Roman"/>
          <w:b/>
          <w:i/>
          <w:sz w:val="24"/>
          <w:lang w:val="sr-Cyrl-RS"/>
        </w:rPr>
        <w:t xml:space="preserve"> је 2,82</w:t>
      </w:r>
      <w:r w:rsidRPr="00B65B72">
        <w:rPr>
          <w:rFonts w:ascii="Times New Roman" w:eastAsia="Calibri" w:hAnsi="Times New Roman" w:cs="Times New Roman"/>
          <w:b/>
          <w:i/>
          <w:sz w:val="24"/>
          <w:lang w:val="ru-RU"/>
        </w:rPr>
        <w:t xml:space="preserve"> ,</w:t>
      </w:r>
      <w:r w:rsidRPr="00B65B72">
        <w:rPr>
          <w:rFonts w:ascii="Times New Roman" w:eastAsia="Calibri" w:hAnsi="Times New Roman" w:cs="Times New Roman"/>
          <w:b/>
          <w:i/>
          <w:sz w:val="24"/>
          <w:lang w:val="sr-Cyrl-RS"/>
        </w:rPr>
        <w:t xml:space="preserve">у другом циклусу 2,69, а сада 2,82 </w:t>
      </w: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200" w:line="276" w:lineRule="auto"/>
        <w:jc w:val="both"/>
        <w:rPr>
          <w:rFonts w:ascii="Times New Roman" w:eastAsia="Calibri" w:hAnsi="Times New Roman" w:cs="Times New Roman"/>
          <w:b/>
          <w:sz w:val="24"/>
        </w:rPr>
      </w:pPr>
    </w:p>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color w:val="FF0000"/>
          <w:sz w:val="24"/>
          <w:lang w:val="sr-Cyrl-RS"/>
        </w:rPr>
      </w:pPr>
      <w:r w:rsidRPr="00B65B72">
        <w:rPr>
          <w:rFonts w:ascii="Times New Roman" w:eastAsia="Times New Roman" w:hAnsi="Times New Roman" w:cs="Times New Roman"/>
          <w:b/>
          <w:bCs/>
          <w:sz w:val="20"/>
          <w:szCs w:val="20"/>
        </w:rPr>
        <w:t>4.3. У школи функционише систем подршке ученицима из осетљивих група и ученицима са изузетним способностима.</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 xml:space="preserve">Школа предузима активности за упис ученика у школу из осетљивих група презентацијом школе, односно занимања свим ученицима осмих разреда у граду и околини кроз посете ученика школи или одласком Тима у удаљенија места. С обзиром да у оквиру школе ради дом ученика, конкурсом је предвиђен и пријем ученика наше школе  из друштвено осетљивих група  за смештај у дом. </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На почетку школске године утврђеном процедуром педагошко-психолошка служба у сарадњи са одељењским старешинама идентификује ученике из друштвено осетљивих група. Током године одељењске старешине прате редовност похађање наставе и адаптацију ученика на школске односно домске услове живота, такође се прати успех и владање ученика. Информације одељењске старешине прослеђују педагошко- психолошкој служби која по потреби обавља саветодавни рад ,организује активности за подршку учењу за ученике и предузима мере за редовно похађање наставе.Школа сарађује са релевантним институцијама у подршци ученика из осетљивих група као што су Центар за социјални рад, Центар за породични смештај и усвојење, Ромске заједнице....</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Током последњих 15 година у школи није идентификован ученик са изузетним способностима. Ученици који су посебно заинтересовани за неку област предмета имају потпуну подршку школе на учешћу програма ИС Петница, одлуком Школског одбора школа сноси део трошкова партиципације за  ученика. Наставници и стручна служба пружају подршку и помоћ у изради  пријаве за конкурс, давања мишљења и писању есеја.</w:t>
      </w:r>
    </w:p>
    <w:p w:rsidR="00B65B72" w:rsidRPr="00B65B72" w:rsidRDefault="00B65B72" w:rsidP="00B65B72">
      <w:pPr>
        <w:spacing w:after="0" w:line="240" w:lineRule="auto"/>
        <w:jc w:val="both"/>
        <w:rPr>
          <w:rFonts w:ascii="Times New Roman" w:eastAsia="Calibri" w:hAnsi="Times New Roman" w:cs="Times New Roman"/>
          <w:sz w:val="24"/>
          <w:lang w:val="sr-Cyrl-RS"/>
        </w:rPr>
      </w:pPr>
      <w:r w:rsidRPr="00B65B72">
        <w:rPr>
          <w:rFonts w:ascii="Times New Roman" w:eastAsia="Calibri" w:hAnsi="Times New Roman" w:cs="Times New Roman"/>
          <w:sz w:val="24"/>
          <w:lang w:val="sr-Cyrl-RS"/>
        </w:rPr>
        <w:t>Школске 2019/2020.год. нико од ученика се није изјаснио као припадник ромске националности. Ученици који припадају друштвено осетљивим групама по основу једнородитељских породица немају проблема у редовности похађања наставе</w:t>
      </w:r>
      <w:r w:rsidRPr="00B65B72">
        <w:rPr>
          <w:rFonts w:ascii="Times New Roman" w:eastAsia="Calibri" w:hAnsi="Times New Roman" w:cs="Times New Roman"/>
          <w:sz w:val="24"/>
        </w:rPr>
        <w:t>,</w:t>
      </w:r>
      <w:r w:rsidRPr="00B65B72">
        <w:rPr>
          <w:rFonts w:ascii="Times New Roman" w:eastAsia="Calibri" w:hAnsi="Times New Roman" w:cs="Times New Roman"/>
          <w:sz w:val="24"/>
          <w:lang w:val="sr-Cyrl-RS"/>
        </w:rPr>
        <w:t>а њихов успех се појачано прати.Ученицима се пружа додатна подршка у савладавњу школског неуспеха уколико постоји потреба.</w:t>
      </w:r>
    </w:p>
    <w:p w:rsidR="00B65B72" w:rsidRPr="00B65B72" w:rsidRDefault="00B65B72" w:rsidP="00B65B72">
      <w:pPr>
        <w:spacing w:after="0" w:line="240" w:lineRule="auto"/>
        <w:jc w:val="both"/>
        <w:rPr>
          <w:rFonts w:ascii="Times New Roman" w:eastAsia="Calibri" w:hAnsi="Times New Roman" w:cs="Times New Roman"/>
          <w:sz w:val="24"/>
          <w:lang w:val="sr-Cyrl-RS"/>
        </w:rPr>
      </w:pPr>
    </w:p>
    <w:tbl>
      <w:tblPr>
        <w:tblStyle w:val="TableGrid4"/>
        <w:tblW w:w="0" w:type="auto"/>
        <w:tblLook w:val="04A0" w:firstRow="1" w:lastRow="0" w:firstColumn="1" w:lastColumn="0" w:noHBand="0" w:noVBand="1"/>
      </w:tblPr>
      <w:tblGrid>
        <w:gridCol w:w="3398"/>
        <w:gridCol w:w="3398"/>
        <w:gridCol w:w="3398"/>
      </w:tblGrid>
      <w:tr w:rsidR="00B65B72" w:rsidRPr="00B65B72" w:rsidTr="00B65B72">
        <w:tc>
          <w:tcPr>
            <w:tcW w:w="3398" w:type="dxa"/>
          </w:tcPr>
          <w:p w:rsidR="00B65B72" w:rsidRPr="00B65B72" w:rsidRDefault="00B65B72" w:rsidP="00B65B72">
            <w:pPr>
              <w:jc w:val="both"/>
              <w:rPr>
                <w:rFonts w:eastAsia="Calibri"/>
                <w:lang w:val="sr-Cyrl-RS"/>
              </w:rPr>
            </w:pPr>
          </w:p>
        </w:tc>
        <w:tc>
          <w:tcPr>
            <w:tcW w:w="3398" w:type="dxa"/>
          </w:tcPr>
          <w:p w:rsidR="00B65B72" w:rsidRPr="00B65B72" w:rsidRDefault="00B65B72" w:rsidP="00B65B72">
            <w:pPr>
              <w:jc w:val="both"/>
              <w:rPr>
                <w:rFonts w:eastAsia="Calibri"/>
                <w:lang w:val="sr-Cyrl-RS"/>
              </w:rPr>
            </w:pPr>
            <w:r w:rsidRPr="00B65B72">
              <w:rPr>
                <w:rFonts w:eastAsia="Calibri"/>
                <w:lang w:val="sr-Cyrl-RS"/>
              </w:rPr>
              <w:t>Једнородитељске породице</w:t>
            </w:r>
          </w:p>
        </w:tc>
        <w:tc>
          <w:tcPr>
            <w:tcW w:w="3398" w:type="dxa"/>
          </w:tcPr>
          <w:p w:rsidR="00B65B72" w:rsidRPr="00B65B72" w:rsidRDefault="00B65B72" w:rsidP="00B65B72">
            <w:pPr>
              <w:jc w:val="both"/>
              <w:rPr>
                <w:rFonts w:eastAsia="Calibri"/>
                <w:lang w:val="sr-Cyrl-RS"/>
              </w:rPr>
            </w:pPr>
            <w:r w:rsidRPr="00B65B72">
              <w:rPr>
                <w:rFonts w:eastAsia="Calibri"/>
                <w:lang w:val="sr-Cyrl-RS"/>
              </w:rPr>
              <w:t>Без родитељског старања (хранитељска породица)</w:t>
            </w:r>
          </w:p>
        </w:tc>
      </w:tr>
      <w:tr w:rsidR="00B65B72" w:rsidRPr="00B65B72" w:rsidTr="00B65B72">
        <w:tc>
          <w:tcPr>
            <w:tcW w:w="3398" w:type="dxa"/>
          </w:tcPr>
          <w:p w:rsidR="00B65B72" w:rsidRPr="00B65B72" w:rsidRDefault="00B65B72" w:rsidP="00B65B72">
            <w:pPr>
              <w:jc w:val="both"/>
              <w:rPr>
                <w:rFonts w:eastAsia="Calibri"/>
                <w:lang w:val="sr-Cyrl-RS"/>
              </w:rPr>
            </w:pPr>
            <w:r w:rsidRPr="00B65B72">
              <w:rPr>
                <w:rFonts w:eastAsia="Calibri"/>
                <w:lang w:val="sr-Cyrl-RS"/>
              </w:rPr>
              <w:t xml:space="preserve">Први разред </w:t>
            </w:r>
          </w:p>
        </w:tc>
        <w:tc>
          <w:tcPr>
            <w:tcW w:w="3398" w:type="dxa"/>
          </w:tcPr>
          <w:p w:rsidR="00B65B72" w:rsidRPr="00B65B72" w:rsidRDefault="00B65B72" w:rsidP="00B65B72">
            <w:pPr>
              <w:jc w:val="both"/>
              <w:rPr>
                <w:rFonts w:eastAsia="Calibri"/>
                <w:lang w:val="sr-Cyrl-RS"/>
              </w:rPr>
            </w:pPr>
            <w:r w:rsidRPr="00B65B72">
              <w:rPr>
                <w:rFonts w:eastAsia="Calibri"/>
                <w:lang w:val="sr-Cyrl-RS"/>
              </w:rPr>
              <w:t>4</w:t>
            </w:r>
          </w:p>
        </w:tc>
        <w:tc>
          <w:tcPr>
            <w:tcW w:w="3398" w:type="dxa"/>
          </w:tcPr>
          <w:p w:rsidR="00B65B72" w:rsidRPr="00B65B72" w:rsidRDefault="00B65B72" w:rsidP="00B65B72">
            <w:pPr>
              <w:jc w:val="both"/>
              <w:rPr>
                <w:rFonts w:eastAsia="Calibri"/>
                <w:lang w:val="sr-Cyrl-RS"/>
              </w:rPr>
            </w:pPr>
            <w:r w:rsidRPr="00B65B72">
              <w:rPr>
                <w:rFonts w:eastAsia="Calibri"/>
                <w:lang w:val="sr-Cyrl-RS"/>
              </w:rPr>
              <w:t>1</w:t>
            </w:r>
          </w:p>
        </w:tc>
      </w:tr>
      <w:tr w:rsidR="00B65B72" w:rsidRPr="00B65B72" w:rsidTr="00B65B72">
        <w:tc>
          <w:tcPr>
            <w:tcW w:w="3398" w:type="dxa"/>
          </w:tcPr>
          <w:p w:rsidR="00B65B72" w:rsidRPr="00B65B72" w:rsidRDefault="00B65B72" w:rsidP="00B65B72">
            <w:pPr>
              <w:jc w:val="both"/>
              <w:rPr>
                <w:rFonts w:eastAsia="Calibri"/>
                <w:lang w:val="sr-Cyrl-RS"/>
              </w:rPr>
            </w:pPr>
            <w:r w:rsidRPr="00B65B72">
              <w:rPr>
                <w:rFonts w:eastAsia="Calibri"/>
                <w:lang w:val="sr-Cyrl-RS"/>
              </w:rPr>
              <w:t xml:space="preserve">Други разред </w:t>
            </w:r>
          </w:p>
        </w:tc>
        <w:tc>
          <w:tcPr>
            <w:tcW w:w="3398" w:type="dxa"/>
          </w:tcPr>
          <w:p w:rsidR="00B65B72" w:rsidRPr="00B65B72" w:rsidRDefault="00B65B72" w:rsidP="00B65B72">
            <w:pPr>
              <w:jc w:val="both"/>
              <w:rPr>
                <w:rFonts w:eastAsia="Calibri"/>
                <w:lang w:val="sr-Cyrl-RS"/>
              </w:rPr>
            </w:pPr>
            <w:r w:rsidRPr="00B65B72">
              <w:rPr>
                <w:rFonts w:eastAsia="Calibri"/>
                <w:lang w:val="sr-Cyrl-RS"/>
              </w:rPr>
              <w:t>3</w:t>
            </w:r>
          </w:p>
        </w:tc>
        <w:tc>
          <w:tcPr>
            <w:tcW w:w="3398" w:type="dxa"/>
          </w:tcPr>
          <w:p w:rsidR="00B65B72" w:rsidRPr="00B65B72" w:rsidRDefault="00B65B72" w:rsidP="00B65B72">
            <w:pPr>
              <w:jc w:val="both"/>
              <w:rPr>
                <w:rFonts w:eastAsia="Calibri"/>
                <w:lang w:val="sr-Cyrl-RS"/>
              </w:rPr>
            </w:pPr>
            <w:r w:rsidRPr="00B65B72">
              <w:rPr>
                <w:rFonts w:eastAsia="Calibri"/>
                <w:lang w:val="sr-Cyrl-RS"/>
              </w:rPr>
              <w:t>1</w:t>
            </w:r>
          </w:p>
        </w:tc>
      </w:tr>
      <w:tr w:rsidR="00B65B72" w:rsidRPr="00B65B72" w:rsidTr="00B65B72">
        <w:tc>
          <w:tcPr>
            <w:tcW w:w="3398" w:type="dxa"/>
          </w:tcPr>
          <w:p w:rsidR="00B65B72" w:rsidRPr="00B65B72" w:rsidRDefault="00B65B72" w:rsidP="00B65B72">
            <w:pPr>
              <w:jc w:val="both"/>
              <w:rPr>
                <w:rFonts w:eastAsia="Calibri"/>
                <w:lang w:val="sr-Cyrl-RS"/>
              </w:rPr>
            </w:pPr>
            <w:r w:rsidRPr="00B65B72">
              <w:rPr>
                <w:rFonts w:eastAsia="Calibri"/>
                <w:lang w:val="sr-Cyrl-RS"/>
              </w:rPr>
              <w:t>Трећи разред</w:t>
            </w:r>
          </w:p>
        </w:tc>
        <w:tc>
          <w:tcPr>
            <w:tcW w:w="3398" w:type="dxa"/>
          </w:tcPr>
          <w:p w:rsidR="00B65B72" w:rsidRPr="00B65B72" w:rsidRDefault="00B65B72" w:rsidP="00B65B72">
            <w:pPr>
              <w:jc w:val="both"/>
              <w:rPr>
                <w:rFonts w:eastAsia="Calibri"/>
                <w:lang w:val="sr-Cyrl-RS"/>
              </w:rPr>
            </w:pPr>
            <w:r w:rsidRPr="00B65B72">
              <w:rPr>
                <w:rFonts w:eastAsia="Calibri"/>
                <w:lang w:val="sr-Cyrl-RS"/>
              </w:rPr>
              <w:t>5</w:t>
            </w:r>
          </w:p>
        </w:tc>
        <w:tc>
          <w:tcPr>
            <w:tcW w:w="3398" w:type="dxa"/>
          </w:tcPr>
          <w:p w:rsidR="00B65B72" w:rsidRPr="00B65B72" w:rsidRDefault="00B65B72" w:rsidP="00B65B72">
            <w:pPr>
              <w:jc w:val="both"/>
              <w:rPr>
                <w:rFonts w:eastAsia="Calibri"/>
                <w:lang w:val="sr-Cyrl-RS"/>
              </w:rPr>
            </w:pPr>
            <w:r w:rsidRPr="00B65B72">
              <w:rPr>
                <w:rFonts w:eastAsia="Calibri"/>
                <w:lang w:val="sr-Cyrl-RS"/>
              </w:rPr>
              <w:t>2</w:t>
            </w:r>
          </w:p>
        </w:tc>
      </w:tr>
      <w:tr w:rsidR="00B65B72" w:rsidRPr="00B65B72" w:rsidTr="00B65B72">
        <w:tc>
          <w:tcPr>
            <w:tcW w:w="3398" w:type="dxa"/>
          </w:tcPr>
          <w:p w:rsidR="00B65B72" w:rsidRPr="00B65B72" w:rsidRDefault="00B65B72" w:rsidP="00B65B72">
            <w:pPr>
              <w:jc w:val="both"/>
              <w:rPr>
                <w:rFonts w:eastAsia="Calibri"/>
                <w:lang w:val="sr-Cyrl-RS"/>
              </w:rPr>
            </w:pPr>
            <w:r w:rsidRPr="00B65B72">
              <w:rPr>
                <w:rFonts w:eastAsia="Calibri"/>
                <w:lang w:val="sr-Cyrl-RS"/>
              </w:rPr>
              <w:t>Четврти разред</w:t>
            </w:r>
          </w:p>
        </w:tc>
        <w:tc>
          <w:tcPr>
            <w:tcW w:w="3398" w:type="dxa"/>
          </w:tcPr>
          <w:p w:rsidR="00B65B72" w:rsidRPr="00B65B72" w:rsidRDefault="00B65B72" w:rsidP="00B65B72">
            <w:pPr>
              <w:jc w:val="both"/>
              <w:rPr>
                <w:rFonts w:eastAsia="Calibri"/>
                <w:lang w:val="sr-Cyrl-RS"/>
              </w:rPr>
            </w:pPr>
            <w:r w:rsidRPr="00B65B72">
              <w:rPr>
                <w:rFonts w:eastAsia="Calibri"/>
                <w:lang w:val="sr-Cyrl-RS"/>
              </w:rPr>
              <w:t>3</w:t>
            </w:r>
          </w:p>
        </w:tc>
        <w:tc>
          <w:tcPr>
            <w:tcW w:w="3398" w:type="dxa"/>
          </w:tcPr>
          <w:p w:rsidR="00B65B72" w:rsidRPr="00B65B72" w:rsidRDefault="00B65B72" w:rsidP="00B65B72">
            <w:pPr>
              <w:jc w:val="both"/>
              <w:rPr>
                <w:rFonts w:eastAsia="Calibri"/>
                <w:lang w:val="sr-Cyrl-RS"/>
              </w:rPr>
            </w:pPr>
          </w:p>
        </w:tc>
      </w:tr>
      <w:tr w:rsidR="00B65B72" w:rsidRPr="00B65B72" w:rsidTr="00B65B72">
        <w:tc>
          <w:tcPr>
            <w:tcW w:w="3398" w:type="dxa"/>
          </w:tcPr>
          <w:p w:rsidR="00B65B72" w:rsidRPr="00B65B72" w:rsidRDefault="00B65B72" w:rsidP="00B65B72">
            <w:pPr>
              <w:jc w:val="both"/>
              <w:rPr>
                <w:rFonts w:eastAsia="Calibri"/>
                <w:lang w:val="sr-Cyrl-RS"/>
              </w:rPr>
            </w:pPr>
            <w:r w:rsidRPr="00B65B72">
              <w:rPr>
                <w:rFonts w:eastAsia="Calibri"/>
                <w:lang w:val="sr-Cyrl-RS"/>
              </w:rPr>
              <w:t xml:space="preserve">Укупно </w:t>
            </w:r>
          </w:p>
        </w:tc>
        <w:tc>
          <w:tcPr>
            <w:tcW w:w="3398" w:type="dxa"/>
          </w:tcPr>
          <w:p w:rsidR="00B65B72" w:rsidRPr="00B65B72" w:rsidRDefault="00B65B72" w:rsidP="00B65B72">
            <w:pPr>
              <w:jc w:val="both"/>
              <w:rPr>
                <w:rFonts w:eastAsia="Calibri"/>
                <w:lang w:val="sr-Cyrl-RS"/>
              </w:rPr>
            </w:pPr>
            <w:r w:rsidRPr="00B65B72">
              <w:rPr>
                <w:rFonts w:eastAsia="Calibri"/>
                <w:lang w:val="sr-Cyrl-RS"/>
              </w:rPr>
              <w:t>16</w:t>
            </w:r>
          </w:p>
        </w:tc>
        <w:tc>
          <w:tcPr>
            <w:tcW w:w="3398" w:type="dxa"/>
          </w:tcPr>
          <w:p w:rsidR="00B65B72" w:rsidRPr="00B65B72" w:rsidRDefault="00B65B72" w:rsidP="00B65B72">
            <w:pPr>
              <w:jc w:val="both"/>
              <w:rPr>
                <w:rFonts w:eastAsia="Calibri"/>
                <w:lang w:val="sr-Cyrl-RS"/>
              </w:rPr>
            </w:pPr>
            <w:r w:rsidRPr="00B65B72">
              <w:rPr>
                <w:rFonts w:eastAsia="Calibri"/>
                <w:lang w:val="sr-Cyrl-RS"/>
              </w:rPr>
              <w:t>4</w:t>
            </w:r>
          </w:p>
        </w:tc>
      </w:tr>
    </w:tbl>
    <w:p w:rsidR="00B65B72" w:rsidRPr="00B65B72" w:rsidRDefault="00B65B72" w:rsidP="00B65B72">
      <w:pPr>
        <w:spacing w:after="0" w:line="240" w:lineRule="auto"/>
        <w:jc w:val="both"/>
        <w:rPr>
          <w:rFonts w:ascii="Times New Roman" w:eastAsia="Calibri" w:hAnsi="Times New Roman" w:cs="Times New Roman"/>
          <w:sz w:val="24"/>
          <w:lang w:val="sr-Cyrl-RS"/>
        </w:rPr>
      </w:pPr>
    </w:p>
    <w:p w:rsidR="00B65B72" w:rsidRPr="00B65B72" w:rsidRDefault="00B65B72" w:rsidP="00B65B72">
      <w:pPr>
        <w:spacing w:after="0" w:line="240" w:lineRule="auto"/>
        <w:jc w:val="both"/>
        <w:rPr>
          <w:rFonts w:ascii="Times New Roman" w:eastAsia="Calibri" w:hAnsi="Times New Roman" w:cs="Times New Roman"/>
          <w:i/>
          <w:sz w:val="24"/>
          <w:lang w:val="sr-Cyrl-RS"/>
        </w:rPr>
      </w:pPr>
      <w:r w:rsidRPr="00B65B72">
        <w:rPr>
          <w:rFonts w:ascii="Times New Roman" w:eastAsia="Calibri" w:hAnsi="Times New Roman" w:cs="Times New Roman"/>
          <w:i/>
          <w:sz w:val="24"/>
          <w:lang w:val="sr-Cyrl-RS"/>
        </w:rPr>
        <w:t>Број ученика из осетљивих група школске 2019/2020</w:t>
      </w:r>
    </w:p>
    <w:p w:rsidR="00B65B72" w:rsidRPr="00B65B72" w:rsidRDefault="00B65B72" w:rsidP="00B65B72">
      <w:pPr>
        <w:spacing w:after="0" w:line="240" w:lineRule="auto"/>
        <w:jc w:val="both"/>
        <w:rPr>
          <w:rFonts w:ascii="Times New Roman" w:eastAsia="Calibri" w:hAnsi="Times New Roman" w:cs="Times New Roman"/>
          <w:i/>
          <w:sz w:val="24"/>
          <w:lang w:val="sr-Cyrl-RS"/>
        </w:rPr>
      </w:pPr>
    </w:p>
    <w:p w:rsidR="00B65B72" w:rsidRPr="00B65B72" w:rsidRDefault="00B65B72" w:rsidP="00B65B72">
      <w:pPr>
        <w:spacing w:after="0" w:line="240" w:lineRule="auto"/>
        <w:jc w:val="both"/>
        <w:rPr>
          <w:rFonts w:ascii="Times New Roman" w:eastAsia="Calibri" w:hAnsi="Times New Roman" w:cs="Times New Roman"/>
          <w:i/>
          <w:sz w:val="24"/>
          <w:lang w:val="sr-Cyrl-RS"/>
        </w:rPr>
        <w:sectPr w:rsidR="00B65B72" w:rsidRPr="00B65B72" w:rsidSect="00B65B72">
          <w:pgSz w:w="11906" w:h="16838"/>
          <w:pgMar w:top="992" w:right="851" w:bottom="992" w:left="851" w:header="709" w:footer="709" w:gutter="0"/>
          <w:cols w:space="708"/>
          <w:docGrid w:linePitch="360"/>
        </w:sectPr>
      </w:pPr>
    </w:p>
    <w:tbl>
      <w:tblPr>
        <w:tblStyle w:val="TableGrid31"/>
        <w:tblW w:w="14715" w:type="dxa"/>
        <w:tblLook w:val="04A0" w:firstRow="1" w:lastRow="0" w:firstColumn="1" w:lastColumn="0" w:noHBand="0" w:noVBand="1"/>
      </w:tblPr>
      <w:tblGrid>
        <w:gridCol w:w="12442"/>
        <w:gridCol w:w="805"/>
        <w:gridCol w:w="805"/>
        <w:gridCol w:w="663"/>
      </w:tblGrid>
      <w:tr w:rsidR="00B65B72" w:rsidRPr="00B65B72" w:rsidTr="000B09F2">
        <w:trPr>
          <w:trHeight w:val="168"/>
        </w:trPr>
        <w:tc>
          <w:tcPr>
            <w:tcW w:w="12442" w:type="dxa"/>
          </w:tcPr>
          <w:p w:rsidR="00B65B72" w:rsidRPr="00B65B72" w:rsidRDefault="00B65B72" w:rsidP="00B65B72">
            <w:pPr>
              <w:rPr>
                <w:sz w:val="20"/>
                <w:szCs w:val="20"/>
              </w:rPr>
            </w:pPr>
          </w:p>
        </w:tc>
        <w:tc>
          <w:tcPr>
            <w:tcW w:w="805" w:type="dxa"/>
          </w:tcPr>
          <w:p w:rsidR="00B65B72" w:rsidRPr="00B65B72" w:rsidRDefault="00B65B72" w:rsidP="00B65B72">
            <w:pPr>
              <w:rPr>
                <w:sz w:val="20"/>
                <w:szCs w:val="20"/>
              </w:rPr>
            </w:pPr>
            <w:r w:rsidRPr="00B65B72">
              <w:rPr>
                <w:sz w:val="20"/>
                <w:szCs w:val="20"/>
              </w:rPr>
              <w:t>-</w:t>
            </w:r>
          </w:p>
        </w:tc>
        <w:tc>
          <w:tcPr>
            <w:tcW w:w="805" w:type="dxa"/>
          </w:tcPr>
          <w:p w:rsidR="00B65B72" w:rsidRPr="00B65B72" w:rsidRDefault="00B65B72" w:rsidP="00B65B72">
            <w:pPr>
              <w:rPr>
                <w:sz w:val="20"/>
                <w:szCs w:val="20"/>
              </w:rPr>
            </w:pPr>
            <w:r w:rsidRPr="00B65B72">
              <w:rPr>
                <w:sz w:val="20"/>
                <w:szCs w:val="20"/>
              </w:rPr>
              <w:t>0</w:t>
            </w:r>
          </w:p>
        </w:tc>
        <w:tc>
          <w:tcPr>
            <w:tcW w:w="663" w:type="dxa"/>
          </w:tcPr>
          <w:p w:rsidR="00B65B72" w:rsidRPr="00B65B72" w:rsidRDefault="00B65B72" w:rsidP="00B65B72">
            <w:pPr>
              <w:rPr>
                <w:sz w:val="20"/>
                <w:szCs w:val="20"/>
              </w:rPr>
            </w:pPr>
            <w:r w:rsidRPr="00B65B72">
              <w:rPr>
                <w:sz w:val="20"/>
                <w:szCs w:val="20"/>
              </w:rPr>
              <w:t>+</w:t>
            </w:r>
          </w:p>
        </w:tc>
      </w:tr>
      <w:tr w:rsidR="00B65B72" w:rsidRPr="00B65B72" w:rsidTr="000B09F2">
        <w:trPr>
          <w:trHeight w:val="337"/>
        </w:trPr>
        <w:tc>
          <w:tcPr>
            <w:tcW w:w="12442" w:type="dxa"/>
          </w:tcPr>
          <w:p w:rsidR="00B65B72" w:rsidRPr="00B65B72" w:rsidRDefault="00B65B72" w:rsidP="00B65B72">
            <w:pPr>
              <w:rPr>
                <w:sz w:val="20"/>
                <w:szCs w:val="20"/>
              </w:rPr>
            </w:pPr>
            <w:r w:rsidRPr="00B65B72">
              <w:rPr>
                <w:b/>
                <w:bCs/>
                <w:sz w:val="20"/>
                <w:szCs w:val="20"/>
              </w:rPr>
              <w:t>4.1. У школи функционише систем пружања подршке свим ученицима.</w:t>
            </w:r>
          </w:p>
          <w:p w:rsidR="00B65B72" w:rsidRPr="00B65B72" w:rsidRDefault="00B65B72" w:rsidP="00B65B72">
            <w:pPr>
              <w:rPr>
                <w:sz w:val="20"/>
                <w:szCs w:val="20"/>
              </w:rPr>
            </w:pP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p>
        </w:tc>
      </w:tr>
      <w:tr w:rsidR="00B65B72" w:rsidRPr="00B65B72" w:rsidTr="000B09F2">
        <w:trPr>
          <w:trHeight w:val="255"/>
        </w:trPr>
        <w:tc>
          <w:tcPr>
            <w:tcW w:w="12442" w:type="dxa"/>
          </w:tcPr>
          <w:p w:rsidR="00B65B72" w:rsidRPr="00B65B72" w:rsidRDefault="00B65B72" w:rsidP="00B65B72">
            <w:pPr>
              <w:rPr>
                <w:sz w:val="20"/>
                <w:szCs w:val="20"/>
              </w:rPr>
            </w:pPr>
            <w:r w:rsidRPr="00B65B72">
              <w:rPr>
                <w:sz w:val="20"/>
                <w:szCs w:val="20"/>
              </w:rPr>
              <w:t>4.1.1. Школа предузима разноврсне мере за пружање подршке ученицима у учењу.</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337"/>
        </w:trPr>
        <w:tc>
          <w:tcPr>
            <w:tcW w:w="12442" w:type="dxa"/>
          </w:tcPr>
          <w:p w:rsidR="00B65B72" w:rsidRPr="00B65B72" w:rsidRDefault="00B65B72" w:rsidP="00B65B72">
            <w:pPr>
              <w:rPr>
                <w:sz w:val="20"/>
                <w:szCs w:val="20"/>
              </w:rPr>
            </w:pPr>
            <w:r w:rsidRPr="00B65B72">
              <w:rPr>
                <w:sz w:val="20"/>
                <w:szCs w:val="20"/>
              </w:rPr>
              <w:t>4.1.2. Школа предузима разноврсне мере за пружање васпитне подршке ученицима.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337"/>
        </w:trPr>
        <w:tc>
          <w:tcPr>
            <w:tcW w:w="12442" w:type="dxa"/>
          </w:tcPr>
          <w:p w:rsidR="00B65B72" w:rsidRPr="00B65B72" w:rsidRDefault="00B65B72" w:rsidP="00B65B72">
            <w:pPr>
              <w:rPr>
                <w:sz w:val="20"/>
                <w:szCs w:val="20"/>
              </w:rPr>
            </w:pPr>
            <w:r w:rsidRPr="00B65B72">
              <w:rPr>
                <w:sz w:val="20"/>
                <w:szCs w:val="20"/>
              </w:rPr>
              <w:t>4.1.3. На основу анализе успеха и владања предузимају се мере подршке ученицима.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279"/>
        </w:trPr>
        <w:tc>
          <w:tcPr>
            <w:tcW w:w="12442" w:type="dxa"/>
          </w:tcPr>
          <w:p w:rsidR="00B65B72" w:rsidRPr="00B65B72" w:rsidRDefault="00B65B72" w:rsidP="00B65B72">
            <w:pPr>
              <w:rPr>
                <w:sz w:val="20"/>
                <w:szCs w:val="20"/>
              </w:rPr>
            </w:pPr>
            <w:r w:rsidRPr="00B65B72">
              <w:rPr>
                <w:sz w:val="20"/>
                <w:szCs w:val="20"/>
              </w:rPr>
              <w:t>4.1.4. У пружању подршке ученицима школа укључује породицу односно законске заступнике.</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346"/>
        </w:trPr>
        <w:tc>
          <w:tcPr>
            <w:tcW w:w="12442" w:type="dxa"/>
          </w:tcPr>
          <w:p w:rsidR="00B65B72" w:rsidRPr="00B65B72" w:rsidRDefault="00B65B72" w:rsidP="00B65B72">
            <w:pPr>
              <w:rPr>
                <w:sz w:val="20"/>
                <w:szCs w:val="20"/>
              </w:rPr>
            </w:pPr>
            <w:r w:rsidRPr="00B65B72">
              <w:rPr>
                <w:sz w:val="20"/>
                <w:szCs w:val="20"/>
              </w:rPr>
              <w:t>4.1.5. У пружању подршке ученицима школа предузима различите активности у сарадњи са релевантним институцијама и појединцима.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349"/>
        </w:trPr>
        <w:tc>
          <w:tcPr>
            <w:tcW w:w="12442" w:type="dxa"/>
          </w:tcPr>
          <w:p w:rsidR="00B65B72" w:rsidRPr="00B65B72" w:rsidRDefault="00B65B72" w:rsidP="00B65B72">
            <w:pPr>
              <w:rPr>
                <w:sz w:val="20"/>
                <w:szCs w:val="20"/>
              </w:rPr>
            </w:pPr>
            <w:r w:rsidRPr="00B65B72">
              <w:rPr>
                <w:sz w:val="20"/>
                <w:szCs w:val="20"/>
              </w:rPr>
              <w:t>4.1.6. Школа пружа подршку ученицима при преласку из једног у други циклус образовања.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c>
          <w:tcPr>
            <w:tcW w:w="663" w:type="dxa"/>
          </w:tcPr>
          <w:p w:rsidR="00B65B72" w:rsidRPr="00B65B72" w:rsidRDefault="00B65B72" w:rsidP="00B65B72">
            <w:pPr>
              <w:rPr>
                <w:rFonts w:eastAsia="Calibri"/>
                <w:sz w:val="20"/>
                <w:szCs w:val="20"/>
              </w:rPr>
            </w:pPr>
          </w:p>
        </w:tc>
      </w:tr>
      <w:tr w:rsidR="00B65B72" w:rsidRPr="00B65B72" w:rsidTr="000B09F2">
        <w:trPr>
          <w:trHeight w:val="337"/>
        </w:trPr>
        <w:tc>
          <w:tcPr>
            <w:tcW w:w="12442" w:type="dxa"/>
          </w:tcPr>
          <w:p w:rsidR="00B65B72" w:rsidRPr="00B65B72" w:rsidRDefault="00B65B72" w:rsidP="00B65B72">
            <w:pPr>
              <w:rPr>
                <w:sz w:val="20"/>
                <w:szCs w:val="20"/>
              </w:rPr>
            </w:pPr>
            <w:r w:rsidRPr="00B65B72">
              <w:rPr>
                <w:b/>
                <w:bCs/>
                <w:sz w:val="20"/>
                <w:szCs w:val="20"/>
              </w:rPr>
              <w:t>4.2. У школи се подстиче лични, професионални и социјални развој ученика.</w:t>
            </w:r>
          </w:p>
          <w:p w:rsidR="00B65B72" w:rsidRPr="00B65B72" w:rsidRDefault="00B65B72" w:rsidP="00B65B72">
            <w:pPr>
              <w:rPr>
                <w:sz w:val="20"/>
                <w:szCs w:val="20"/>
              </w:rPr>
            </w:pP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rPr>
            </w:pPr>
          </w:p>
        </w:tc>
      </w:tr>
      <w:tr w:rsidR="00B65B72" w:rsidRPr="00B65B72" w:rsidTr="000B09F2">
        <w:trPr>
          <w:trHeight w:val="518"/>
        </w:trPr>
        <w:tc>
          <w:tcPr>
            <w:tcW w:w="12442" w:type="dxa"/>
          </w:tcPr>
          <w:p w:rsidR="00B65B72" w:rsidRPr="00B65B72" w:rsidRDefault="00B65B72" w:rsidP="00B65B72">
            <w:pPr>
              <w:rPr>
                <w:sz w:val="20"/>
                <w:szCs w:val="20"/>
              </w:rPr>
            </w:pPr>
            <w:r w:rsidRPr="00B65B72">
              <w:rPr>
                <w:sz w:val="20"/>
                <w:szCs w:val="20"/>
              </w:rPr>
              <w:t>4.2.1. У школи се организују програми/активности за развијање социјалних вештина (конструктивно решавање проблема, ненасилна комуникација…).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507"/>
        </w:trPr>
        <w:tc>
          <w:tcPr>
            <w:tcW w:w="12442" w:type="dxa"/>
          </w:tcPr>
          <w:p w:rsidR="00B65B72" w:rsidRPr="00B65B72" w:rsidRDefault="00B65B72" w:rsidP="00B65B72">
            <w:pPr>
              <w:rPr>
                <w:sz w:val="20"/>
                <w:szCs w:val="20"/>
              </w:rPr>
            </w:pPr>
            <w:r w:rsidRPr="00B65B72">
              <w:rPr>
                <w:sz w:val="20"/>
                <w:szCs w:val="20"/>
              </w:rPr>
              <w:t>4.2.2 На основу праћења укључености ученика у ваннаставне активности и интересовања ученика, школа утврђује понуду ваннаставних активности.</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222"/>
        </w:trPr>
        <w:tc>
          <w:tcPr>
            <w:tcW w:w="12442" w:type="dxa"/>
          </w:tcPr>
          <w:p w:rsidR="00B65B72" w:rsidRPr="00B65B72" w:rsidRDefault="00B65B72" w:rsidP="00B65B72">
            <w:pPr>
              <w:rPr>
                <w:sz w:val="20"/>
                <w:szCs w:val="20"/>
              </w:rPr>
            </w:pPr>
            <w:r w:rsidRPr="00B65B72">
              <w:rPr>
                <w:sz w:val="20"/>
                <w:szCs w:val="20"/>
              </w:rPr>
              <w:t>4.2.3. У школи се промовишу здрави стилови живота, права детета, заштита човекове околине и одрживи развој.</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404"/>
        </w:trPr>
        <w:tc>
          <w:tcPr>
            <w:tcW w:w="12442" w:type="dxa"/>
          </w:tcPr>
          <w:p w:rsidR="00B65B72" w:rsidRPr="00B65B72" w:rsidRDefault="00B65B72" w:rsidP="00B65B72">
            <w:pPr>
              <w:rPr>
                <w:sz w:val="20"/>
                <w:szCs w:val="20"/>
              </w:rPr>
            </w:pPr>
            <w:r w:rsidRPr="00B65B72">
              <w:rPr>
                <w:sz w:val="20"/>
                <w:szCs w:val="20"/>
              </w:rPr>
              <w:t>4.2.4. Кроз наставни рад и ваннаставне активности подстиче се професионални развој ученика, односно каријерно вођење и саветовање.</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c>
          <w:tcPr>
            <w:tcW w:w="663" w:type="dxa"/>
          </w:tcPr>
          <w:p w:rsidR="00B65B72" w:rsidRPr="00B65B72" w:rsidRDefault="00B65B72" w:rsidP="00B65B72">
            <w:pPr>
              <w:rPr>
                <w:rFonts w:eastAsia="Calibri"/>
                <w:sz w:val="20"/>
                <w:szCs w:val="20"/>
              </w:rPr>
            </w:pPr>
          </w:p>
        </w:tc>
      </w:tr>
      <w:tr w:rsidR="00B65B72" w:rsidRPr="00B65B72" w:rsidTr="000B09F2">
        <w:trPr>
          <w:trHeight w:val="507"/>
        </w:trPr>
        <w:tc>
          <w:tcPr>
            <w:tcW w:w="12442" w:type="dxa"/>
          </w:tcPr>
          <w:p w:rsidR="00B65B72" w:rsidRPr="00B65B72" w:rsidRDefault="00B65B72" w:rsidP="00B65B72">
            <w:pPr>
              <w:rPr>
                <w:sz w:val="20"/>
                <w:szCs w:val="20"/>
              </w:rPr>
            </w:pPr>
            <w:r w:rsidRPr="00B65B72">
              <w:rPr>
                <w:b/>
                <w:bCs/>
                <w:sz w:val="20"/>
                <w:szCs w:val="20"/>
              </w:rPr>
              <w:t>4.3. У школи функционише систем подршке ученицима из осетљивих група и ученицима са изузетним способностима.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rPr>
            </w:pPr>
          </w:p>
        </w:tc>
      </w:tr>
      <w:tr w:rsidR="00B65B72" w:rsidRPr="00B65B72" w:rsidTr="000B09F2">
        <w:trPr>
          <w:trHeight w:val="168"/>
        </w:trPr>
        <w:tc>
          <w:tcPr>
            <w:tcW w:w="12442" w:type="dxa"/>
          </w:tcPr>
          <w:p w:rsidR="00B65B72" w:rsidRPr="00B65B72" w:rsidRDefault="00B65B72" w:rsidP="00B65B72">
            <w:pPr>
              <w:rPr>
                <w:sz w:val="20"/>
                <w:szCs w:val="20"/>
              </w:rPr>
            </w:pPr>
            <w:r w:rsidRPr="00B65B72">
              <w:rPr>
                <w:sz w:val="20"/>
                <w:szCs w:val="20"/>
              </w:rPr>
              <w:t>4.3.1. Школа ствара услове за упис ученика из осетљивих група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349"/>
        </w:trPr>
        <w:tc>
          <w:tcPr>
            <w:tcW w:w="12442" w:type="dxa"/>
          </w:tcPr>
          <w:p w:rsidR="00B65B72" w:rsidRPr="00B65B72" w:rsidRDefault="00B65B72" w:rsidP="00B65B72">
            <w:pPr>
              <w:rPr>
                <w:sz w:val="20"/>
                <w:szCs w:val="20"/>
              </w:rPr>
            </w:pPr>
            <w:r w:rsidRPr="00B65B72">
              <w:rPr>
                <w:sz w:val="20"/>
                <w:szCs w:val="20"/>
              </w:rPr>
              <w:t>4.3.2. Школа предузима мере за редовно похађање наставе ученика из осетљивих група.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r>
      <w:tr w:rsidR="00B65B72" w:rsidRPr="00B65B72" w:rsidTr="000B09F2">
        <w:trPr>
          <w:trHeight w:val="507"/>
        </w:trPr>
        <w:tc>
          <w:tcPr>
            <w:tcW w:w="12442" w:type="dxa"/>
          </w:tcPr>
          <w:p w:rsidR="00B65B72" w:rsidRPr="00B65B72" w:rsidRDefault="00B65B72" w:rsidP="00B65B72">
            <w:pPr>
              <w:rPr>
                <w:sz w:val="20"/>
                <w:szCs w:val="20"/>
              </w:rPr>
            </w:pPr>
            <w:r w:rsidRPr="00B65B72">
              <w:rPr>
                <w:sz w:val="20"/>
                <w:szCs w:val="20"/>
              </w:rPr>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lang w:val="sr-Cyrl-RS"/>
              </w:rPr>
            </w:pPr>
            <w:r w:rsidRPr="00B65B72">
              <w:rPr>
                <w:rFonts w:eastAsia="Calibri"/>
                <w:sz w:val="20"/>
                <w:szCs w:val="20"/>
                <w:lang w:val="sr-Cyrl-RS"/>
              </w:rPr>
              <w:t>*</w:t>
            </w:r>
          </w:p>
        </w:tc>
        <w:tc>
          <w:tcPr>
            <w:tcW w:w="663" w:type="dxa"/>
          </w:tcPr>
          <w:p w:rsidR="00B65B72" w:rsidRPr="00B65B72" w:rsidRDefault="00B65B72" w:rsidP="00B65B72">
            <w:pPr>
              <w:rPr>
                <w:rFonts w:eastAsia="Calibri"/>
                <w:sz w:val="20"/>
                <w:szCs w:val="20"/>
              </w:rPr>
            </w:pPr>
          </w:p>
        </w:tc>
      </w:tr>
      <w:tr w:rsidR="00B65B72" w:rsidRPr="00B65B72" w:rsidTr="000B09F2">
        <w:trPr>
          <w:trHeight w:val="263"/>
        </w:trPr>
        <w:tc>
          <w:tcPr>
            <w:tcW w:w="12442" w:type="dxa"/>
          </w:tcPr>
          <w:p w:rsidR="00B65B72" w:rsidRPr="00B65B72" w:rsidRDefault="00B65B72" w:rsidP="00B65B72">
            <w:pPr>
              <w:rPr>
                <w:sz w:val="20"/>
                <w:szCs w:val="20"/>
              </w:rPr>
            </w:pPr>
            <w:r w:rsidRPr="00B65B72">
              <w:rPr>
                <w:sz w:val="20"/>
                <w:szCs w:val="20"/>
              </w:rPr>
              <w:t>4.3.4. У школи се организују компензаторни програми/активности за подршку учењу за ученике из осетљивих група.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r w:rsidRPr="00B65B72">
              <w:rPr>
                <w:rFonts w:eastAsia="Calibri"/>
                <w:sz w:val="20"/>
                <w:szCs w:val="20"/>
              </w:rPr>
              <w:t>*</w:t>
            </w:r>
          </w:p>
        </w:tc>
        <w:tc>
          <w:tcPr>
            <w:tcW w:w="663" w:type="dxa"/>
          </w:tcPr>
          <w:p w:rsidR="00B65B72" w:rsidRPr="00B65B72" w:rsidRDefault="00B65B72" w:rsidP="00B65B72">
            <w:pPr>
              <w:rPr>
                <w:rFonts w:eastAsia="Calibri"/>
                <w:sz w:val="20"/>
                <w:szCs w:val="20"/>
              </w:rPr>
            </w:pPr>
          </w:p>
        </w:tc>
      </w:tr>
      <w:tr w:rsidR="00B65B72" w:rsidRPr="00B65B72" w:rsidTr="000B09F2">
        <w:trPr>
          <w:trHeight w:val="487"/>
        </w:trPr>
        <w:tc>
          <w:tcPr>
            <w:tcW w:w="12442" w:type="dxa"/>
          </w:tcPr>
          <w:p w:rsidR="00B65B72" w:rsidRPr="00B65B72" w:rsidRDefault="00B65B72" w:rsidP="00B65B72">
            <w:pPr>
              <w:rPr>
                <w:sz w:val="20"/>
                <w:szCs w:val="20"/>
              </w:rPr>
            </w:pPr>
            <w:r w:rsidRPr="00B65B72">
              <w:rPr>
                <w:sz w:val="20"/>
                <w:szCs w:val="20"/>
              </w:rPr>
              <w:t>4.3.5. Школа има успостављене механизме за идентификацију ученика са изузетним способностима и ствара услове за њихово напредовање (акцелерација; обогаћивање програма).</w:t>
            </w:r>
          </w:p>
          <w:p w:rsidR="00B65B72" w:rsidRPr="00B65B72" w:rsidRDefault="00B65B72" w:rsidP="00B65B72">
            <w:pPr>
              <w:rPr>
                <w:sz w:val="20"/>
                <w:szCs w:val="20"/>
              </w:rPr>
            </w:pP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r w:rsidRPr="00B65B72">
              <w:rPr>
                <w:rFonts w:eastAsia="Calibri"/>
                <w:sz w:val="20"/>
                <w:szCs w:val="20"/>
              </w:rPr>
              <w:t>*</w:t>
            </w:r>
          </w:p>
        </w:tc>
        <w:tc>
          <w:tcPr>
            <w:tcW w:w="663" w:type="dxa"/>
          </w:tcPr>
          <w:p w:rsidR="00B65B72" w:rsidRPr="00B65B72" w:rsidRDefault="00B65B72" w:rsidP="00B65B72">
            <w:pPr>
              <w:rPr>
                <w:rFonts w:eastAsia="Calibri"/>
                <w:sz w:val="20"/>
                <w:szCs w:val="20"/>
              </w:rPr>
            </w:pPr>
          </w:p>
        </w:tc>
      </w:tr>
      <w:tr w:rsidR="00B65B72" w:rsidRPr="00B65B72" w:rsidTr="000B09F2">
        <w:trPr>
          <w:trHeight w:val="518"/>
        </w:trPr>
        <w:tc>
          <w:tcPr>
            <w:tcW w:w="12442" w:type="dxa"/>
          </w:tcPr>
          <w:p w:rsidR="00B65B72" w:rsidRPr="00B65B72" w:rsidRDefault="00B65B72" w:rsidP="00B65B72">
            <w:pPr>
              <w:rPr>
                <w:sz w:val="20"/>
                <w:szCs w:val="20"/>
              </w:rPr>
            </w:pPr>
            <w:r w:rsidRPr="00B65B72">
              <w:rPr>
                <w:sz w:val="20"/>
                <w:szCs w:val="20"/>
              </w:rPr>
              <w:t>4.3.6. Школа сарађује са релевантним институцијама и појединцима у подршци ученицима из осетљивих група и ученицима са изузетним способностима.</w:t>
            </w:r>
          </w:p>
        </w:tc>
        <w:tc>
          <w:tcPr>
            <w:tcW w:w="805" w:type="dxa"/>
          </w:tcPr>
          <w:p w:rsidR="00B65B72" w:rsidRPr="00B65B72" w:rsidRDefault="00B65B72" w:rsidP="00B65B72">
            <w:pPr>
              <w:rPr>
                <w:rFonts w:eastAsia="Calibri"/>
                <w:sz w:val="20"/>
                <w:szCs w:val="20"/>
              </w:rPr>
            </w:pPr>
          </w:p>
        </w:tc>
        <w:tc>
          <w:tcPr>
            <w:tcW w:w="805" w:type="dxa"/>
          </w:tcPr>
          <w:p w:rsidR="00B65B72" w:rsidRPr="00B65B72" w:rsidRDefault="00B65B72" w:rsidP="00B65B72">
            <w:pPr>
              <w:rPr>
                <w:rFonts w:eastAsia="Calibri"/>
                <w:sz w:val="20"/>
                <w:szCs w:val="20"/>
              </w:rPr>
            </w:pPr>
          </w:p>
        </w:tc>
        <w:tc>
          <w:tcPr>
            <w:tcW w:w="663" w:type="dxa"/>
          </w:tcPr>
          <w:p w:rsidR="00B65B72" w:rsidRPr="00B65B72" w:rsidRDefault="00B65B72" w:rsidP="00B65B72">
            <w:pPr>
              <w:rPr>
                <w:rFonts w:eastAsia="Calibri"/>
                <w:sz w:val="20"/>
                <w:szCs w:val="20"/>
              </w:rPr>
            </w:pPr>
            <w:r w:rsidRPr="00B65B72">
              <w:rPr>
                <w:rFonts w:eastAsia="Calibri"/>
                <w:sz w:val="20"/>
                <w:szCs w:val="20"/>
              </w:rPr>
              <w:t>*</w:t>
            </w:r>
          </w:p>
        </w:tc>
      </w:tr>
    </w:tbl>
    <w:p w:rsidR="00B65B72" w:rsidRPr="00B65B72" w:rsidRDefault="00B65B72" w:rsidP="00B65B72">
      <w:pPr>
        <w:spacing w:after="200" w:line="276" w:lineRule="auto"/>
        <w:ind w:firstLine="708"/>
        <w:rPr>
          <w:rFonts w:ascii="Times New Roman" w:eastAsia="Calibri" w:hAnsi="Times New Roman" w:cs="Times New Roman"/>
          <w:sz w:val="24"/>
          <w:lang w:val="sr-Cyrl-RS"/>
        </w:rPr>
      </w:pPr>
    </w:p>
    <w:p w:rsidR="00B65B72" w:rsidRPr="00B65B72" w:rsidRDefault="00B65B72" w:rsidP="00B65B72">
      <w:pPr>
        <w:spacing w:after="200" w:line="276" w:lineRule="auto"/>
        <w:ind w:firstLine="708"/>
        <w:rPr>
          <w:rFonts w:ascii="Times New Roman" w:eastAsia="Calibri" w:hAnsi="Times New Roman" w:cs="Times New Roman"/>
          <w:sz w:val="24"/>
          <w:lang w:val="sr-Cyrl-RS"/>
        </w:rPr>
      </w:pPr>
    </w:p>
    <w:p w:rsidR="00B65B72" w:rsidRPr="00B65B72" w:rsidRDefault="00B65B72" w:rsidP="00B65B72">
      <w:pPr>
        <w:spacing w:after="200" w:line="276" w:lineRule="auto"/>
        <w:ind w:firstLine="708"/>
        <w:rPr>
          <w:rFonts w:ascii="Times New Roman" w:eastAsia="Calibri" w:hAnsi="Times New Roman" w:cs="Times New Roman"/>
          <w:sz w:val="24"/>
          <w:lang w:val="sr-Cyrl-RS"/>
        </w:rPr>
      </w:pPr>
    </w:p>
    <w:p w:rsidR="00B65B72" w:rsidRPr="00B65B72" w:rsidRDefault="00B65B72" w:rsidP="00B65B72">
      <w:pPr>
        <w:spacing w:after="200" w:line="276" w:lineRule="auto"/>
        <w:ind w:firstLine="708"/>
        <w:rPr>
          <w:rFonts w:ascii="Times New Roman" w:eastAsia="Calibri" w:hAnsi="Times New Roman" w:cs="Times New Roman"/>
          <w:sz w:val="24"/>
          <w:lang w:val="sr-Cyrl-RS"/>
        </w:rPr>
      </w:pPr>
    </w:p>
    <w:p w:rsidR="000B09F2" w:rsidRPr="000B09F2" w:rsidRDefault="000B09F2" w:rsidP="000B09F2">
      <w:pPr>
        <w:pageBreakBefore/>
        <w:spacing w:after="200" w:line="276" w:lineRule="auto"/>
        <w:rPr>
          <w:rFonts w:ascii="Resavska BG" w:eastAsia="Calibri" w:hAnsi="Resavska BG" w:cs="Arial"/>
          <w:b/>
          <w:sz w:val="24"/>
        </w:rPr>
      </w:pPr>
      <w:r w:rsidRPr="000B09F2">
        <w:rPr>
          <w:rFonts w:ascii="Resavska BG" w:eastAsia="Calibri" w:hAnsi="Resavska BG" w:cs="Arial"/>
          <w:b/>
          <w:sz w:val="24"/>
        </w:rPr>
        <w:lastRenderedPageBreak/>
        <w:t xml:space="preserve">Чланови тимова за текући циклус самовредновања </w:t>
      </w:r>
    </w:p>
    <w:p w:rsidR="000B09F2" w:rsidRPr="000B09F2" w:rsidRDefault="000B09F2" w:rsidP="000B09F2">
      <w:pPr>
        <w:spacing w:after="200" w:line="276" w:lineRule="auto"/>
        <w:jc w:val="center"/>
        <w:rPr>
          <w:rFonts w:ascii="Resavska BG" w:eastAsia="Calibri" w:hAnsi="Resavska BG"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0B09F2" w:rsidRPr="000B09F2" w:rsidTr="000B09F2">
        <w:tc>
          <w:tcPr>
            <w:tcW w:w="3353"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Тим</w:t>
            </w:r>
          </w:p>
        </w:tc>
        <w:tc>
          <w:tcPr>
            <w:tcW w:w="4911"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Име и презиме</w:t>
            </w:r>
          </w:p>
        </w:tc>
        <w:tc>
          <w:tcPr>
            <w:tcW w:w="4912"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Позиција</w:t>
            </w:r>
          </w:p>
          <w:p w:rsidR="000B09F2" w:rsidRPr="000B09F2" w:rsidRDefault="000B09F2" w:rsidP="000B09F2">
            <w:pPr>
              <w:spacing w:after="0" w:line="240" w:lineRule="auto"/>
              <w:rPr>
                <w:rFonts w:ascii="Times New Roman" w:eastAsia="Calibri" w:hAnsi="Times New Roman" w:cs="Times New Roman"/>
                <w:i/>
                <w:sz w:val="16"/>
                <w:szCs w:val="16"/>
              </w:rPr>
            </w:pPr>
          </w:p>
        </w:tc>
      </w:tr>
      <w:tr w:rsidR="000B09F2" w:rsidRPr="000B09F2" w:rsidTr="000B09F2">
        <w:trPr>
          <w:trHeight w:val="234"/>
        </w:trPr>
        <w:tc>
          <w:tcPr>
            <w:tcW w:w="3353" w:type="dxa"/>
            <w:vMerge w:val="restart"/>
          </w:tcPr>
          <w:p w:rsidR="000B09F2" w:rsidRPr="000B09F2" w:rsidRDefault="000B09F2" w:rsidP="000B09F2">
            <w:pPr>
              <w:spacing w:after="0" w:line="240" w:lineRule="auto"/>
              <w:rPr>
                <w:rFonts w:ascii="Times New Roman" w:eastAsia="Calibri" w:hAnsi="Times New Roman" w:cs="Times New Roman"/>
                <w:b/>
                <w:sz w:val="24"/>
              </w:rPr>
            </w:pPr>
            <w:r w:rsidRPr="000B09F2">
              <w:rPr>
                <w:rFonts w:ascii="Times New Roman" w:eastAsia="Calibri" w:hAnsi="Times New Roman" w:cs="Times New Roman"/>
                <w:b/>
                <w:sz w:val="24"/>
              </w:rPr>
              <w:t xml:space="preserve">Тим за самовредновање </w:t>
            </w:r>
          </w:p>
          <w:p w:rsidR="000B09F2" w:rsidRPr="000B09F2" w:rsidRDefault="000B09F2" w:rsidP="000B09F2">
            <w:pPr>
              <w:spacing w:after="0" w:line="240" w:lineRule="auto"/>
              <w:rPr>
                <w:rFonts w:ascii="Times New Roman" w:eastAsia="Calibri" w:hAnsi="Times New Roman" w:cs="Times New Roman"/>
                <w:b/>
                <w:i/>
                <w:sz w:val="18"/>
                <w:szCs w:val="18"/>
              </w:rPr>
            </w:pPr>
          </w:p>
          <w:p w:rsidR="000B09F2" w:rsidRPr="000B09F2" w:rsidRDefault="000B09F2" w:rsidP="000B09F2">
            <w:pPr>
              <w:spacing w:after="0" w:line="240" w:lineRule="auto"/>
              <w:rPr>
                <w:rFonts w:ascii="Times New Roman" w:eastAsia="Calibri" w:hAnsi="Times New Roman" w:cs="Times New Roman"/>
                <w:i/>
                <w:sz w:val="18"/>
                <w:szCs w:val="18"/>
              </w:rPr>
            </w:pPr>
            <w:r w:rsidRPr="000B09F2">
              <w:rPr>
                <w:rFonts w:ascii="Times New Roman" w:eastAsia="Calibri" w:hAnsi="Times New Roman" w:cs="Times New Roman"/>
                <w:i/>
                <w:sz w:val="18"/>
                <w:szCs w:val="18"/>
              </w:rPr>
              <w:t>.</w:t>
            </w:r>
          </w:p>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i/>
                <w:sz w:val="18"/>
                <w:szCs w:val="18"/>
              </w:rPr>
              <w:t xml:space="preserve"> </w:t>
            </w:r>
          </w:p>
        </w:tc>
        <w:tc>
          <w:tcPr>
            <w:tcW w:w="4911" w:type="dxa"/>
            <w:tcBorders>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Милан Гајић</w:t>
            </w:r>
          </w:p>
        </w:tc>
        <w:tc>
          <w:tcPr>
            <w:tcW w:w="4912" w:type="dxa"/>
            <w:tcBorders>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Директор</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Помоћник директора</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Управник дома</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Педагог</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Психолог</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Светлана Радовановић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Ана Ђукић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Зорица Недељковић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Марија Младеновић (Бранка Андрић)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229"/>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r w:rsidRPr="000B09F2">
              <w:rPr>
                <w:rFonts w:ascii="Times New Roman" w:eastAsia="Calibri" w:hAnsi="Times New Roman" w:cs="Times New Roman"/>
                <w:sz w:val="24"/>
                <w:lang w:val="sr-Cyrl-RS"/>
              </w:rPr>
              <w:tab/>
            </w:r>
          </w:p>
        </w:tc>
      </w:tr>
      <w:tr w:rsidR="000B09F2" w:rsidRPr="000B09F2" w:rsidTr="000B09F2">
        <w:trPr>
          <w:trHeight w:val="231"/>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васпитач</w:t>
            </w:r>
          </w:p>
        </w:tc>
      </w:tr>
      <w:tr w:rsidR="000B09F2" w:rsidRPr="000B09F2" w:rsidTr="000B09F2">
        <w:trPr>
          <w:trHeight w:val="231"/>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Данијела Пантић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родитељ</w:t>
            </w:r>
          </w:p>
        </w:tc>
      </w:tr>
      <w:tr w:rsidR="000B09F2" w:rsidRPr="000B09F2" w:rsidTr="000B09F2">
        <w:trPr>
          <w:trHeight w:val="472"/>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Никола Марковић</w:t>
            </w:r>
          </w:p>
        </w:tc>
        <w:tc>
          <w:tcPr>
            <w:tcW w:w="4912" w:type="dxa"/>
            <w:tcBorders>
              <w:top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ученик</w:t>
            </w:r>
          </w:p>
        </w:tc>
      </w:tr>
      <w:tr w:rsidR="000B09F2" w:rsidRPr="000B09F2" w:rsidTr="000B09F2">
        <w:trPr>
          <w:trHeight w:val="276"/>
        </w:trPr>
        <w:tc>
          <w:tcPr>
            <w:tcW w:w="3353" w:type="dxa"/>
            <w:vMerge w:val="restart"/>
          </w:tcPr>
          <w:p w:rsidR="000B09F2" w:rsidRPr="000B09F2" w:rsidRDefault="000B09F2" w:rsidP="000B09F2">
            <w:pPr>
              <w:spacing w:after="0" w:line="240" w:lineRule="auto"/>
              <w:rPr>
                <w:rFonts w:ascii="Times New Roman" w:eastAsia="Calibri" w:hAnsi="Times New Roman" w:cs="Times New Roman"/>
                <w:b/>
                <w:sz w:val="24"/>
                <w:lang w:val="sr-Cyrl-RS"/>
              </w:rPr>
            </w:pPr>
            <w:r w:rsidRPr="000B09F2">
              <w:rPr>
                <w:rFonts w:ascii="Times New Roman" w:eastAsia="Calibri" w:hAnsi="Times New Roman" w:cs="Times New Roman"/>
                <w:b/>
                <w:sz w:val="24"/>
                <w:lang w:val="sr-Cyrl-RS"/>
              </w:rPr>
              <w:t>Стручни актив за развојно планирање</w:t>
            </w:r>
          </w:p>
          <w:p w:rsidR="000B09F2" w:rsidRPr="000B09F2" w:rsidRDefault="000B09F2" w:rsidP="000B09F2">
            <w:pPr>
              <w:spacing w:after="0" w:line="240" w:lineRule="auto"/>
              <w:rPr>
                <w:rFonts w:ascii="Times New Roman" w:eastAsia="Calibri" w:hAnsi="Times New Roman" w:cs="Times New Roman"/>
                <w:sz w:val="24"/>
              </w:rPr>
            </w:pPr>
          </w:p>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i/>
                <w:sz w:val="18"/>
                <w:szCs w:val="18"/>
              </w:rPr>
              <w:t xml:space="preserve"> </w:t>
            </w: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Милан Гајић</w:t>
            </w:r>
          </w:p>
        </w:tc>
        <w:tc>
          <w:tcPr>
            <w:tcW w:w="4912" w:type="dxa"/>
            <w:tcBorders>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Директор</w:t>
            </w:r>
          </w:p>
        </w:tc>
      </w:tr>
      <w:tr w:rsidR="000B09F2" w:rsidRPr="000B09F2" w:rsidTr="000B09F2">
        <w:trPr>
          <w:trHeight w:val="276"/>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Помоћник директора</w:t>
            </w:r>
          </w:p>
        </w:tc>
      </w:tr>
      <w:tr w:rsidR="000B09F2" w:rsidRPr="000B09F2" w:rsidTr="000B09F2">
        <w:trPr>
          <w:trHeight w:val="276"/>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Управник дома</w:t>
            </w:r>
          </w:p>
        </w:tc>
      </w:tr>
      <w:tr w:rsidR="000B09F2" w:rsidRPr="000B09F2" w:rsidTr="000B09F2">
        <w:trPr>
          <w:trHeight w:val="276"/>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Педагог</w:t>
            </w:r>
          </w:p>
        </w:tc>
      </w:tr>
      <w:tr w:rsidR="000B09F2" w:rsidRPr="000B09F2" w:rsidTr="000B09F2">
        <w:trPr>
          <w:trHeight w:val="276"/>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Психолог</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Радојка Марковић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Александар Милутиновић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Милош Ристовски</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професор</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васпитач</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Данијела Пантић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родитељ</w:t>
            </w:r>
          </w:p>
        </w:tc>
      </w:tr>
      <w:tr w:rsidR="000B09F2" w:rsidRPr="000B09F2" w:rsidTr="000B09F2">
        <w:trPr>
          <w:trHeight w:val="48"/>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Никола Марковић</w:t>
            </w:r>
          </w:p>
        </w:tc>
        <w:tc>
          <w:tcPr>
            <w:tcW w:w="4912" w:type="dxa"/>
            <w:tcBorders>
              <w:top w:val="dotted" w:sz="4" w:space="0" w:color="auto"/>
              <w:bottom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ученик</w:t>
            </w:r>
          </w:p>
        </w:tc>
      </w:tr>
      <w:tr w:rsidR="000B09F2" w:rsidRPr="000B09F2" w:rsidTr="000B09F2">
        <w:trPr>
          <w:trHeight w:val="470"/>
        </w:trPr>
        <w:tc>
          <w:tcPr>
            <w:tcW w:w="3353" w:type="dxa"/>
            <w:vMerge/>
          </w:tcPr>
          <w:p w:rsidR="000B09F2" w:rsidRPr="000B09F2" w:rsidRDefault="000B09F2" w:rsidP="000B09F2">
            <w:pPr>
              <w:spacing w:after="0" w:line="240" w:lineRule="auto"/>
              <w:rPr>
                <w:rFonts w:ascii="Times New Roman" w:eastAsia="Calibri" w:hAnsi="Times New Roman" w:cs="Times New Roman"/>
                <w:sz w:val="24"/>
              </w:rPr>
            </w:pPr>
          </w:p>
        </w:tc>
        <w:tc>
          <w:tcPr>
            <w:tcW w:w="4911" w:type="dxa"/>
            <w:tcBorders>
              <w:top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Александра Петровић</w:t>
            </w:r>
          </w:p>
        </w:tc>
        <w:tc>
          <w:tcPr>
            <w:tcW w:w="4912" w:type="dxa"/>
            <w:tcBorders>
              <w:top w:val="dotted" w:sz="4" w:space="0" w:color="auto"/>
            </w:tcBorders>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Члан Школског одбора</w:t>
            </w:r>
          </w:p>
        </w:tc>
      </w:tr>
    </w:tbl>
    <w:p w:rsidR="000B09F2" w:rsidRPr="000B09F2" w:rsidRDefault="000B09F2" w:rsidP="000B09F2">
      <w:pPr>
        <w:spacing w:after="200" w:line="276" w:lineRule="auto"/>
        <w:rPr>
          <w:rFonts w:ascii="Resavska BG" w:eastAsia="Calibri" w:hAnsi="Resavska BG" w:cs="Arial"/>
          <w:color w:val="FF0000"/>
          <w:sz w:val="20"/>
          <w:szCs w:val="20"/>
          <w:lang w:val="sr-Cyrl-CS"/>
        </w:rPr>
      </w:pPr>
    </w:p>
    <w:p w:rsidR="000B09F2" w:rsidRPr="000B09F2" w:rsidRDefault="000B09F2" w:rsidP="000B09F2">
      <w:pPr>
        <w:spacing w:after="200" w:line="276" w:lineRule="auto"/>
        <w:rPr>
          <w:rFonts w:ascii="Resavska BG" w:eastAsia="Calibri" w:hAnsi="Resavska BG" w:cs="Arial"/>
          <w:color w:val="FF0000"/>
          <w:sz w:val="20"/>
          <w:szCs w:val="20"/>
        </w:rPr>
      </w:pPr>
    </w:p>
    <w:tbl>
      <w:tblPr>
        <w:tblpPr w:leftFromText="180" w:rightFromText="180" w:vertAnchor="text" w:horzAnchor="margin" w:tblpXSpec="center" w:tblpY="-6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0B09F2" w:rsidRPr="000B09F2" w:rsidTr="000B09F2">
        <w:trPr>
          <w:trHeight w:val="6830"/>
        </w:trPr>
        <w:tc>
          <w:tcPr>
            <w:tcW w:w="15276" w:type="dxa"/>
            <w:shd w:val="clear" w:color="auto" w:fill="auto"/>
          </w:tcPr>
          <w:p w:rsidR="000B09F2" w:rsidRPr="000B09F2" w:rsidRDefault="000B09F2" w:rsidP="000B09F2">
            <w:pPr>
              <w:spacing w:after="200" w:line="276" w:lineRule="auto"/>
              <w:jc w:val="both"/>
              <w:rPr>
                <w:rFonts w:ascii="Times New Roman" w:eastAsia="Calibri" w:hAnsi="Times New Roman" w:cs="Times New Roman"/>
                <w:b/>
                <w:bCs/>
                <w:sz w:val="24"/>
                <w:lang w:val="sr-Cyrl-CS"/>
              </w:rPr>
            </w:pPr>
            <w:r w:rsidRPr="000B09F2">
              <w:rPr>
                <w:rFonts w:ascii="Times New Roman" w:eastAsia="Calibri" w:hAnsi="Times New Roman" w:cs="Times New Roman"/>
                <w:b/>
                <w:bCs/>
                <w:sz w:val="24"/>
                <w:lang w:val="sr-Cyrl-CS"/>
              </w:rPr>
              <w:lastRenderedPageBreak/>
              <w:t xml:space="preserve">Одлука о евалуацији </w:t>
            </w:r>
          </w:p>
          <w:p w:rsidR="000B09F2" w:rsidRPr="000B09F2" w:rsidRDefault="000B09F2" w:rsidP="000B09F2">
            <w:pPr>
              <w:spacing w:after="200" w:line="276" w:lineRule="auto"/>
              <w:jc w:val="both"/>
              <w:rPr>
                <w:rFonts w:ascii="Times New Roman" w:eastAsia="Calibri" w:hAnsi="Times New Roman" w:cs="Times New Roman"/>
                <w:sz w:val="24"/>
                <w:lang w:val="sr-Cyrl-CS"/>
              </w:rPr>
            </w:pPr>
            <w:r w:rsidRPr="000B09F2">
              <w:rPr>
                <w:rFonts w:ascii="Times New Roman" w:eastAsia="Calibri" w:hAnsi="Times New Roman" w:cs="Times New Roman"/>
                <w:sz w:val="24"/>
                <w:lang w:val="sr-Cyrl-CS"/>
              </w:rPr>
              <w:t>Узимајући у обзир да је област вреднована у нашој школи током 2006. године</w:t>
            </w:r>
            <w:r w:rsidRPr="000B09F2">
              <w:rPr>
                <w:rFonts w:ascii="Times New Roman" w:eastAsia="Calibri" w:hAnsi="Times New Roman" w:cs="Times New Roman"/>
                <w:sz w:val="24"/>
                <w:lang w:val="sr-Latn-RS"/>
              </w:rPr>
              <w:t xml:space="preserve"> када </w:t>
            </w:r>
            <w:r w:rsidRPr="000B09F2">
              <w:rPr>
                <w:rFonts w:ascii="Times New Roman" w:eastAsia="Calibri" w:hAnsi="Times New Roman" w:cs="Times New Roman"/>
                <w:b/>
                <w:sz w:val="24"/>
                <w:lang w:val="sr-Cyrl-CS"/>
              </w:rPr>
              <w:t xml:space="preserve"> </w:t>
            </w:r>
            <w:r w:rsidRPr="000B09F2">
              <w:rPr>
                <w:rFonts w:ascii="Times New Roman" w:eastAsia="Calibri" w:hAnsi="Times New Roman" w:cs="Times New Roman"/>
                <w:sz w:val="24"/>
                <w:lang w:val="sr-Cyrl-CS"/>
              </w:rPr>
              <w:t>је показано да је оствареност на нивоу 3</w:t>
            </w:r>
            <w:r w:rsidRPr="000B09F2">
              <w:rPr>
                <w:rFonts w:ascii="Times New Roman" w:eastAsia="Calibri" w:hAnsi="Times New Roman" w:cs="Times New Roman"/>
                <w:b/>
                <w:sz w:val="24"/>
                <w:lang w:val="sr-Cyrl-CS"/>
              </w:rPr>
              <w:t>,</w:t>
            </w:r>
            <w:r w:rsidRPr="000B09F2">
              <w:rPr>
                <w:rFonts w:ascii="Times New Roman" w:eastAsia="Calibri" w:hAnsi="Times New Roman" w:cs="Times New Roman"/>
                <w:sz w:val="24"/>
                <w:lang w:val="sr-Cyrl-CS"/>
              </w:rPr>
              <w:t>, ослањајући се  на тада истакнуте кључне слабости и снаге и акциони план у оквиру Школског развојног плана у циљу побољшања квалитета, током школске 2012/2013. године ова област  показује побољшања у већој мери што показују и резултати спољашњег вредновања када је ова област оцењена максималном оценом (4).</w:t>
            </w:r>
          </w:p>
          <w:p w:rsidR="000B09F2" w:rsidRPr="000B09F2" w:rsidRDefault="000B09F2" w:rsidP="000B09F2">
            <w:pPr>
              <w:spacing w:after="0" w:line="240" w:lineRule="auto"/>
              <w:rPr>
                <w:rFonts w:ascii="Times New Roman" w:eastAsia="Calibri" w:hAnsi="Times New Roman" w:cs="Times New Roman"/>
                <w:b/>
                <w:sz w:val="24"/>
                <w:lang w:val="sr-Cyrl-CS"/>
              </w:rPr>
            </w:pPr>
            <w:r w:rsidRPr="000B09F2">
              <w:rPr>
                <w:rFonts w:ascii="Times New Roman" w:eastAsia="Calibri" w:hAnsi="Times New Roman" w:cs="Times New Roman"/>
                <w:sz w:val="24"/>
                <w:lang w:val="sr-Cyrl-CS"/>
              </w:rPr>
              <w:t>Самовреднована је оперативност  програма образовно васпитног рада који се налазе у Годишњем програму рада.</w:t>
            </w:r>
            <w:r w:rsidRPr="000B09F2">
              <w:rPr>
                <w:rFonts w:ascii="Times New Roman" w:eastAsia="Calibri" w:hAnsi="Times New Roman" w:cs="Times New Roman"/>
                <w:sz w:val="24"/>
              </w:rPr>
              <w:t xml:space="preserve"> </w:t>
            </w:r>
            <w:r w:rsidRPr="000B09F2">
              <w:rPr>
                <w:rFonts w:ascii="Times New Roman" w:eastAsia="Calibri" w:hAnsi="Times New Roman" w:cs="Times New Roman"/>
                <w:sz w:val="24"/>
                <w:lang w:val="sr-Cyrl-CS"/>
              </w:rPr>
              <w:t>За сваки програм који се налази у Програму рада оцењено је да ли они садрже време, место, начин и носиоце остваривања програма.</w:t>
            </w:r>
            <w:r w:rsidRPr="000B09F2">
              <w:rPr>
                <w:rFonts w:ascii="Times New Roman" w:eastAsia="Calibri" w:hAnsi="Times New Roman" w:cs="Times New Roman"/>
                <w:b/>
                <w:sz w:val="24"/>
                <w:lang w:val="sr-Cyrl-CS"/>
              </w:rPr>
              <w:t xml:space="preserve"> </w:t>
            </w:r>
          </w:p>
          <w:p w:rsidR="000B09F2" w:rsidRPr="000B09F2" w:rsidRDefault="000B09F2" w:rsidP="000B09F2">
            <w:pPr>
              <w:spacing w:after="0" w:line="240" w:lineRule="auto"/>
              <w:rPr>
                <w:rFonts w:ascii="Times New Roman" w:eastAsia="Calibri" w:hAnsi="Times New Roman" w:cs="Times New Roman"/>
                <w:b/>
                <w:sz w:val="24"/>
                <w:lang w:val="sr-Cyrl-CS"/>
              </w:rPr>
            </w:pPr>
            <w:r w:rsidRPr="000B09F2">
              <w:rPr>
                <w:rFonts w:ascii="Times New Roman" w:eastAsia="Calibri" w:hAnsi="Times New Roman" w:cs="Times New Roman"/>
                <w:b/>
                <w:sz w:val="24"/>
                <w:lang w:val="sr-Cyrl-CS"/>
              </w:rPr>
              <w:t>Тадашње стање је указивало на :</w:t>
            </w:r>
          </w:p>
          <w:p w:rsidR="000B09F2" w:rsidRPr="000B09F2" w:rsidRDefault="000B09F2" w:rsidP="000B09F2">
            <w:pPr>
              <w:tabs>
                <w:tab w:val="left" w:pos="1515"/>
              </w:tabs>
              <w:spacing w:after="200" w:line="276" w:lineRule="auto"/>
              <w:jc w:val="both"/>
              <w:rPr>
                <w:rFonts w:ascii="Times New Roman" w:eastAsia="Calibri" w:hAnsi="Times New Roman" w:cs="Times New Roman"/>
                <w:b/>
                <w:sz w:val="24"/>
                <w:lang w:val="sr-Cyrl-CS"/>
              </w:rPr>
            </w:pPr>
            <w:r w:rsidRPr="000B09F2">
              <w:rPr>
                <w:rFonts w:ascii="Times New Roman" w:eastAsia="Calibri" w:hAnsi="Times New Roman" w:cs="Times New Roman"/>
                <w:sz w:val="24"/>
                <w:lang w:val="sr-Cyrl-CS"/>
              </w:rPr>
              <w:t xml:space="preserve">               Годишњи програм рада је донет у складу са програмом образовања и васпитања. Усаглашен је са развојним планом. Време, место, начин и носиоци остваривања програма нису свуда прецизирани те је програм недовољно оперативан. Процес самовредновања је показао да је оствареност Годишњег програма рада </w:t>
            </w:r>
            <w:r w:rsidRPr="000B09F2">
              <w:rPr>
                <w:rFonts w:ascii="Times New Roman" w:eastAsia="Calibri" w:hAnsi="Times New Roman" w:cs="Times New Roman"/>
                <w:b/>
                <w:sz w:val="24"/>
                <w:lang w:val="sr-Cyrl-CS"/>
              </w:rPr>
              <w:t>на нивоу 3.</w:t>
            </w:r>
          </w:p>
          <w:p w:rsidR="000B09F2" w:rsidRPr="000B09F2" w:rsidRDefault="000B09F2" w:rsidP="000B09F2">
            <w:pPr>
              <w:tabs>
                <w:tab w:val="left" w:pos="0"/>
              </w:tabs>
              <w:spacing w:after="200" w:line="276" w:lineRule="auto"/>
              <w:rPr>
                <w:rFonts w:ascii="Times New Roman" w:eastAsia="Calibri" w:hAnsi="Times New Roman" w:cs="Times New Roman"/>
                <w:bCs/>
                <w:sz w:val="24"/>
                <w:szCs w:val="24"/>
                <w:lang w:val="sr-Cyrl-RS"/>
              </w:rPr>
            </w:pPr>
            <w:r w:rsidRPr="000B09F2">
              <w:rPr>
                <w:rFonts w:ascii="Times New Roman" w:eastAsia="Calibri" w:hAnsi="Times New Roman" w:cs="Times New Roman"/>
                <w:sz w:val="24"/>
                <w:lang w:val="sr-Cyrl-CS"/>
              </w:rPr>
              <w:t>У току другог циклуса самовредновања 2016. год. извршено је самовредновање ове кључне области. Чланови школског тима извршили су увид у потребна документа ради прикупљања неопходних података: Закон о основама система образовања и васпитања,Закон о средњем образовању и васпитању, Школски програм и  Годишњи план рада, записници са састанака педагошког колегијума и стручних већа, педагошка документација. Технике које су коришћене у процесу самовредновања ове области су: чек- листа, посматрање</w:t>
            </w:r>
            <w:r w:rsidRPr="000B09F2">
              <w:rPr>
                <w:rFonts w:ascii="Times New Roman" w:eastAsia="Calibri" w:hAnsi="Times New Roman" w:cs="Times New Roman"/>
                <w:sz w:val="24"/>
                <w:szCs w:val="24"/>
                <w:lang w:val="sr-Cyrl-CS"/>
              </w:rPr>
              <w:t>...</w:t>
            </w:r>
            <w:r w:rsidRPr="000B09F2">
              <w:rPr>
                <w:rFonts w:ascii="Times New Roman" w:eastAsia="Calibri" w:hAnsi="Times New Roman" w:cs="Times New Roman"/>
                <w:bCs/>
                <w:sz w:val="24"/>
                <w:szCs w:val="24"/>
                <w:lang w:val="sr-Latn-CS"/>
              </w:rPr>
              <w:t xml:space="preserve"> Од</w:t>
            </w:r>
            <w:r w:rsidRPr="000B09F2">
              <w:rPr>
                <w:rFonts w:ascii="Times New Roman" w:eastAsia="Calibri" w:hAnsi="Times New Roman" w:cs="Times New Roman"/>
                <w:bCs/>
                <w:sz w:val="24"/>
                <w:szCs w:val="24"/>
                <w:lang w:val="sr-Cyrl-CS"/>
              </w:rPr>
              <w:t xml:space="preserve"> </w:t>
            </w:r>
            <w:r w:rsidRPr="000B09F2">
              <w:rPr>
                <w:rFonts w:ascii="Times New Roman" w:eastAsia="Calibri" w:hAnsi="Times New Roman" w:cs="Times New Roman"/>
                <w:bCs/>
                <w:sz w:val="24"/>
                <w:szCs w:val="24"/>
                <w:lang w:val="sr-Latn-CS"/>
              </w:rPr>
              <w:t xml:space="preserve">укупно </w:t>
            </w:r>
            <w:r w:rsidRPr="000B09F2">
              <w:rPr>
                <w:rFonts w:ascii="Times New Roman" w:eastAsia="Calibri" w:hAnsi="Times New Roman" w:cs="Times New Roman"/>
                <w:bCs/>
                <w:sz w:val="24"/>
                <w:szCs w:val="24"/>
                <w:lang w:val="sr-Cyrl-RS"/>
              </w:rPr>
              <w:t xml:space="preserve">18 </w:t>
            </w:r>
            <w:r w:rsidRPr="000B09F2">
              <w:rPr>
                <w:rFonts w:ascii="Times New Roman" w:eastAsia="Calibri" w:hAnsi="Times New Roman" w:cs="Times New Roman"/>
                <w:bCs/>
                <w:sz w:val="24"/>
                <w:szCs w:val="24"/>
                <w:lang w:val="sr-Cyrl-CS"/>
              </w:rPr>
              <w:t xml:space="preserve">показатеља остварености стандарда квалитета, 10 је на задовољавајућем нивоу, а 8 на изузетном нивоу .Највећи број показетаља на изузетном нивоу односи се на </w:t>
            </w:r>
            <w:r w:rsidRPr="000B09F2">
              <w:rPr>
                <w:rFonts w:ascii="Times New Roman" w:eastAsia="Calibri" w:hAnsi="Times New Roman" w:cs="Times New Roman"/>
                <w:bCs/>
                <w:sz w:val="24"/>
                <w:szCs w:val="24"/>
              </w:rPr>
              <w:t>1.1. Школски програм и годишњи план рада школе сачињени су у складу са прописима, 1.2. Елементи школског програма и годишњег плана рада школе међусобно су усклађени.</w:t>
            </w:r>
            <w:r w:rsidRPr="000B09F2">
              <w:rPr>
                <w:rFonts w:ascii="Times New Roman" w:eastAsia="Calibri" w:hAnsi="Times New Roman" w:cs="Times New Roman"/>
                <w:color w:val="FF0000"/>
                <w:sz w:val="24"/>
                <w:lang w:val="sr-Cyrl-CS"/>
              </w:rPr>
              <w:t xml:space="preserve"> </w:t>
            </w:r>
          </w:p>
        </w:tc>
      </w:tr>
      <w:tr w:rsidR="000B09F2" w:rsidRPr="000B09F2" w:rsidTr="000B09F2">
        <w:trPr>
          <w:trHeight w:val="145"/>
        </w:trPr>
        <w:tc>
          <w:tcPr>
            <w:tcW w:w="15276" w:type="dxa"/>
            <w:shd w:val="clear" w:color="auto" w:fill="auto"/>
          </w:tcPr>
          <w:p w:rsidR="000B09F2" w:rsidRPr="000B09F2" w:rsidRDefault="000B09F2" w:rsidP="000B09F2">
            <w:pPr>
              <w:spacing w:after="200" w:line="276" w:lineRule="auto"/>
              <w:jc w:val="both"/>
              <w:rPr>
                <w:rFonts w:ascii="Times New Roman" w:eastAsia="Calibri" w:hAnsi="Times New Roman" w:cs="Times New Roman"/>
                <w:b/>
                <w:bCs/>
                <w:sz w:val="20"/>
                <w:szCs w:val="20"/>
                <w:lang w:val="sr-Cyrl-CS"/>
              </w:rPr>
            </w:pPr>
            <w:r w:rsidRPr="000B09F2">
              <w:rPr>
                <w:rFonts w:ascii="Times New Roman" w:eastAsia="Calibri" w:hAnsi="Times New Roman" w:cs="Times New Roman"/>
                <w:b/>
                <w:bCs/>
                <w:sz w:val="20"/>
                <w:szCs w:val="20"/>
                <w:lang w:val="sr-Cyrl-CS"/>
              </w:rPr>
              <w:t>Докази који подупиру одлуку о евалуацији</w:t>
            </w:r>
          </w:p>
          <w:p w:rsidR="000B09F2" w:rsidRPr="000B09F2" w:rsidRDefault="000B09F2" w:rsidP="000B09F2">
            <w:pPr>
              <w:numPr>
                <w:ilvl w:val="0"/>
                <w:numId w:val="36"/>
              </w:numPr>
              <w:spacing w:after="0" w:line="240" w:lineRule="auto"/>
              <w:rPr>
                <w:rFonts w:ascii="Times New Roman" w:eastAsia="Calibri" w:hAnsi="Times New Roman" w:cs="Times New Roman"/>
                <w:sz w:val="24"/>
                <w:lang w:val="sr-Cyrl-CS"/>
              </w:rPr>
            </w:pPr>
            <w:r w:rsidRPr="000B09F2">
              <w:rPr>
                <w:rFonts w:ascii="Times New Roman" w:eastAsia="Calibri" w:hAnsi="Times New Roman" w:cs="Times New Roman"/>
                <w:sz w:val="24"/>
                <w:lang w:val="sr-Cyrl-CS"/>
              </w:rPr>
              <w:t>Измене Закона о основама система образовања и васпитања, Закона о средњем образовању и васпитању, реформисање наставних планова и програма условили су развој школског програма чије су промене благовремено и континуирано анексиране у складу са законом.</w:t>
            </w:r>
          </w:p>
          <w:p w:rsidR="000B09F2" w:rsidRPr="000B09F2" w:rsidRDefault="000B09F2" w:rsidP="000B09F2">
            <w:pPr>
              <w:numPr>
                <w:ilvl w:val="0"/>
                <w:numId w:val="36"/>
              </w:numPr>
              <w:spacing w:after="0" w:line="240" w:lineRule="auto"/>
              <w:rPr>
                <w:rFonts w:ascii="TimesNewRomanPSMT" w:eastAsia="Calibri" w:hAnsi="TimesNewRomanPSMT" w:cs="TimesNewRomanPSMT"/>
                <w:sz w:val="23"/>
                <w:szCs w:val="23"/>
                <w:lang w:val="sr-Cyrl-RS"/>
              </w:rPr>
            </w:pPr>
            <w:r w:rsidRPr="000B09F2">
              <w:rPr>
                <w:rFonts w:ascii="TimesNewRomanPSMT" w:eastAsia="Calibri" w:hAnsi="TimesNewRomanPSMT" w:cs="TimesNewRomanPSMT"/>
                <w:sz w:val="23"/>
                <w:szCs w:val="23"/>
                <w:lang w:val="sr-Cyrl-RS"/>
              </w:rPr>
              <w:t xml:space="preserve">Школски програм и развојни план су у складу </w:t>
            </w:r>
            <w:r w:rsidRPr="000B09F2">
              <w:rPr>
                <w:rFonts w:ascii="TimesNewRomanPSMT" w:eastAsia="Calibri" w:hAnsi="TimesNewRomanPSMT" w:cs="TimesNewRomanPSMT"/>
                <w:sz w:val="23"/>
                <w:szCs w:val="23"/>
              </w:rPr>
              <w:t xml:space="preserve"> са потребама и условима рада Школе.</w:t>
            </w:r>
          </w:p>
          <w:p w:rsidR="000B09F2" w:rsidRPr="000B09F2" w:rsidRDefault="000B09F2" w:rsidP="000B09F2">
            <w:pPr>
              <w:numPr>
                <w:ilvl w:val="0"/>
                <w:numId w:val="36"/>
              </w:num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lang w:val="sr-Cyrl-RS"/>
              </w:rPr>
              <w:t>Уграђивање акционог плана Развојног плана школе за текућу годину, структурних елемената школског програма у Годишњи план рада</w:t>
            </w:r>
          </w:p>
          <w:p w:rsidR="000B09F2" w:rsidRPr="000B09F2" w:rsidRDefault="000B09F2" w:rsidP="000B09F2">
            <w:pPr>
              <w:numPr>
                <w:ilvl w:val="0"/>
                <w:numId w:val="36"/>
              </w:num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lang w:val="sr-Cyrl-RS"/>
              </w:rPr>
              <w:t>Садржајно и временско усклађивање програма наставних предмета у оквиру сваког разреда</w:t>
            </w:r>
            <w:r w:rsidRPr="000B09F2">
              <w:rPr>
                <w:rFonts w:ascii="Resavska BG" w:eastAsia="Calibri" w:hAnsi="Resavska BG" w:cs="Arial"/>
                <w:sz w:val="24"/>
                <w:lang w:val="ru-RU"/>
              </w:rPr>
              <w:t xml:space="preserve"> (</w:t>
            </w:r>
            <w:r w:rsidRPr="000B09F2">
              <w:rPr>
                <w:rFonts w:ascii="Times New Roman" w:eastAsia="Calibri" w:hAnsi="Times New Roman" w:cs="Times New Roman"/>
                <w:sz w:val="24"/>
                <w:lang w:val="ru-RU"/>
              </w:rPr>
              <w:t>записници са састанака Педаогошког колегијума и стручних већа, Годишњак, Изданак 2015.)</w:t>
            </w:r>
            <w:r w:rsidRPr="000B09F2">
              <w:rPr>
                <w:rFonts w:ascii="Resavska BG" w:eastAsia="Calibri" w:hAnsi="Resavska BG" w:cs="Arial"/>
                <w:sz w:val="24"/>
                <w:lang w:val="ru-RU"/>
              </w:rPr>
              <w:t xml:space="preserve"> </w:t>
            </w:r>
          </w:p>
          <w:p w:rsidR="000B09F2" w:rsidRPr="000B09F2" w:rsidRDefault="000B09F2" w:rsidP="000B09F2">
            <w:pPr>
              <w:numPr>
                <w:ilvl w:val="0"/>
                <w:numId w:val="36"/>
              </w:num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lang w:val="ru-RU"/>
              </w:rPr>
              <w:t>Међупредметне компетенције оперативни планови</w:t>
            </w:r>
          </w:p>
          <w:p w:rsidR="000B09F2" w:rsidRPr="000B09F2" w:rsidRDefault="000B09F2" w:rsidP="000B09F2">
            <w:pPr>
              <w:spacing w:after="0" w:line="240" w:lineRule="auto"/>
              <w:rPr>
                <w:rFonts w:ascii="Resavska BG" w:eastAsia="Calibri" w:hAnsi="Resavska BG" w:cs="Arial"/>
                <w:color w:val="FF0000"/>
                <w:sz w:val="24"/>
                <w:lang w:val="ru-RU"/>
              </w:rPr>
            </w:pPr>
          </w:p>
          <w:p w:rsidR="000B09F2" w:rsidRPr="000B09F2" w:rsidRDefault="000B09F2" w:rsidP="000B09F2">
            <w:pPr>
              <w:spacing w:after="0" w:line="240" w:lineRule="auto"/>
              <w:rPr>
                <w:rFonts w:ascii="Times New Roman" w:eastAsia="Calibri" w:hAnsi="Times New Roman" w:cs="Times New Roman"/>
                <w:color w:val="FF0000"/>
                <w:sz w:val="24"/>
              </w:rPr>
            </w:pPr>
          </w:p>
        </w:tc>
      </w:tr>
    </w:tbl>
    <w:p w:rsidR="000B09F2" w:rsidRPr="000B09F2" w:rsidRDefault="000B09F2" w:rsidP="000B09F2">
      <w:pPr>
        <w:pageBreakBefore/>
        <w:spacing w:after="200" w:line="276" w:lineRule="auto"/>
        <w:rPr>
          <w:rFonts w:ascii="Resavska BG" w:eastAsia="Calibri" w:hAnsi="Resavska BG" w:cs="Arial"/>
          <w:b/>
          <w:color w:val="FF0000"/>
          <w:sz w:val="24"/>
        </w:rPr>
      </w:pPr>
      <w:r w:rsidRPr="000B09F2">
        <w:rPr>
          <w:rFonts w:ascii="Resavska BG" w:eastAsia="Calibri" w:hAnsi="Resavska BG" w:cs="Arial"/>
          <w:b/>
          <w:sz w:val="24"/>
        </w:rPr>
        <w:lastRenderedPageBreak/>
        <w:t xml:space="preserve">IV </w:t>
      </w:r>
      <w:r w:rsidRPr="000B09F2">
        <w:rPr>
          <w:rFonts w:ascii="Resavska BG" w:eastAsia="Calibri" w:hAnsi="Resavska BG" w:cs="Arial"/>
          <w:b/>
          <w:color w:val="FF0000"/>
          <w:sz w:val="24"/>
        </w:rPr>
        <w:tab/>
      </w:r>
      <w:r w:rsidRPr="000B09F2">
        <w:rPr>
          <w:rFonts w:ascii="Resavska BG" w:eastAsia="Calibri" w:hAnsi="Resavska BG" w:cs="Arial"/>
          <w:b/>
          <w:sz w:val="24"/>
        </w:rPr>
        <w:t>Резиме закључака и одлука о евалуацији</w:t>
      </w:r>
    </w:p>
    <w:p w:rsidR="000B09F2" w:rsidRPr="000B09F2" w:rsidRDefault="000B09F2" w:rsidP="000B09F2">
      <w:pPr>
        <w:spacing w:after="200" w:line="276" w:lineRule="auto"/>
        <w:rPr>
          <w:rFonts w:ascii="Resavska BG" w:eastAsia="Calibri" w:hAnsi="Resavska BG" w:cs="Arial"/>
          <w:color w:val="FF0000"/>
          <w:sz w:val="24"/>
        </w:rPr>
      </w:pPr>
    </w:p>
    <w:tbl>
      <w:tblPr>
        <w:tblpPr w:leftFromText="180" w:rightFromText="180" w:vertAnchor="text" w:horzAnchor="margin" w:tblpXSpec="center" w:tblpY="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0B09F2" w:rsidRPr="000B09F2" w:rsidTr="000B09F2">
        <w:trPr>
          <w:trHeight w:val="1948"/>
        </w:trPr>
        <w:tc>
          <w:tcPr>
            <w:tcW w:w="14425" w:type="dxa"/>
            <w:tcBorders>
              <w:top w:val="single" w:sz="4" w:space="0" w:color="auto"/>
            </w:tcBorders>
          </w:tcPr>
          <w:p w:rsidR="000B09F2" w:rsidRPr="000B09F2" w:rsidRDefault="000B09F2" w:rsidP="000B09F2">
            <w:pPr>
              <w:spacing w:after="200" w:line="276" w:lineRule="auto"/>
              <w:rPr>
                <w:rFonts w:ascii="Resavska BG" w:eastAsia="Calibri" w:hAnsi="Resavska BG" w:cs="Arial"/>
                <w:b/>
                <w:sz w:val="20"/>
                <w:szCs w:val="20"/>
                <w:lang w:val="sr-Cyrl-CS"/>
              </w:rPr>
            </w:pPr>
            <w:r w:rsidRPr="000B09F2">
              <w:rPr>
                <w:rFonts w:ascii="Resavska BG" w:eastAsia="Calibri" w:hAnsi="Resavska BG" w:cs="Arial"/>
                <w:b/>
                <w:sz w:val="20"/>
                <w:szCs w:val="20"/>
                <w:lang w:val="sr-Cyrl-CS"/>
              </w:rPr>
              <w:t>Свеобухватна процена</w:t>
            </w:r>
          </w:p>
          <w:p w:rsidR="000B09F2" w:rsidRPr="000B09F2" w:rsidRDefault="000B09F2" w:rsidP="000B09F2">
            <w:pPr>
              <w:spacing w:after="200" w:line="276" w:lineRule="auto"/>
              <w:contextualSpacing/>
              <w:rPr>
                <w:rFonts w:ascii="Times New Roman" w:eastAsia="Calibri" w:hAnsi="Times New Roman" w:cs="Times New Roman"/>
                <w:b/>
                <w:sz w:val="24"/>
              </w:rPr>
            </w:pPr>
            <w:r w:rsidRPr="000B09F2">
              <w:rPr>
                <w:rFonts w:ascii="Times New Roman" w:eastAsia="Calibri" w:hAnsi="Times New Roman" w:cs="Times New Roman"/>
                <w:b/>
                <w:i/>
                <w:sz w:val="24"/>
              </w:rPr>
              <w:t>Спољашње вредновање</w:t>
            </w:r>
          </w:p>
          <w:p w:rsidR="000B09F2" w:rsidRPr="000B09F2" w:rsidRDefault="000B09F2" w:rsidP="000B09F2">
            <w:pPr>
              <w:spacing w:after="0" w:line="240" w:lineRule="auto"/>
              <w:jc w:val="both"/>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 xml:space="preserve">На основу Извештаја тима евалуатора од 6.фебруара 2013.год. </w:t>
            </w:r>
            <w:r w:rsidRPr="000B09F2">
              <w:rPr>
                <w:rFonts w:ascii="Times New Roman" w:eastAsia="Calibri" w:hAnsi="Times New Roman" w:cs="Times New Roman"/>
                <w:sz w:val="24"/>
                <w:szCs w:val="24"/>
                <w:lang w:val="sr-Cyrl-RS"/>
              </w:rPr>
              <w:t xml:space="preserve">бр. 175 </w:t>
            </w:r>
            <w:r w:rsidRPr="000B09F2">
              <w:rPr>
                <w:rFonts w:ascii="Times New Roman" w:eastAsia="Calibri" w:hAnsi="Times New Roman" w:cs="Times New Roman"/>
                <w:sz w:val="24"/>
                <w:szCs w:val="24"/>
              </w:rPr>
              <w:t xml:space="preserve">можемо закључити </w:t>
            </w:r>
            <w:r w:rsidRPr="000B09F2">
              <w:rPr>
                <w:rFonts w:ascii="Times New Roman" w:eastAsia="Calibri" w:hAnsi="Times New Roman" w:cs="Times New Roman"/>
                <w:sz w:val="24"/>
                <w:szCs w:val="24"/>
                <w:lang w:val="sr-Cyrl-RS"/>
              </w:rPr>
              <w:t xml:space="preserve">да су стандарди из </w:t>
            </w:r>
            <w:r w:rsidRPr="000B09F2">
              <w:rPr>
                <w:rFonts w:ascii="Times New Roman" w:eastAsia="Calibri" w:hAnsi="Times New Roman" w:cs="Times New Roman"/>
                <w:sz w:val="24"/>
                <w:szCs w:val="24"/>
              </w:rPr>
              <w:t xml:space="preserve"> област</w:t>
            </w:r>
            <w:r w:rsidRPr="000B09F2">
              <w:rPr>
                <w:rFonts w:ascii="Times New Roman" w:eastAsia="Calibri" w:hAnsi="Times New Roman" w:cs="Times New Roman"/>
                <w:sz w:val="24"/>
                <w:szCs w:val="24"/>
                <w:lang w:val="sr-Cyrl-RS"/>
              </w:rPr>
              <w:t>и</w:t>
            </w:r>
            <w:r w:rsidRPr="000B09F2">
              <w:rPr>
                <w:rFonts w:ascii="Times New Roman" w:eastAsia="Calibri" w:hAnsi="Times New Roman" w:cs="Times New Roman"/>
                <w:sz w:val="24"/>
                <w:szCs w:val="24"/>
              </w:rPr>
              <w:t xml:space="preserve"> </w:t>
            </w:r>
            <w:r w:rsidRPr="000B09F2">
              <w:rPr>
                <w:rFonts w:ascii="Times New Roman" w:eastAsia="Calibri" w:hAnsi="Times New Roman" w:cs="Times New Roman"/>
                <w:sz w:val="24"/>
                <w:szCs w:val="24"/>
                <w:lang w:val="sr-Cyrl-RS"/>
              </w:rPr>
              <w:t xml:space="preserve">Школски програм и Годишњи план рада </w:t>
            </w:r>
            <w:r w:rsidRPr="000B09F2">
              <w:rPr>
                <w:rFonts w:ascii="Times New Roman" w:eastAsia="Calibri" w:hAnsi="Times New Roman" w:cs="Times New Roman"/>
                <w:sz w:val="24"/>
                <w:szCs w:val="24"/>
              </w:rPr>
              <w:t xml:space="preserve"> у целини добро остварен</w:t>
            </w:r>
            <w:r w:rsidRPr="000B09F2">
              <w:rPr>
                <w:rFonts w:ascii="Times New Roman" w:eastAsia="Calibri" w:hAnsi="Times New Roman" w:cs="Times New Roman"/>
                <w:sz w:val="24"/>
                <w:szCs w:val="24"/>
                <w:lang w:val="sr-Cyrl-RS"/>
              </w:rPr>
              <w:t>и</w:t>
            </w:r>
            <w:r w:rsidRPr="000B09F2">
              <w:rPr>
                <w:rFonts w:ascii="Times New Roman" w:eastAsia="Calibri" w:hAnsi="Times New Roman" w:cs="Times New Roman"/>
                <w:sz w:val="24"/>
                <w:szCs w:val="24"/>
              </w:rPr>
              <w:t>.</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ШКОЛСКИ ПРОГРАМ И ГОДИШЊИ ПЛАН РАДА</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Школски програм садржи све законом предвиђене елементе.Сачињен је на основу наставног плана и програма.</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Годишњи план рада школе сачињен је на основу школског програма. Поред уобичајених делова, он садржи и различите посебне програме васпитног рада, листу обавезних и изборних предмета по образвоним профилима, а која је сачињена на основу постојећих материјалних и њудских ресурса.</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Школа нема ученике који раде по ИОП-у, али има инклузивни тим, који у свом плану има активности којима се планира израда ИОП-а, за случајеве у којима се препозна потреба за њиховом израдом.</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Факултетивни програми и планови вананставних активности сачињени су на основу интересовања ученика и постојећих ресурса. Школа има 15 секција: литерарна, рецитаторска, новинарска, библиотечка, фото секција, биолошка, хемијска, социолошка, калемарска, фудбалска, стоно-тениска, кошаркашка, атлетска, одбојкашка, рукометна, гимнастичка. Ученици смештени у Дому ученика учествују у раду разноврсних секција: драмско-рецитаторска, литерарно-новинарска, плесна секција, мали фудбал, одбојкашка секција, шаховска секција, стони тенис, секција фолклора. Годишњи план садржи имена чланова Тима за заштиту ученика од насиља, злостављања и занемаривања, као и План заштите ученика  од насиља, злостављања и занемаривања, са елементима којима се оперативно разрађују активности, носиоци, начин праћења и временска динамика.</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У годишњи план рада школе уграђен је Акциони план школског развојног плана за текућу годину и оперативно су разрађени структурни елементи школског програма. Глобално/годишње планирање наставника је саставни део годишњег плана рада школе. Школа води уредну документацију са плановима наставника. Годишњи планови наставних предмета садрже дефинисане исходе, који су примерени одговарајућем разреду и предмету.</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У годишњим плановимља наставних предмета наведени су циљеви учења по разредима. У оперативним/месечним плановима наставника наведено  је којим садржајима ће се остварити циљеви учења предмета у датом разреду.</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Програмским активности предвиђена је провера остварености очекиваних исхода или циљева учења наставног предмета наведеног у наставном програму.</w:t>
            </w:r>
          </w:p>
          <w:p w:rsidR="000B09F2" w:rsidRPr="000B09F2" w:rsidRDefault="000B09F2" w:rsidP="000B09F2">
            <w:pPr>
              <w:spacing w:after="0" w:line="240" w:lineRule="auto"/>
              <w:jc w:val="both"/>
              <w:rPr>
                <w:rFonts w:ascii="Times New Roman" w:eastAsia="Calibri" w:hAnsi="Times New Roman" w:cs="Times New Roman"/>
                <w:b/>
                <w:i/>
                <w:sz w:val="24"/>
                <w:szCs w:val="24"/>
                <w:lang w:val="sr-Cyrl-RS"/>
              </w:rPr>
            </w:pPr>
            <w:r w:rsidRPr="000B09F2">
              <w:rPr>
                <w:rFonts w:ascii="Times New Roman" w:eastAsia="Calibri" w:hAnsi="Times New Roman" w:cs="Times New Roman"/>
                <w:b/>
                <w:i/>
                <w:sz w:val="24"/>
                <w:szCs w:val="24"/>
                <w:lang w:val="sr-Cyrl-RS"/>
              </w:rPr>
              <w:t xml:space="preserve">       Пракса садржајне и временске корелације међу наставним предметима није довољно развијена, присутна је само у ретким примерима. У овом сегменту школа и сама препознаје простор у коме је пожељно учинити додатно напор да се и ова област унапреди и развија.</w:t>
            </w:r>
          </w:p>
          <w:p w:rsidR="000B09F2" w:rsidRPr="000B09F2" w:rsidRDefault="000B09F2" w:rsidP="000B09F2">
            <w:pPr>
              <w:spacing w:after="0" w:line="240" w:lineRule="auto"/>
              <w:rPr>
                <w:rFonts w:ascii="Resavska BG" w:eastAsia="Calibri" w:hAnsi="Resavska BG" w:cs="Arial"/>
                <w:color w:val="FF0000"/>
                <w:sz w:val="20"/>
                <w:szCs w:val="20"/>
              </w:rPr>
            </w:pPr>
          </w:p>
        </w:tc>
      </w:tr>
    </w:tbl>
    <w:p w:rsidR="000B09F2" w:rsidRPr="000B09F2" w:rsidRDefault="000B09F2" w:rsidP="000B09F2">
      <w:pPr>
        <w:pageBreakBefore/>
        <w:spacing w:after="200" w:line="276" w:lineRule="auto"/>
        <w:rPr>
          <w:rFonts w:ascii="Resavska BG" w:eastAsia="Calibri" w:hAnsi="Resavska BG" w:cs="Arial"/>
          <w:b/>
          <w:sz w:val="24"/>
        </w:rPr>
      </w:pPr>
      <w:r w:rsidRPr="000B09F2">
        <w:rPr>
          <w:rFonts w:ascii="Resavska BG" w:eastAsia="Calibri" w:hAnsi="Resavska BG" w:cs="Arial"/>
          <w:b/>
          <w:sz w:val="24"/>
        </w:rPr>
        <w:lastRenderedPageBreak/>
        <w:t>V</w:t>
      </w:r>
      <w:r w:rsidRPr="000B09F2">
        <w:rPr>
          <w:rFonts w:ascii="Resavska BG" w:eastAsia="Calibri" w:hAnsi="Resavska BG" w:cs="Arial"/>
          <w:b/>
          <w:sz w:val="24"/>
        </w:rPr>
        <w:tab/>
        <w:t>Kључне снаге и слабости</w:t>
      </w:r>
    </w:p>
    <w:p w:rsidR="000B09F2" w:rsidRPr="000B09F2" w:rsidRDefault="000B09F2" w:rsidP="000B09F2">
      <w:pPr>
        <w:spacing w:after="200" w:line="276" w:lineRule="auto"/>
        <w:rPr>
          <w:rFonts w:ascii="Resavska BG" w:eastAsia="Calibri" w:hAnsi="Resavska BG" w:cs="Arial"/>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0"/>
        <w:gridCol w:w="7068"/>
      </w:tblGrid>
      <w:tr w:rsidR="000B09F2" w:rsidRPr="000B09F2" w:rsidTr="000B09F2">
        <w:trPr>
          <w:trHeight w:val="312"/>
        </w:trPr>
        <w:tc>
          <w:tcPr>
            <w:tcW w:w="14168" w:type="dxa"/>
            <w:gridSpan w:val="2"/>
            <w:tcBorders>
              <w:bottom w:val="nil"/>
            </w:tcBorders>
          </w:tcPr>
          <w:p w:rsidR="000B09F2" w:rsidRPr="000B09F2" w:rsidRDefault="000B09F2" w:rsidP="000B09F2">
            <w:pPr>
              <w:spacing w:before="120" w:after="120" w:line="276" w:lineRule="auto"/>
              <w:rPr>
                <w:rFonts w:ascii="Resavska BG" w:eastAsia="Calibri" w:hAnsi="Resavska BG" w:cs="Arial"/>
                <w:i/>
                <w:iCs/>
                <w:color w:val="FF0000"/>
                <w:sz w:val="20"/>
                <w:szCs w:val="20"/>
              </w:rPr>
            </w:pPr>
          </w:p>
        </w:tc>
      </w:tr>
      <w:tr w:rsidR="000B09F2" w:rsidRPr="000B09F2" w:rsidTr="000B09F2">
        <w:trPr>
          <w:trHeight w:val="3877"/>
        </w:trPr>
        <w:tc>
          <w:tcPr>
            <w:tcW w:w="7100" w:type="dxa"/>
            <w:tcBorders>
              <w:top w:val="nil"/>
            </w:tcBorders>
          </w:tcPr>
          <w:p w:rsidR="000B09F2" w:rsidRPr="000B09F2" w:rsidRDefault="000B09F2" w:rsidP="000B09F2">
            <w:pPr>
              <w:spacing w:after="200" w:line="276" w:lineRule="auto"/>
              <w:jc w:val="both"/>
              <w:rPr>
                <w:rFonts w:ascii="Times New Roman" w:eastAsia="Calibri" w:hAnsi="Times New Roman" w:cs="Times New Roman"/>
                <w:b/>
                <w:bCs/>
                <w:color w:val="FF0000"/>
                <w:sz w:val="20"/>
                <w:szCs w:val="20"/>
                <w:lang w:val="sr-Cyrl-CS"/>
              </w:rPr>
            </w:pPr>
          </w:p>
          <w:p w:rsidR="000B09F2" w:rsidRPr="000B09F2" w:rsidRDefault="000B09F2" w:rsidP="000B09F2">
            <w:pPr>
              <w:spacing w:after="200" w:line="276" w:lineRule="auto"/>
              <w:jc w:val="both"/>
              <w:rPr>
                <w:rFonts w:ascii="Times New Roman" w:eastAsia="Calibri" w:hAnsi="Times New Roman" w:cs="Times New Roman"/>
                <w:b/>
                <w:bCs/>
                <w:sz w:val="20"/>
                <w:szCs w:val="20"/>
                <w:lang w:val="sr-Cyrl-CS"/>
              </w:rPr>
            </w:pPr>
            <w:r w:rsidRPr="000B09F2">
              <w:rPr>
                <w:rFonts w:ascii="Times New Roman" w:eastAsia="Calibri" w:hAnsi="Times New Roman" w:cs="Times New Roman"/>
                <w:b/>
                <w:bCs/>
                <w:sz w:val="20"/>
                <w:szCs w:val="20"/>
                <w:lang w:val="sr-Cyrl-CS"/>
              </w:rPr>
              <w:t xml:space="preserve">Кључне снаге </w:t>
            </w:r>
          </w:p>
          <w:p w:rsidR="000B09F2" w:rsidRPr="000B09F2" w:rsidRDefault="000B09F2" w:rsidP="000B09F2">
            <w:pPr>
              <w:numPr>
                <w:ilvl w:val="0"/>
                <w:numId w:val="37"/>
              </w:numPr>
              <w:spacing w:after="200" w:line="276" w:lineRule="auto"/>
              <w:jc w:val="both"/>
              <w:rPr>
                <w:rFonts w:ascii="Times New Roman" w:eastAsia="Calibri" w:hAnsi="Times New Roman" w:cs="Times New Roman"/>
                <w:sz w:val="20"/>
                <w:szCs w:val="20"/>
                <w:lang w:val="sr-Cyrl-RS"/>
              </w:rPr>
            </w:pPr>
            <w:r w:rsidRPr="000B09F2">
              <w:rPr>
                <w:rFonts w:ascii="Times New Roman" w:eastAsia="Calibri" w:hAnsi="Times New Roman" w:cs="Times New Roman"/>
                <w:sz w:val="20"/>
                <w:szCs w:val="20"/>
                <w:lang w:val="sr-Cyrl-RS"/>
              </w:rPr>
              <w:t>Усклађивање школског програма и годишњег плана рада са изменама закона и прописа</w:t>
            </w:r>
          </w:p>
          <w:p w:rsidR="000B09F2" w:rsidRPr="000B09F2" w:rsidRDefault="000B09F2" w:rsidP="000B09F2">
            <w:pPr>
              <w:numPr>
                <w:ilvl w:val="0"/>
                <w:numId w:val="37"/>
              </w:numPr>
              <w:spacing w:after="200" w:line="276" w:lineRule="auto"/>
              <w:jc w:val="both"/>
              <w:rPr>
                <w:rFonts w:ascii="Times New Roman" w:eastAsia="Calibri" w:hAnsi="Times New Roman" w:cs="Times New Roman"/>
                <w:sz w:val="20"/>
                <w:szCs w:val="20"/>
                <w:lang w:val="sr-Cyrl-RS"/>
              </w:rPr>
            </w:pPr>
            <w:r w:rsidRPr="000B09F2">
              <w:rPr>
                <w:rFonts w:ascii="Times New Roman" w:eastAsia="Calibri" w:hAnsi="Times New Roman" w:cs="Times New Roman"/>
                <w:sz w:val="20"/>
                <w:szCs w:val="20"/>
                <w:lang w:val="sr-Cyrl-RS"/>
              </w:rPr>
              <w:t>Израда анекса школском програму</w:t>
            </w:r>
          </w:p>
          <w:p w:rsidR="000B09F2" w:rsidRPr="000B09F2" w:rsidRDefault="000B09F2" w:rsidP="000B09F2">
            <w:pPr>
              <w:numPr>
                <w:ilvl w:val="0"/>
                <w:numId w:val="37"/>
              </w:numPr>
              <w:spacing w:after="200" w:line="276" w:lineRule="auto"/>
              <w:jc w:val="both"/>
              <w:rPr>
                <w:rFonts w:ascii="Times New Roman" w:eastAsia="Calibri" w:hAnsi="Times New Roman" w:cs="Times New Roman"/>
                <w:sz w:val="20"/>
                <w:szCs w:val="20"/>
                <w:lang w:val="sr-Cyrl-RS"/>
              </w:rPr>
            </w:pPr>
            <w:r w:rsidRPr="000B09F2">
              <w:rPr>
                <w:rFonts w:ascii="Times New Roman" w:eastAsia="Calibri" w:hAnsi="Times New Roman" w:cs="Times New Roman"/>
                <w:sz w:val="20"/>
                <w:szCs w:val="20"/>
                <w:lang w:val="sr-Cyrl-RS"/>
              </w:rPr>
              <w:t>усклађености школског програма и годишњег плана рада</w:t>
            </w:r>
          </w:p>
          <w:p w:rsidR="000B09F2" w:rsidRPr="000B09F2" w:rsidRDefault="000B09F2" w:rsidP="000B09F2">
            <w:pPr>
              <w:spacing w:after="200" w:line="276" w:lineRule="auto"/>
              <w:ind w:left="720"/>
              <w:jc w:val="both"/>
              <w:rPr>
                <w:rFonts w:ascii="Times New Roman" w:eastAsia="Calibri" w:hAnsi="Times New Roman" w:cs="Times New Roman"/>
                <w:color w:val="FF0000"/>
                <w:sz w:val="20"/>
                <w:szCs w:val="20"/>
                <w:lang w:val="sr-Cyrl-RS"/>
              </w:rPr>
            </w:pPr>
          </w:p>
          <w:p w:rsidR="000B09F2" w:rsidRPr="000B09F2" w:rsidRDefault="000B09F2" w:rsidP="000B09F2">
            <w:pPr>
              <w:spacing w:after="200" w:line="276" w:lineRule="auto"/>
              <w:jc w:val="both"/>
              <w:rPr>
                <w:rFonts w:ascii="Times New Roman" w:eastAsia="Calibri" w:hAnsi="Times New Roman" w:cs="Times New Roman"/>
                <w:b/>
                <w:bCs/>
                <w:color w:val="FF0000"/>
                <w:sz w:val="20"/>
                <w:szCs w:val="20"/>
                <w:lang w:val="sr-Cyrl-CS"/>
              </w:rPr>
            </w:pPr>
          </w:p>
          <w:p w:rsidR="000B09F2" w:rsidRPr="000B09F2" w:rsidRDefault="000B09F2" w:rsidP="000B09F2">
            <w:pPr>
              <w:tabs>
                <w:tab w:val="left" w:pos="180"/>
              </w:tabs>
              <w:spacing w:after="0" w:line="240" w:lineRule="auto"/>
              <w:ind w:left="180"/>
              <w:jc w:val="both"/>
              <w:rPr>
                <w:rFonts w:ascii="Times New Roman" w:eastAsia="Calibri" w:hAnsi="Times New Roman" w:cs="Times New Roman"/>
                <w:color w:val="FF0000"/>
                <w:sz w:val="24"/>
                <w:lang w:val="ru-RU"/>
              </w:rPr>
            </w:pPr>
          </w:p>
        </w:tc>
        <w:tc>
          <w:tcPr>
            <w:tcW w:w="7068" w:type="dxa"/>
            <w:tcBorders>
              <w:top w:val="nil"/>
            </w:tcBorders>
          </w:tcPr>
          <w:p w:rsidR="000B09F2" w:rsidRPr="000B09F2" w:rsidRDefault="000B09F2" w:rsidP="000B09F2">
            <w:pPr>
              <w:spacing w:after="200" w:line="276" w:lineRule="auto"/>
              <w:jc w:val="both"/>
              <w:rPr>
                <w:rFonts w:ascii="Times New Roman" w:eastAsia="Calibri" w:hAnsi="Times New Roman" w:cs="Times New Roman"/>
                <w:b/>
                <w:bCs/>
                <w:color w:val="FF0000"/>
                <w:sz w:val="20"/>
                <w:szCs w:val="20"/>
                <w:lang w:val="sr-Cyrl-CS"/>
              </w:rPr>
            </w:pPr>
          </w:p>
          <w:p w:rsidR="000B09F2" w:rsidRPr="000B09F2" w:rsidRDefault="000B09F2" w:rsidP="000B09F2">
            <w:pPr>
              <w:spacing w:after="200" w:line="276" w:lineRule="auto"/>
              <w:jc w:val="both"/>
              <w:rPr>
                <w:rFonts w:ascii="Times New Roman" w:eastAsia="Calibri" w:hAnsi="Times New Roman" w:cs="Times New Roman"/>
                <w:b/>
                <w:bCs/>
                <w:sz w:val="20"/>
                <w:szCs w:val="20"/>
                <w:lang w:val="sr-Cyrl-CS"/>
              </w:rPr>
            </w:pPr>
            <w:r w:rsidRPr="000B09F2">
              <w:rPr>
                <w:rFonts w:ascii="Times New Roman" w:eastAsia="Calibri" w:hAnsi="Times New Roman" w:cs="Times New Roman"/>
                <w:b/>
                <w:bCs/>
                <w:sz w:val="20"/>
                <w:szCs w:val="20"/>
                <w:lang w:val="sr-Cyrl-CS"/>
              </w:rPr>
              <w:t>Кључне слабости</w:t>
            </w:r>
          </w:p>
          <w:p w:rsidR="000B09F2" w:rsidRPr="000B09F2" w:rsidRDefault="000B09F2" w:rsidP="000B09F2">
            <w:pPr>
              <w:spacing w:after="0" w:line="240" w:lineRule="auto"/>
              <w:ind w:left="720"/>
              <w:rPr>
                <w:rFonts w:ascii="Times New Roman" w:eastAsia="Calibri" w:hAnsi="Times New Roman" w:cs="Times New Roman"/>
                <w:b/>
                <w:i/>
                <w:sz w:val="24"/>
                <w:u w:val="single"/>
                <w:lang w:val="sr-Cyrl-RS"/>
              </w:rPr>
            </w:pPr>
          </w:p>
          <w:p w:rsidR="000B09F2" w:rsidRPr="000B09F2" w:rsidRDefault="000B09F2" w:rsidP="000B09F2">
            <w:pPr>
              <w:numPr>
                <w:ilvl w:val="0"/>
                <w:numId w:val="38"/>
              </w:numPr>
              <w:tabs>
                <w:tab w:val="num" w:pos="201"/>
              </w:tabs>
              <w:spacing w:after="0" w:line="240" w:lineRule="auto"/>
              <w:ind w:left="201" w:hanging="141"/>
              <w:jc w:val="both"/>
              <w:rPr>
                <w:rFonts w:ascii="Times New Roman" w:eastAsia="Calibri" w:hAnsi="Times New Roman" w:cs="Times New Roman"/>
                <w:color w:val="FF0000"/>
                <w:sz w:val="24"/>
                <w:lang w:val="sr-Cyrl-CS"/>
              </w:rPr>
            </w:pPr>
            <w:r w:rsidRPr="000B09F2">
              <w:rPr>
                <w:rFonts w:ascii="Times New Roman" w:eastAsia="Calibri" w:hAnsi="Times New Roman" w:cs="Times New Roman"/>
                <w:sz w:val="24"/>
                <w:lang w:val="sr-Cyrl-CS"/>
              </w:rPr>
              <w:t>недовољна временска корелација садржаја наставних предмета</w:t>
            </w:r>
          </w:p>
        </w:tc>
      </w:tr>
    </w:tbl>
    <w:p w:rsidR="000B09F2" w:rsidRPr="000B09F2" w:rsidRDefault="000B09F2" w:rsidP="000B09F2">
      <w:pPr>
        <w:spacing w:after="200" w:line="276" w:lineRule="auto"/>
        <w:rPr>
          <w:rFonts w:ascii="Resavska BG" w:eastAsia="Calibri" w:hAnsi="Resavska BG"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jc w:val="both"/>
        <w:rPr>
          <w:rFonts w:ascii="Times New Roman" w:eastAsia="Calibri" w:hAnsi="Times New Roman" w:cs="Times New Roman"/>
          <w:color w:val="FF0000"/>
          <w:sz w:val="24"/>
          <w:lang w:val="sr-Cyrl-CS"/>
        </w:rPr>
        <w:sectPr w:rsidR="000B09F2" w:rsidRPr="000B09F2" w:rsidSect="000B09F2">
          <w:pgSz w:w="16838" w:h="11906" w:orient="landscape"/>
          <w:pgMar w:top="851" w:right="992" w:bottom="851" w:left="992" w:header="709" w:footer="709" w:gutter="0"/>
          <w:cols w:space="708"/>
          <w:docGrid w:linePitch="360"/>
        </w:sectPr>
      </w:pPr>
    </w:p>
    <w:p w:rsidR="000B09F2" w:rsidRPr="000B09F2" w:rsidRDefault="000B09F2" w:rsidP="000B09F2">
      <w:pPr>
        <w:spacing w:after="200" w:line="276" w:lineRule="auto"/>
        <w:jc w:val="both"/>
        <w:rPr>
          <w:rFonts w:ascii="Times New Roman" w:eastAsia="Calibri" w:hAnsi="Times New Roman" w:cs="Times New Roman"/>
          <w:sz w:val="24"/>
          <w:lang w:val="sr-Cyrl-CS"/>
        </w:rPr>
      </w:pPr>
      <w:r w:rsidRPr="000B09F2">
        <w:rPr>
          <w:rFonts w:ascii="Times New Roman" w:eastAsia="Calibri" w:hAnsi="Times New Roman" w:cs="Times New Roman"/>
          <w:sz w:val="24"/>
          <w:lang w:val="sr-Cyrl-CS"/>
        </w:rPr>
        <w:lastRenderedPageBreak/>
        <w:t>У фебруару 2021. год. извршено је самовредновање ове кључне области. Чланови школског тима извршили су увид у потребна документа ради прикупљања неопходних података: Закон о основама система образовања и васпитања,Закон о средњем образовању и васпитању, Школски програм и  Годишњи план рада, записници са састанака педагошког колегијума и стручних већа, педагошка документација. Технике које су коришћене у процесу самовредновања ове области су: чек- листа, посматрање...</w:t>
      </w:r>
    </w:p>
    <w:p w:rsidR="000B09F2" w:rsidRPr="000B09F2" w:rsidRDefault="000B09F2" w:rsidP="000B09F2">
      <w:pPr>
        <w:spacing w:after="200" w:line="276" w:lineRule="auto"/>
        <w:jc w:val="both"/>
        <w:rPr>
          <w:rFonts w:ascii="Times New Roman" w:eastAsia="Calibri" w:hAnsi="Times New Roman" w:cs="Times New Roman"/>
          <w:color w:val="FF0000"/>
          <w:sz w:val="24"/>
          <w:lang w:val="sr-Cyrl-CS"/>
        </w:rPr>
      </w:pPr>
    </w:p>
    <w:p w:rsidR="000B09F2" w:rsidRPr="000B09F2" w:rsidRDefault="000B09F2" w:rsidP="000B09F2">
      <w:pPr>
        <w:spacing w:after="200" w:line="276" w:lineRule="auto"/>
        <w:jc w:val="both"/>
        <w:rPr>
          <w:rFonts w:ascii="Times New Roman" w:eastAsia="Calibri" w:hAnsi="Times New Roman" w:cs="Times New Roman"/>
          <w:color w:val="FF0000"/>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gridCol w:w="841"/>
        <w:gridCol w:w="669"/>
      </w:tblGrid>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ТВРДЊЕ</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ДА</w:t>
            </w:r>
          </w:p>
        </w:tc>
        <w:tc>
          <w:tcPr>
            <w:tcW w:w="673" w:type="dxa"/>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НЕ</w:t>
            </w:r>
          </w:p>
        </w:tc>
      </w:tr>
      <w:tr w:rsidR="000B09F2" w:rsidRPr="000B09F2" w:rsidTr="000B09F2">
        <w:tc>
          <w:tcPr>
            <w:tcW w:w="10420" w:type="dxa"/>
            <w:gridSpan w:val="3"/>
          </w:tcPr>
          <w:p w:rsidR="000B09F2" w:rsidRPr="000B09F2" w:rsidRDefault="000B09F2" w:rsidP="000B09F2">
            <w:pPr>
              <w:spacing w:after="0" w:line="240" w:lineRule="auto"/>
              <w:jc w:val="center"/>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ШКОЛСКИ ПРОГРАМ</w:t>
            </w: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назив, врсту и трајање Школског програма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сврху, циљеве и задатке Школског програма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обавезне и изборне наставне предмете и њихове обавезне и слободне садржаје.</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трајање и основне облике извођења програма.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фонд часова за сваки разред</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фонд часова за сваки предмет</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начин и поступак остваривања прописаних наставних планова и програма.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садржи врсте активности у образовно-васпитном раду.</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обезбеђује остваривање наставних планова и програма.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обезбеђује остваривање потреба ученика и родитеља.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 програм обезбеђује остваривање потреба локалне заједнице.</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Школским програмом се на најбољи начин користе потенцијали школе.</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10420" w:type="dxa"/>
            <w:gridSpan w:val="3"/>
          </w:tcPr>
          <w:p w:rsidR="000B09F2" w:rsidRPr="000B09F2" w:rsidRDefault="000B09F2" w:rsidP="000B09F2">
            <w:pPr>
              <w:spacing w:after="0" w:line="240" w:lineRule="auto"/>
              <w:jc w:val="center"/>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ГОДИШЊИ ПЛАН РАДА</w:t>
            </w: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утврђује време остваривања програма образовања и васпитања.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утврђује место остваривања програма образовања и васпитања.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утврђује начин остваривања програма образовања и васпитања.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утврђује носиоце остваривања програма образовања и васпитања.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је у складу с развојним планом</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је у складу с програмом образовања и васпитања.</w:t>
            </w: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8897" w:type="dxa"/>
          </w:tcPr>
          <w:p w:rsidR="000B09F2" w:rsidRPr="000B09F2" w:rsidRDefault="000B09F2" w:rsidP="000B09F2">
            <w:pPr>
              <w:spacing w:after="0" w:line="240" w:lineRule="auto"/>
              <w:rPr>
                <w:rFonts w:ascii="Times New Roman" w:eastAsia="Calibri" w:hAnsi="Times New Roman" w:cs="Times New Roman"/>
                <w:sz w:val="24"/>
              </w:rPr>
            </w:pPr>
            <w:r w:rsidRPr="000B09F2">
              <w:rPr>
                <w:rFonts w:ascii="Times New Roman" w:eastAsia="Calibri" w:hAnsi="Times New Roman" w:cs="Times New Roman"/>
                <w:sz w:val="24"/>
              </w:rPr>
              <w:t xml:space="preserve">Годишњи </w:t>
            </w:r>
            <w:r w:rsidRPr="000B09F2">
              <w:rPr>
                <w:rFonts w:ascii="Times New Roman" w:eastAsia="Calibri" w:hAnsi="Times New Roman" w:cs="Times New Roman"/>
                <w:sz w:val="24"/>
                <w:lang w:val="sr-Cyrl-RS"/>
              </w:rPr>
              <w:t>план</w:t>
            </w:r>
            <w:r w:rsidRPr="000B09F2">
              <w:rPr>
                <w:rFonts w:ascii="Times New Roman" w:eastAsia="Calibri" w:hAnsi="Times New Roman" w:cs="Times New Roman"/>
                <w:sz w:val="24"/>
              </w:rPr>
              <w:t xml:space="preserve"> рада је оперативан.</w:t>
            </w:r>
          </w:p>
          <w:p w:rsidR="000B09F2" w:rsidRPr="000B09F2" w:rsidRDefault="000B09F2" w:rsidP="000B09F2">
            <w:pPr>
              <w:spacing w:after="0" w:line="240" w:lineRule="auto"/>
              <w:rPr>
                <w:rFonts w:ascii="Times New Roman" w:eastAsia="Calibri" w:hAnsi="Times New Roman" w:cs="Times New Roman"/>
                <w:sz w:val="24"/>
              </w:rPr>
            </w:pPr>
          </w:p>
        </w:tc>
        <w:tc>
          <w:tcPr>
            <w:tcW w:w="850" w:type="dxa"/>
          </w:tcPr>
          <w:p w:rsidR="000B09F2" w:rsidRPr="000B09F2" w:rsidRDefault="000B09F2" w:rsidP="000B09F2">
            <w:pPr>
              <w:spacing w:after="0" w:line="240" w:lineRule="auto"/>
              <w:jc w:val="center"/>
              <w:rPr>
                <w:rFonts w:ascii="Times New Roman" w:eastAsia="Calibri" w:hAnsi="Times New Roman" w:cs="Times New Roman"/>
                <w:sz w:val="24"/>
              </w:rPr>
            </w:pPr>
            <w:r w:rsidRPr="000B09F2">
              <w:rPr>
                <w:rFonts w:ascii="Times New Roman" w:eastAsia="Calibri" w:hAnsi="Times New Roman" w:cs="Times New Roman"/>
                <w:sz w:val="24"/>
                <w:lang w:val="sr-Cyrl-RS"/>
              </w:rPr>
              <w:t>*</w:t>
            </w:r>
          </w:p>
        </w:tc>
        <w:tc>
          <w:tcPr>
            <w:tcW w:w="673" w:type="dxa"/>
          </w:tcPr>
          <w:p w:rsidR="000B09F2" w:rsidRPr="000B09F2" w:rsidRDefault="000B09F2" w:rsidP="000B09F2">
            <w:pPr>
              <w:spacing w:after="0" w:line="240" w:lineRule="auto"/>
              <w:rPr>
                <w:rFonts w:ascii="Times New Roman" w:eastAsia="Calibri" w:hAnsi="Times New Roman" w:cs="Times New Roman"/>
                <w:sz w:val="24"/>
              </w:rPr>
            </w:pPr>
          </w:p>
        </w:tc>
      </w:tr>
    </w:tbl>
    <w:p w:rsidR="000B09F2" w:rsidRPr="000B09F2" w:rsidRDefault="000B09F2" w:rsidP="000B09F2">
      <w:pPr>
        <w:spacing w:after="200" w:line="276" w:lineRule="auto"/>
        <w:jc w:val="both"/>
        <w:rPr>
          <w:rFonts w:ascii="Times New Roman" w:eastAsia="Calibri" w:hAnsi="Times New Roman" w:cs="Times New Roman"/>
          <w:color w:val="FF0000"/>
          <w:sz w:val="24"/>
          <w:lang w:val="sr-Cyrl-C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i/>
          <w:sz w:val="20"/>
          <w:szCs w:val="20"/>
          <w:u w:val="single"/>
          <w:lang w:val="sr-Cyrl-RS"/>
        </w:rPr>
        <w:t>1.1.1</w:t>
      </w:r>
      <w:r w:rsidRPr="000B09F2">
        <w:rPr>
          <w:rFonts w:ascii="Arial" w:eastAsia="Times New Roman" w:hAnsi="Arial" w:cs="Arial"/>
          <w:i/>
          <w:sz w:val="20"/>
          <w:szCs w:val="20"/>
          <w:u w:val="single"/>
        </w:rPr>
        <w:t xml:space="preserve"> Школски програм се заснива на прописаним начелима за израду овог документа.</w:t>
      </w:r>
    </w:p>
    <w:p w:rsidR="000B09F2" w:rsidRPr="000B09F2" w:rsidRDefault="000B09F2" w:rsidP="000B09F2">
      <w:pPr>
        <w:spacing w:after="200" w:line="276" w:lineRule="auto"/>
        <w:rPr>
          <w:rFonts w:ascii="Times New Roman" w:eastAsia="Calibri" w:hAnsi="Times New Roman" w:cs="Times New Roman"/>
          <w:color w:val="FF0000"/>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gridCol w:w="836"/>
        <w:gridCol w:w="536"/>
      </w:tblGrid>
      <w:tr w:rsidR="000B09F2" w:rsidRPr="000B09F2" w:rsidTr="000B09F2">
        <w:tc>
          <w:tcPr>
            <w:tcW w:w="9039" w:type="dxa"/>
          </w:tcPr>
          <w:p w:rsidR="000B09F2" w:rsidRPr="000B09F2" w:rsidRDefault="000B09F2" w:rsidP="000B09F2">
            <w:pPr>
              <w:spacing w:after="200" w:line="276"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САДРЖАЈ</w:t>
            </w:r>
          </w:p>
        </w:tc>
        <w:tc>
          <w:tcPr>
            <w:tcW w:w="845" w:type="dxa"/>
          </w:tcPr>
          <w:p w:rsidR="000B09F2" w:rsidRPr="000B09F2" w:rsidRDefault="000B09F2" w:rsidP="000B09F2">
            <w:pPr>
              <w:spacing w:after="200" w:line="276"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ДА</w:t>
            </w:r>
          </w:p>
        </w:tc>
        <w:tc>
          <w:tcPr>
            <w:tcW w:w="536" w:type="dxa"/>
          </w:tcPr>
          <w:p w:rsidR="000B09F2" w:rsidRPr="000B09F2" w:rsidRDefault="000B09F2" w:rsidP="000B09F2">
            <w:pPr>
              <w:spacing w:after="200" w:line="276"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НЕ</w:t>
            </w: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 циљеве школског програма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2) назив, врсту и трајање свих програма образовања и васпитања које школа остварује и језик на коме се остварује програм;</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3) обавезне и изборне предмете и модуле по образовним профилима и разредима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4) начин остваривања принципа, циљева и исхода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5) програм допунске, додатне и припремне наставе;</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 xml:space="preserve">7) </w:t>
            </w:r>
            <w:r w:rsidRPr="000B09F2">
              <w:rPr>
                <w:rFonts w:ascii="Times New Roman" w:eastAsia="Calibri" w:hAnsi="Times New Roman" w:cs="Times New Roman"/>
                <w:i/>
                <w:sz w:val="24"/>
                <w:szCs w:val="24"/>
              </w:rPr>
              <w:t>факултативне наставне предмете, њихове програмске садржаје и активности којима се остварују;</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lang w:val="sr-Cyrl-RS"/>
              </w:rPr>
            </w:pP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r w:rsidRPr="000B09F2">
              <w:rPr>
                <w:rFonts w:ascii="Times New Roman" w:eastAsia="Calibri" w:hAnsi="Times New Roman" w:cs="Times New Roman"/>
                <w:color w:val="FF0000"/>
                <w:sz w:val="24"/>
                <w:szCs w:val="24"/>
                <w:lang w:val="sr-Cyrl-RS"/>
              </w:rPr>
              <w:t>*</w:t>
            </w: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i/>
                <w:sz w:val="24"/>
                <w:szCs w:val="24"/>
                <w:lang w:val="sr-Cyrl-RS"/>
              </w:rPr>
            </w:pPr>
            <w:r w:rsidRPr="000B09F2">
              <w:rPr>
                <w:rFonts w:ascii="Times New Roman" w:eastAsia="Calibri" w:hAnsi="Times New Roman" w:cs="Times New Roman"/>
                <w:i/>
                <w:sz w:val="24"/>
                <w:szCs w:val="24"/>
              </w:rPr>
              <w:t>8) начине остваривања и прилагођавања програма музичког и балетског образовања и васпитања, образовања одраслих, ученика са посебним способностима и двојезичног образовања;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lang w:val="sr-Cyrl-RS"/>
              </w:rPr>
            </w:pP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9) програм културних активности школе;</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10) програм слободних активности</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11) програм каријерног вођења и саветовања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12) програм заштите животне средине</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13) програме заштите од насиља, злостављања и занемаривања и програме превенције других облика ризичног понашања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14) програм школског спорта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15) програм сарадње са локалном самоуправом</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rPr>
              <w:t>16) програм сарадње са породицом</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rPr>
            </w:pPr>
            <w:r w:rsidRPr="000B09F2">
              <w:rPr>
                <w:rFonts w:ascii="Times New Roman" w:eastAsia="Calibri" w:hAnsi="Times New Roman" w:cs="Times New Roman"/>
                <w:sz w:val="24"/>
                <w:szCs w:val="24"/>
              </w:rPr>
              <w:t>17) програм излета и екскурзија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rPr>
            </w:pPr>
            <w:r w:rsidRPr="000B09F2">
              <w:rPr>
                <w:rFonts w:ascii="Times New Roman" w:eastAsia="Calibri" w:hAnsi="Times New Roman" w:cs="Times New Roman"/>
                <w:sz w:val="24"/>
                <w:szCs w:val="24"/>
              </w:rPr>
              <w:t>18) програм безбедности и здравља на раду</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rPr>
            </w:pPr>
            <w:r w:rsidRPr="000B09F2">
              <w:rPr>
                <w:rFonts w:ascii="Helvetica" w:eastAsia="Calibri" w:hAnsi="Helvetica" w:cs="Times New Roman"/>
                <w:sz w:val="20"/>
                <w:szCs w:val="20"/>
                <w:shd w:val="clear" w:color="auto" w:fill="FFFFFF"/>
              </w:rPr>
              <w:t>18a)</w:t>
            </w:r>
            <w:r w:rsidRPr="000B09F2">
              <w:rPr>
                <w:rFonts w:ascii="Helvetica" w:eastAsia="Calibri" w:hAnsi="Helvetica" w:cs="Times New Roman"/>
                <w:sz w:val="20"/>
                <w:szCs w:val="20"/>
                <w:shd w:val="clear" w:color="auto" w:fill="FFFFFF"/>
                <w:lang w:val="sr-Cyrl-RS"/>
              </w:rPr>
              <w:t xml:space="preserve"> смернице за прилагођавање и пружање додатне подршке</w:t>
            </w:r>
            <w:r w:rsidRPr="000B09F2">
              <w:rPr>
                <w:rFonts w:ascii="Helvetica" w:eastAsia="Calibri" w:hAnsi="Helvetica" w:cs="Times New Roman"/>
                <w:sz w:val="20"/>
                <w:szCs w:val="20"/>
                <w:shd w:val="clear" w:color="auto" w:fill="FFFFFF"/>
              </w:rPr>
              <w:t xml:space="preserve"> </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rPr>
            </w:pPr>
            <w:r w:rsidRPr="000B09F2">
              <w:rPr>
                <w:rFonts w:ascii="Times New Roman" w:eastAsia="Calibri" w:hAnsi="Times New Roman" w:cs="Times New Roman"/>
                <w:sz w:val="24"/>
                <w:szCs w:val="24"/>
              </w:rPr>
              <w:t>19) друге програме од значаја за школу</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r w:rsidR="000B09F2" w:rsidRPr="000B09F2" w:rsidTr="000B09F2">
        <w:tc>
          <w:tcPr>
            <w:tcW w:w="9039" w:type="dxa"/>
          </w:tcPr>
          <w:p w:rsidR="000B09F2" w:rsidRPr="000B09F2" w:rsidRDefault="000B09F2" w:rsidP="000B09F2">
            <w:pPr>
              <w:spacing w:after="0" w:line="240" w:lineRule="auto"/>
              <w:rPr>
                <w:rFonts w:ascii="Times New Roman" w:eastAsia="Calibri" w:hAnsi="Times New Roman" w:cs="Times New Roman"/>
                <w:sz w:val="24"/>
                <w:szCs w:val="24"/>
              </w:rPr>
            </w:pPr>
            <w:r w:rsidRPr="000B09F2">
              <w:rPr>
                <w:rFonts w:ascii="Times New Roman" w:eastAsia="Calibri" w:hAnsi="Times New Roman" w:cs="Times New Roman"/>
                <w:sz w:val="24"/>
                <w:szCs w:val="24"/>
              </w:rPr>
              <w:t>Индивидуални образовни планови свих ученика који се образују по индивидуалном образовном плану чине прилог школског програма</w:t>
            </w:r>
          </w:p>
        </w:tc>
        <w:tc>
          <w:tcPr>
            <w:tcW w:w="845" w:type="dxa"/>
          </w:tcPr>
          <w:p w:rsidR="000B09F2" w:rsidRPr="000B09F2" w:rsidRDefault="000B09F2" w:rsidP="000B09F2">
            <w:pPr>
              <w:spacing w:after="0" w:line="240" w:lineRule="auto"/>
              <w:jc w:val="center"/>
              <w:rPr>
                <w:rFonts w:ascii="Times New Roman" w:eastAsia="Calibri" w:hAnsi="Times New Roman" w:cs="Times New Roman"/>
                <w:sz w:val="24"/>
                <w:szCs w:val="24"/>
                <w:lang w:val="sr-Cyrl-RS"/>
              </w:rPr>
            </w:pPr>
            <w:r w:rsidRPr="000B09F2">
              <w:rPr>
                <w:rFonts w:ascii="Times New Roman" w:eastAsia="Calibri" w:hAnsi="Times New Roman" w:cs="Times New Roman"/>
                <w:sz w:val="24"/>
                <w:szCs w:val="24"/>
                <w:lang w:val="sr-Cyrl-RS"/>
              </w:rPr>
              <w:t>*</w:t>
            </w:r>
          </w:p>
        </w:tc>
        <w:tc>
          <w:tcPr>
            <w:tcW w:w="536" w:type="dxa"/>
          </w:tcPr>
          <w:p w:rsidR="000B09F2" w:rsidRPr="000B09F2" w:rsidRDefault="000B09F2" w:rsidP="000B09F2">
            <w:pPr>
              <w:spacing w:after="0" w:line="240" w:lineRule="auto"/>
              <w:jc w:val="center"/>
              <w:rPr>
                <w:rFonts w:ascii="Times New Roman" w:eastAsia="Calibri" w:hAnsi="Times New Roman" w:cs="Times New Roman"/>
                <w:color w:val="FF0000"/>
                <w:sz w:val="24"/>
                <w:szCs w:val="24"/>
                <w:lang w:val="sr-Cyrl-RS"/>
              </w:rPr>
            </w:pPr>
          </w:p>
        </w:tc>
      </w:tr>
    </w:tbl>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0" w:line="240" w:lineRule="auto"/>
        <w:jc w:val="both"/>
        <w:rPr>
          <w:rFonts w:ascii="Times New Roman" w:eastAsia="Calibri" w:hAnsi="Times New Roman" w:cs="Times New Roman"/>
          <w:color w:val="FF0000"/>
          <w:sz w:val="24"/>
        </w:rPr>
      </w:pPr>
      <w:r w:rsidRPr="000B09F2">
        <w:rPr>
          <w:rFonts w:ascii="Times New Roman" w:eastAsia="Calibri" w:hAnsi="Times New Roman" w:cs="Times New Roman"/>
          <w:sz w:val="24"/>
        </w:rPr>
        <w:t xml:space="preserve">Школским програмом ближе </w:t>
      </w:r>
      <w:r w:rsidRPr="000B09F2">
        <w:rPr>
          <w:rFonts w:ascii="Times New Roman" w:eastAsia="Calibri" w:hAnsi="Times New Roman" w:cs="Times New Roman"/>
          <w:sz w:val="24"/>
          <w:lang w:val="sr-Cyrl-RS"/>
        </w:rPr>
        <w:t>је</w:t>
      </w:r>
      <w:r w:rsidRPr="000B09F2">
        <w:rPr>
          <w:rFonts w:ascii="Times New Roman" w:eastAsia="Calibri" w:hAnsi="Times New Roman" w:cs="Times New Roman"/>
          <w:sz w:val="24"/>
        </w:rPr>
        <w:t xml:space="preserve"> одређе</w:t>
      </w:r>
      <w:r w:rsidRPr="000B09F2">
        <w:rPr>
          <w:rFonts w:ascii="Times New Roman" w:eastAsia="Calibri" w:hAnsi="Times New Roman" w:cs="Times New Roman"/>
          <w:sz w:val="24"/>
          <w:lang w:val="sr-Cyrl-RS"/>
        </w:rPr>
        <w:t>н</w:t>
      </w:r>
      <w:r w:rsidRPr="000B09F2">
        <w:rPr>
          <w:rFonts w:ascii="Times New Roman" w:eastAsia="Calibri" w:hAnsi="Times New Roman" w:cs="Times New Roman"/>
          <w:sz w:val="24"/>
        </w:rPr>
        <w:t xml:space="preserve">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репрезентативним синдикатима и удружењима послодаваца и преузимање свог дела одговорности за развој друштвене средине. Школски програм обухва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старатеља и локалне самоуправе, а у складу са оптималним могућностима школе. Школски програм </w:t>
      </w:r>
      <w:r w:rsidRPr="000B09F2">
        <w:rPr>
          <w:rFonts w:ascii="Times New Roman" w:eastAsia="Calibri" w:hAnsi="Times New Roman" w:cs="Times New Roman"/>
          <w:sz w:val="24"/>
          <w:lang w:val="sr-Cyrl-RS"/>
        </w:rPr>
        <w:t>је</w:t>
      </w:r>
      <w:r w:rsidRPr="000B09F2">
        <w:rPr>
          <w:rFonts w:ascii="Times New Roman" w:eastAsia="Calibri" w:hAnsi="Times New Roman" w:cs="Times New Roman"/>
          <w:sz w:val="24"/>
        </w:rPr>
        <w:t xml:space="preserve"> дон</w:t>
      </w:r>
      <w:r w:rsidRPr="000B09F2">
        <w:rPr>
          <w:rFonts w:ascii="Times New Roman" w:eastAsia="Calibri" w:hAnsi="Times New Roman" w:cs="Times New Roman"/>
          <w:sz w:val="24"/>
          <w:lang w:val="sr-Cyrl-RS"/>
        </w:rPr>
        <w:t>ет</w:t>
      </w:r>
      <w:r w:rsidRPr="000B09F2">
        <w:rPr>
          <w:rFonts w:ascii="Times New Roman" w:eastAsia="Calibri" w:hAnsi="Times New Roman" w:cs="Times New Roman"/>
          <w:sz w:val="24"/>
        </w:rPr>
        <w:t xml:space="preserve"> на основу наставног плана и програма, односно</w:t>
      </w:r>
      <w:r w:rsidRPr="000B09F2">
        <w:rPr>
          <w:rFonts w:ascii="Times New Roman" w:eastAsia="Calibri" w:hAnsi="Times New Roman" w:cs="Times New Roman"/>
          <w:color w:val="FF0000"/>
          <w:sz w:val="24"/>
        </w:rPr>
        <w:t xml:space="preserve"> </w:t>
      </w:r>
      <w:r w:rsidRPr="000B09F2">
        <w:rPr>
          <w:rFonts w:ascii="Times New Roman" w:eastAsia="Calibri" w:hAnsi="Times New Roman" w:cs="Times New Roman"/>
          <w:sz w:val="24"/>
        </w:rPr>
        <w:t>програма одређених облика стручног образовања, а узимајући у обзир развојни план школе.</w:t>
      </w:r>
    </w:p>
    <w:p w:rsidR="000B09F2" w:rsidRPr="000B09F2" w:rsidRDefault="000B09F2" w:rsidP="000B09F2">
      <w:pPr>
        <w:spacing w:after="0" w:line="240" w:lineRule="auto"/>
        <w:jc w:val="both"/>
        <w:rPr>
          <w:rFonts w:ascii="Times New Roman" w:eastAsia="Calibri" w:hAnsi="Times New Roman" w:cs="Times New Roman"/>
          <w:sz w:val="24"/>
          <w:lang w:val="sr-Cyrl-RS"/>
        </w:rPr>
      </w:pPr>
      <w:r w:rsidRPr="000B09F2">
        <w:rPr>
          <w:rFonts w:ascii="Times New Roman" w:eastAsia="Calibri" w:hAnsi="Times New Roman" w:cs="Times New Roman"/>
          <w:sz w:val="24"/>
        </w:rPr>
        <w:t>Школа</w:t>
      </w:r>
      <w:r w:rsidRPr="000B09F2">
        <w:rPr>
          <w:rFonts w:ascii="Times New Roman" w:eastAsia="Calibri" w:hAnsi="Times New Roman" w:cs="Times New Roman"/>
          <w:sz w:val="24"/>
          <w:lang w:val="sr-Cyrl-RS"/>
        </w:rPr>
        <w:t xml:space="preserve"> је ,</w:t>
      </w:r>
      <w:r w:rsidRPr="000B09F2">
        <w:rPr>
          <w:rFonts w:ascii="Times New Roman" w:eastAsia="Calibri" w:hAnsi="Times New Roman" w:cs="Times New Roman"/>
          <w:sz w:val="24"/>
        </w:rPr>
        <w:t xml:space="preserve"> у складу са Законом, </w:t>
      </w:r>
      <w:r w:rsidRPr="000B09F2">
        <w:rPr>
          <w:rFonts w:ascii="Times New Roman" w:eastAsia="Calibri" w:hAnsi="Times New Roman" w:cs="Times New Roman"/>
          <w:sz w:val="24"/>
          <w:lang w:val="sr-Cyrl-RS"/>
        </w:rPr>
        <w:t xml:space="preserve">израдила нови Школски програм од 2020/21. до 2023/2024.год., који је усвојен на седници Школског одбора у августу 2020.год. </w:t>
      </w:r>
      <w:r w:rsidRPr="000B09F2">
        <w:rPr>
          <w:rFonts w:ascii="Times New Roman" w:eastAsia="Calibri" w:hAnsi="Times New Roman" w:cs="Times New Roman"/>
          <w:sz w:val="24"/>
        </w:rPr>
        <w:t xml:space="preserve">Школски програм представља основу на којој сваки наставник и стручни сарадник планира, програмира и реализује свој рад. </w:t>
      </w:r>
    </w:p>
    <w:p w:rsidR="000B09F2" w:rsidRPr="000B09F2" w:rsidRDefault="000B09F2" w:rsidP="000B09F2">
      <w:pPr>
        <w:spacing w:after="0" w:line="240" w:lineRule="auto"/>
        <w:jc w:val="both"/>
        <w:rPr>
          <w:rFonts w:ascii="Times New Roman" w:eastAsia="Calibri" w:hAnsi="Times New Roman" w:cs="Times New Roman"/>
          <w:color w:val="FF0000"/>
          <w:sz w:val="24"/>
          <w:lang w:val="sr-Cyrl-RS"/>
        </w:rPr>
      </w:pPr>
    </w:p>
    <w:p w:rsidR="000B09F2" w:rsidRPr="000B09F2" w:rsidRDefault="000B09F2" w:rsidP="000B09F2">
      <w:pPr>
        <w:spacing w:after="0" w:line="240" w:lineRule="auto"/>
        <w:jc w:val="both"/>
        <w:rPr>
          <w:rFonts w:ascii="Times New Roman" w:eastAsia="Calibri" w:hAnsi="Times New Roman" w:cs="Times New Roman"/>
          <w:color w:val="FF0000"/>
          <w:sz w:val="24"/>
          <w:lang w:val="sr-Cyrl-RS"/>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i/>
          <w:sz w:val="20"/>
          <w:szCs w:val="20"/>
          <w:u w:val="single"/>
          <w:lang w:val="sr-Cyrl-RS"/>
        </w:rPr>
        <w:t>1.1.2</w:t>
      </w:r>
      <w:r w:rsidRPr="000B09F2">
        <w:rPr>
          <w:rFonts w:ascii="Arial" w:eastAsia="Times New Roman" w:hAnsi="Arial" w:cs="Arial"/>
          <w:i/>
          <w:sz w:val="20"/>
          <w:szCs w:val="20"/>
          <w:u w:val="single"/>
        </w:rPr>
        <w:t>.</w:t>
      </w:r>
      <w:r w:rsidRPr="000B09F2">
        <w:rPr>
          <w:rFonts w:ascii="Arial" w:eastAsia="Times New Roman" w:hAnsi="Arial" w:cs="Arial"/>
          <w:i/>
          <w:color w:val="FF0000"/>
          <w:sz w:val="20"/>
          <w:szCs w:val="20"/>
          <w:u w:val="single"/>
        </w:rPr>
        <w:t xml:space="preserve"> </w:t>
      </w:r>
      <w:r w:rsidRPr="000B09F2">
        <w:rPr>
          <w:rFonts w:ascii="Arial" w:eastAsia="Times New Roman" w:hAnsi="Arial" w:cs="Arial"/>
          <w:i/>
          <w:sz w:val="20"/>
          <w:szCs w:val="20"/>
          <w:u w:val="single"/>
        </w:rPr>
        <w:t>У изради Развојног плана установе учествовале су кључне циљне групе (наставници, стручни сарадници, директор, ученици, родитељи, локална заједница).</w:t>
      </w: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sz w:val="20"/>
          <w:szCs w:val="20"/>
          <w:lang w:val="sr-Cyrl-RS"/>
        </w:rPr>
        <w:t>Развојни план школе за период од 2017/2018.год- 2021/2022.год у уводном делу садржи учеснике у процесу, методологију и начине комуникације свих интересних група током израде и усвајања документа.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Cs/>
          <w:i/>
          <w:sz w:val="20"/>
          <w:szCs w:val="20"/>
          <w:u w:val="single"/>
        </w:rPr>
        <w:t>1.1.3.</w:t>
      </w:r>
      <w:r w:rsidRPr="000B09F2">
        <w:rPr>
          <w:rFonts w:ascii="Arial" w:eastAsia="Times New Roman" w:hAnsi="Arial" w:cs="Arial"/>
          <w:i/>
          <w:sz w:val="20"/>
          <w:szCs w:val="20"/>
          <w:u w:val="single"/>
        </w:rPr>
        <w:t xml:space="preserve"> Садржај кључних школских докумената одр</w:t>
      </w:r>
      <w:r w:rsidRPr="000B09F2">
        <w:rPr>
          <w:rFonts w:ascii="Arial" w:eastAsia="Times New Roman" w:hAnsi="Arial" w:cs="Arial"/>
          <w:i/>
          <w:sz w:val="20"/>
          <w:szCs w:val="20"/>
          <w:u w:val="single"/>
          <w:lang w:val="sr-Cyrl-RS"/>
        </w:rPr>
        <w:t>а</w:t>
      </w:r>
      <w:r w:rsidRPr="000B09F2">
        <w:rPr>
          <w:rFonts w:ascii="Arial" w:eastAsia="Times New Roman" w:hAnsi="Arial" w:cs="Arial"/>
          <w:i/>
          <w:sz w:val="20"/>
          <w:szCs w:val="20"/>
          <w:u w:val="single"/>
        </w:rPr>
        <w:t>жава специфичности установе.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sz w:val="20"/>
          <w:szCs w:val="20"/>
          <w:lang w:val="sr-Cyrl-RS"/>
        </w:rPr>
        <w:t>Сва школска документа су израђена на основу расположивих материјални и људских ресурса, социо- економске структуре ученика и планове наставе и учења .</w:t>
      </w: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p>
    <w:p w:rsidR="000B09F2" w:rsidRPr="000B09F2" w:rsidRDefault="000B09F2" w:rsidP="000B09F2">
      <w:pPr>
        <w:spacing w:after="200" w:line="276" w:lineRule="auto"/>
        <w:rPr>
          <w:rFonts w:ascii="Times New Roman" w:eastAsia="Calibri" w:hAnsi="Times New Roman" w:cs="Times New Roman"/>
          <w:i/>
          <w:sz w:val="24"/>
          <w:u w:val="single"/>
        </w:rPr>
      </w:pPr>
      <w:r w:rsidRPr="000B09F2">
        <w:rPr>
          <w:rFonts w:ascii="Times New Roman" w:eastAsia="Calibri" w:hAnsi="Times New Roman" w:cs="Times New Roman"/>
          <w:b/>
          <w:bCs/>
          <w:i/>
          <w:sz w:val="24"/>
          <w:u w:val="single"/>
        </w:rPr>
        <w:t>1.1.4.</w:t>
      </w:r>
      <w:r w:rsidRPr="000B09F2">
        <w:rPr>
          <w:rFonts w:ascii="Times New Roman" w:eastAsia="Calibri" w:hAnsi="Times New Roman" w:cs="Times New Roman"/>
          <w:i/>
          <w:sz w:val="24"/>
          <w:u w:val="single"/>
        </w:rPr>
        <w:t xml:space="preserve"> Програмирање рада заснива се на аналитичко-истраживачким подацима и проценама квалитета рада установе</w:t>
      </w:r>
    </w:p>
    <w:p w:rsidR="000B09F2" w:rsidRPr="000B09F2" w:rsidRDefault="000B09F2" w:rsidP="000B09F2">
      <w:pPr>
        <w:spacing w:after="200" w:line="276" w:lineRule="auto"/>
        <w:jc w:val="both"/>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Основа програмирања рада је самовредновање и вредновање рада школе. Саставни део Годишњегизвештаја о раду школе  је извештај о самовредновању , као основе  Плана унапређења квалитета рада образовно-васпитног рада који је саставни део Годишњег плана рада школе.</w:t>
      </w: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Cs/>
          <w:i/>
          <w:sz w:val="20"/>
          <w:szCs w:val="20"/>
          <w:u w:val="single"/>
        </w:rPr>
        <w:t>1.1.5.</w:t>
      </w:r>
      <w:r w:rsidRPr="000B09F2">
        <w:rPr>
          <w:rFonts w:ascii="Arial" w:eastAsia="Times New Roman" w:hAnsi="Arial" w:cs="Arial"/>
          <w:i/>
          <w:sz w:val="20"/>
          <w:szCs w:val="20"/>
          <w:u w:val="single"/>
        </w:rPr>
        <w:t xml:space="preserve"> У програмирању рада уважавају се узрасне, развојне и специфичне потребе ученика.</w:t>
      </w:r>
    </w:p>
    <w:p w:rsidR="000B09F2" w:rsidRPr="000B09F2" w:rsidRDefault="000B09F2" w:rsidP="000B09F2">
      <w:pPr>
        <w:spacing w:after="200" w:line="276" w:lineRule="auto"/>
        <w:jc w:val="both"/>
        <w:rPr>
          <w:rFonts w:ascii="Times New Roman" w:eastAsia="Calibri" w:hAnsi="Times New Roman" w:cs="Times New Roman"/>
          <w:sz w:val="24"/>
          <w:lang w:val="sr-Cyrl-RS"/>
        </w:rPr>
      </w:pPr>
    </w:p>
    <w:p w:rsidR="000B09F2" w:rsidRPr="000B09F2" w:rsidRDefault="000B09F2" w:rsidP="000B09F2">
      <w:pPr>
        <w:spacing w:after="200" w:line="276" w:lineRule="auto"/>
        <w:jc w:val="both"/>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 xml:space="preserve">Сви планови слободних активности, планови заштите, унапређивања здравља ученика, заштите ученика од насиља, злостављања и занемаривања, каријерног вођења и саветовања ученика као и рада са ученицима из друштвено осетљивих група уважавају узрасне , развојне и специфичне потребе ученика.Оперативни планови рада наставника уважавају наведене потребе ученика у смислу индивидуализације наставе и израде Индивидуалних оперативних планова ИОП1 и ИОП2 </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 Планирање рада органа, тела и тимова је у функцији ефективног и ефикасног рада у школи.</w:t>
      </w:r>
    </w:p>
    <w:p w:rsidR="000B09F2" w:rsidRPr="000B09F2" w:rsidRDefault="000B09F2" w:rsidP="000B09F2">
      <w:pPr>
        <w:spacing w:after="200" w:line="276" w:lineRule="auto"/>
        <w:rPr>
          <w:rFonts w:ascii="Times New Roman" w:eastAsia="Calibri" w:hAnsi="Times New Roman" w:cs="Times New Roman"/>
          <w:color w:val="FF0000"/>
          <w:sz w:val="24"/>
          <w:lang w:val="sr-Cyrl-RS"/>
        </w:rPr>
      </w:pP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1.2.1.</w:t>
      </w:r>
      <w:r w:rsidRPr="000B09F2">
        <w:rPr>
          <w:rFonts w:ascii="Arial" w:eastAsia="Times New Roman" w:hAnsi="Arial" w:cs="Arial"/>
          <w:sz w:val="20"/>
          <w:szCs w:val="20"/>
        </w:rPr>
        <w:t xml:space="preserve"> </w:t>
      </w:r>
      <w:r w:rsidRPr="000B09F2">
        <w:rPr>
          <w:rFonts w:ascii="Arial" w:eastAsia="Times New Roman" w:hAnsi="Arial" w:cs="Arial"/>
          <w:i/>
          <w:sz w:val="20"/>
          <w:szCs w:val="20"/>
          <w:u w:val="single"/>
        </w:rPr>
        <w:t>Годишњи план рада донет је у складу са школским програмом, развојним планом и годишњим календаром</w:t>
      </w:r>
      <w:r w:rsidRPr="000B09F2">
        <w:rPr>
          <w:rFonts w:ascii="Arial" w:eastAsia="Times New Roman" w:hAnsi="Arial" w:cs="Arial"/>
          <w:sz w:val="20"/>
          <w:szCs w:val="20"/>
        </w:rPr>
        <w:t>.</w:t>
      </w:r>
    </w:p>
    <w:p w:rsidR="000B09F2" w:rsidRPr="000B09F2" w:rsidRDefault="000B09F2" w:rsidP="000B09F2">
      <w:pPr>
        <w:spacing w:after="0" w:line="240" w:lineRule="auto"/>
        <w:ind w:left="375" w:right="375" w:firstLine="240"/>
        <w:rPr>
          <w:rFonts w:ascii="Helvetica" w:eastAsia="Times New Roman" w:hAnsi="Helvetica" w:cs="Helvetica"/>
          <w:color w:val="333333"/>
          <w:sz w:val="20"/>
          <w:szCs w:val="20"/>
          <w:lang w:val="sr-Cyrl-RS"/>
        </w:rPr>
      </w:pPr>
      <w:r w:rsidRPr="000B09F2">
        <w:rPr>
          <w:rFonts w:ascii="Arial" w:eastAsia="Times New Roman" w:hAnsi="Arial" w:cs="Arial"/>
          <w:bCs/>
          <w:sz w:val="20"/>
          <w:szCs w:val="20"/>
          <w:lang w:val="sr-Cyrl-RS"/>
        </w:rPr>
        <w:t>Годишњи план рада донет је у складу са  Законом о средњем образовању и васпитању</w:t>
      </w:r>
      <w:r w:rsidRPr="000B09F2">
        <w:rPr>
          <w:rFonts w:ascii="Helvetica" w:eastAsia="Times New Roman" w:hAnsi="Helvetica" w:cs="Helvetica"/>
          <w:color w:val="333333"/>
          <w:sz w:val="20"/>
          <w:szCs w:val="20"/>
        </w:rPr>
        <w:t> „</w:t>
      </w:r>
      <w:r w:rsidRPr="000B09F2">
        <w:rPr>
          <w:rFonts w:ascii="Helvetica" w:eastAsia="Times New Roman" w:hAnsi="Helvetica" w:cs="Helvetica"/>
          <w:color w:val="333333"/>
          <w:sz w:val="20"/>
          <w:szCs w:val="20"/>
          <w:lang w:val="sr-Cyrl-RS"/>
        </w:rPr>
        <w:t xml:space="preserve">Службени </w:t>
      </w:r>
      <w:r w:rsidRPr="000B09F2">
        <w:rPr>
          <w:rFonts w:ascii="Helvetica" w:eastAsia="Times New Roman" w:hAnsi="Helvetica" w:cs="Helvetica"/>
          <w:color w:val="333333"/>
          <w:sz w:val="20"/>
          <w:szCs w:val="20"/>
        </w:rPr>
        <w:t xml:space="preserve"> </w:t>
      </w:r>
      <w:r w:rsidRPr="000B09F2">
        <w:rPr>
          <w:rFonts w:ascii="Helvetica" w:eastAsia="Times New Roman" w:hAnsi="Helvetica" w:cs="Helvetica"/>
          <w:color w:val="333333"/>
          <w:sz w:val="20"/>
          <w:szCs w:val="20"/>
          <w:lang w:val="sr-Cyrl-RS"/>
        </w:rPr>
        <w:t xml:space="preserve">гласник </w:t>
      </w:r>
      <w:r w:rsidRPr="000B09F2">
        <w:rPr>
          <w:rFonts w:ascii="Helvetica" w:eastAsia="Times New Roman" w:hAnsi="Helvetica" w:cs="Helvetica"/>
          <w:color w:val="333333"/>
          <w:sz w:val="20"/>
          <w:szCs w:val="20"/>
        </w:rPr>
        <w:t xml:space="preserve"> </w:t>
      </w:r>
      <w:r w:rsidRPr="000B09F2">
        <w:rPr>
          <w:rFonts w:ascii="Helvetica" w:eastAsia="Times New Roman" w:hAnsi="Helvetica" w:cs="Helvetica"/>
          <w:color w:val="333333"/>
          <w:sz w:val="20"/>
          <w:szCs w:val="20"/>
          <w:lang w:val="sr-Cyrl-RS"/>
        </w:rPr>
        <w:t>РС</w:t>
      </w:r>
      <w:r w:rsidRPr="000B09F2">
        <w:rPr>
          <w:rFonts w:ascii="Helvetica" w:eastAsia="Times New Roman" w:hAnsi="Helvetica" w:cs="Helvetica"/>
          <w:color w:val="333333"/>
          <w:sz w:val="20"/>
          <w:szCs w:val="20"/>
        </w:rPr>
        <w:t xml:space="preserve">”, </w:t>
      </w:r>
      <w:r w:rsidRPr="000B09F2">
        <w:rPr>
          <w:rFonts w:ascii="Helvetica" w:eastAsia="Times New Roman" w:hAnsi="Helvetica" w:cs="Arial"/>
          <w:b/>
          <w:bCs/>
          <w:i/>
          <w:iCs/>
          <w:color w:val="333333"/>
          <w:sz w:val="20"/>
          <w:szCs w:val="20"/>
        </w:rPr>
        <w:t>101/2017</w:t>
      </w:r>
      <w:r w:rsidRPr="000B09F2">
        <w:rPr>
          <w:rFonts w:ascii="Helvetica" w:eastAsia="Times New Roman" w:hAnsi="Helvetica" w:cs="Arial"/>
          <w:b/>
          <w:bCs/>
          <w:i/>
          <w:iCs/>
          <w:color w:val="333333"/>
          <w:sz w:val="20"/>
          <w:szCs w:val="20"/>
          <w:lang w:val="sr-Cyrl-RS"/>
        </w:rPr>
        <w:t>, члан 29.</w:t>
      </w:r>
      <w:r w:rsidRPr="000B09F2">
        <w:rPr>
          <w:rFonts w:ascii="Helvetica" w:eastAsia="Times New Roman" w:hAnsi="Helvetica" w:cs="Helvetica"/>
          <w:color w:val="333333"/>
          <w:sz w:val="20"/>
          <w:szCs w:val="20"/>
        </w:rPr>
        <w:t xml:space="preserve"> </w:t>
      </w:r>
      <w:r w:rsidRPr="000B09F2">
        <w:rPr>
          <w:rFonts w:ascii="Helvetica" w:eastAsia="Times New Roman" w:hAnsi="Helvetica" w:cs="Helvetica"/>
          <w:color w:val="333333"/>
          <w:sz w:val="20"/>
          <w:szCs w:val="20"/>
          <w:lang w:val="sr-Cyrl-RS"/>
        </w:rPr>
        <w:t xml:space="preserve"> дефинише  време, место,начин, носиоце остваривања школског програма и друга питања од значаја за остваривање школског програма.</w:t>
      </w:r>
    </w:p>
    <w:p w:rsidR="000B09F2" w:rsidRPr="000B09F2" w:rsidRDefault="000B09F2" w:rsidP="000B09F2">
      <w:pPr>
        <w:spacing w:after="0" w:line="240" w:lineRule="auto"/>
        <w:ind w:left="375" w:right="375" w:firstLine="240"/>
        <w:jc w:val="both"/>
        <w:rPr>
          <w:rFonts w:ascii="Arial" w:eastAsia="Times New Roman" w:hAnsi="Arial" w:cs="Arial"/>
          <w:bCs/>
          <w:sz w:val="20"/>
          <w:szCs w:val="20"/>
          <w:lang w:val="sr-Cyrl-RS"/>
        </w:rPr>
      </w:pPr>
      <w:r w:rsidRPr="000B09F2">
        <w:rPr>
          <w:rFonts w:ascii="Helvetica" w:eastAsia="Times New Roman" w:hAnsi="Helvetica" w:cs="Helvetica"/>
          <w:color w:val="333333"/>
          <w:sz w:val="20"/>
          <w:szCs w:val="20"/>
          <w:lang w:val="sr-Cyrl-RS"/>
        </w:rPr>
        <w:t xml:space="preserve">Годишњи </w:t>
      </w:r>
      <w:r w:rsidRPr="000B09F2">
        <w:rPr>
          <w:rFonts w:ascii="Arial" w:eastAsia="Times New Roman" w:hAnsi="Arial" w:cs="Arial"/>
          <w:bCs/>
          <w:sz w:val="20"/>
          <w:szCs w:val="20"/>
          <w:lang w:val="sr-Cyrl-RS"/>
        </w:rPr>
        <w:t>план рада у складу са школским календаром, развојним планом и школским програмом донео је 12.9.2020.  Школски одбор.  Годишњи план разматран је на Седници Наставничког већа, састанку Савета родитеља и састанку Ученичког парламента.</w:t>
      </w:r>
    </w:p>
    <w:p w:rsidR="000B09F2" w:rsidRPr="000B09F2" w:rsidRDefault="000B09F2" w:rsidP="000B09F2">
      <w:pPr>
        <w:spacing w:after="0" w:line="240" w:lineRule="auto"/>
        <w:ind w:left="375" w:right="375" w:firstLine="240"/>
        <w:jc w:val="both"/>
        <w:rPr>
          <w:rFonts w:ascii="Arial" w:eastAsia="Times New Roman" w:hAnsi="Arial" w:cs="Arial"/>
          <w:bCs/>
          <w:sz w:val="20"/>
          <w:szCs w:val="20"/>
          <w:lang w:val="sr-Cyrl-RS"/>
        </w:rPr>
      </w:pPr>
      <w:r w:rsidRPr="000B09F2">
        <w:rPr>
          <w:rFonts w:ascii="Arial" w:eastAsia="Times New Roman" w:hAnsi="Arial" w:cs="Arial"/>
          <w:bCs/>
          <w:sz w:val="20"/>
          <w:szCs w:val="20"/>
          <w:lang w:val="sr-Cyrl-RS"/>
        </w:rPr>
        <w:t>Због измене школског календара у вези са актуелном епидемиолошком ситуацијом у земљи у јануару 2021. год. Донес је Анекс Годишњем плану рада за школску 2020/2021. год.</w:t>
      </w:r>
    </w:p>
    <w:p w:rsidR="000B09F2" w:rsidRPr="000B09F2" w:rsidRDefault="000B09F2" w:rsidP="000B09F2">
      <w:pPr>
        <w:spacing w:after="0" w:line="240" w:lineRule="auto"/>
        <w:ind w:left="375" w:right="375" w:firstLine="240"/>
        <w:jc w:val="both"/>
        <w:rPr>
          <w:rFonts w:ascii="Arial" w:eastAsia="Times New Roman" w:hAnsi="Arial" w:cs="Arial"/>
          <w:bCs/>
          <w:sz w:val="20"/>
          <w:szCs w:val="20"/>
          <w:lang w:val="sr-Cyrl-RS"/>
        </w:rPr>
      </w:pPr>
    </w:p>
    <w:p w:rsidR="000B09F2" w:rsidRPr="000B09F2" w:rsidRDefault="000B09F2" w:rsidP="000B09F2">
      <w:pPr>
        <w:spacing w:after="0" w:line="240" w:lineRule="auto"/>
        <w:ind w:left="375" w:right="375" w:firstLine="240"/>
        <w:jc w:val="both"/>
        <w:rPr>
          <w:rFonts w:ascii="Arial" w:eastAsia="Times New Roman" w:hAnsi="Arial" w:cs="Arial"/>
          <w:b/>
          <w:bCs/>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b/>
          <w:bCs/>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b/>
          <w:bCs/>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b/>
          <w:bCs/>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
          <w:bCs/>
          <w:i/>
          <w:sz w:val="20"/>
          <w:szCs w:val="20"/>
          <w:u w:val="single"/>
        </w:rPr>
        <w:t>1.2.2.</w:t>
      </w:r>
      <w:r w:rsidRPr="000B09F2">
        <w:rPr>
          <w:rFonts w:ascii="Arial" w:eastAsia="Times New Roman" w:hAnsi="Arial" w:cs="Arial"/>
          <w:i/>
          <w:sz w:val="20"/>
          <w:szCs w:val="20"/>
          <w:u w:val="single"/>
        </w:rPr>
        <w:t xml:space="preserve"> У оперативним/акционим плановима органа, тела, тимова, стручних сарадника и директора конкретизовани су циљеви из развојног плана и школског програма и уважене су актуелне потребе школе.</w:t>
      </w:r>
    </w:p>
    <w:p w:rsidR="000B09F2" w:rsidRPr="000B09F2" w:rsidRDefault="000B09F2" w:rsidP="000B09F2">
      <w:pPr>
        <w:spacing w:after="0" w:line="240" w:lineRule="auto"/>
        <w:ind w:left="375" w:right="375" w:firstLine="240"/>
        <w:jc w:val="both"/>
        <w:rPr>
          <w:rFonts w:ascii="Arial" w:eastAsia="Times New Roman" w:hAnsi="Arial" w:cs="Arial"/>
          <w:bCs/>
          <w:i/>
          <w:sz w:val="20"/>
          <w:szCs w:val="20"/>
          <w:u w:val="single"/>
          <w:lang w:val="sr-Cyrl-RS"/>
        </w:rPr>
      </w:pPr>
    </w:p>
    <w:p w:rsidR="000B09F2" w:rsidRPr="000B09F2" w:rsidRDefault="000B09F2" w:rsidP="000B09F2">
      <w:pPr>
        <w:spacing w:after="0" w:line="240" w:lineRule="auto"/>
        <w:ind w:left="375" w:right="375" w:firstLine="240"/>
        <w:jc w:val="both"/>
        <w:rPr>
          <w:rFonts w:ascii="Arial" w:eastAsia="Times New Roman" w:hAnsi="Arial" w:cs="Arial"/>
          <w:bCs/>
          <w:sz w:val="20"/>
          <w:szCs w:val="20"/>
          <w:lang w:val="sr-Cyrl-RS"/>
        </w:rPr>
      </w:pPr>
    </w:p>
    <w:p w:rsidR="000B09F2" w:rsidRPr="000B09F2" w:rsidRDefault="000B09F2" w:rsidP="000B09F2">
      <w:pPr>
        <w:spacing w:after="0" w:line="240" w:lineRule="auto"/>
        <w:ind w:left="375" w:right="375" w:firstLine="240"/>
        <w:rPr>
          <w:rFonts w:ascii="Arial" w:eastAsia="Times New Roman" w:hAnsi="Arial" w:cs="Arial"/>
          <w:bCs/>
          <w:sz w:val="20"/>
          <w:szCs w:val="20"/>
          <w:lang w:val="sr-Cyrl-RS"/>
        </w:rPr>
      </w:pPr>
      <w:r w:rsidRPr="000B09F2">
        <w:rPr>
          <w:rFonts w:ascii="Arial" w:eastAsia="Times New Roman" w:hAnsi="Arial" w:cs="Arial"/>
          <w:bCs/>
          <w:sz w:val="20"/>
          <w:szCs w:val="20"/>
          <w:lang w:val="sr-Cyrl-RS"/>
        </w:rPr>
        <w:t>У оперативним плановима рада свих органа и тимова,стручних сарадника и директора садрженачин, место, време и носиоце активности усклађеним са Школским програмом и  Развојним планом школе.</w:t>
      </w:r>
    </w:p>
    <w:p w:rsidR="000B09F2" w:rsidRPr="000B09F2" w:rsidRDefault="000B09F2" w:rsidP="000B09F2">
      <w:pPr>
        <w:spacing w:after="0" w:line="240" w:lineRule="auto"/>
        <w:ind w:left="375" w:right="375" w:firstLine="240"/>
        <w:rPr>
          <w:rFonts w:ascii="Arial" w:eastAsia="Times New Roman" w:hAnsi="Arial" w:cs="Arial"/>
          <w:bCs/>
          <w:color w:val="FF0000"/>
          <w:sz w:val="20"/>
          <w:szCs w:val="20"/>
          <w:lang w:val="sr-Cyrl-RS"/>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
          <w:bCs/>
          <w:i/>
          <w:sz w:val="20"/>
          <w:szCs w:val="20"/>
          <w:u w:val="single"/>
        </w:rPr>
        <w:t>1.2.3.</w:t>
      </w:r>
      <w:r w:rsidRPr="000B09F2">
        <w:rPr>
          <w:rFonts w:ascii="Arial" w:eastAsia="Times New Roman" w:hAnsi="Arial" w:cs="Arial"/>
          <w:i/>
          <w:sz w:val="20"/>
          <w:szCs w:val="20"/>
          <w:u w:val="single"/>
        </w:rPr>
        <w:t xml:space="preserve"> Планови органа, тела и тимова јасно одсликавају процесе рада и пројектују промене на свим нивоима деловања.</w:t>
      </w: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bCs/>
          <w:sz w:val="20"/>
          <w:szCs w:val="20"/>
          <w:lang w:val="sr-Cyrl-RS"/>
        </w:rPr>
        <w:t>Области промена које су дефинисане у извештајима самовредновања рада школе за све области квалитета су основа израде планова органа и тимова. Све плановима предвиђене активности су у складу са променама и циљевима Развојног плана школе.</w:t>
      </w:r>
    </w:p>
    <w:p w:rsidR="000B09F2" w:rsidRPr="000B09F2" w:rsidRDefault="000B09F2" w:rsidP="000B09F2">
      <w:pPr>
        <w:spacing w:after="0" w:line="240" w:lineRule="auto"/>
        <w:ind w:left="375" w:right="375" w:firstLine="240"/>
        <w:rPr>
          <w:rFonts w:ascii="Arial" w:eastAsia="Times New Roman" w:hAnsi="Arial" w:cs="Arial"/>
          <w:bCs/>
          <w:i/>
          <w:sz w:val="20"/>
          <w:szCs w:val="20"/>
          <w:u w:val="single"/>
          <w:lang w:val="sr-Cyrl-RS"/>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
          <w:bCs/>
          <w:i/>
          <w:sz w:val="20"/>
          <w:szCs w:val="20"/>
          <w:u w:val="single"/>
        </w:rPr>
        <w:t>1.2.4.</w:t>
      </w:r>
      <w:r w:rsidRPr="000B09F2">
        <w:rPr>
          <w:rFonts w:ascii="Arial" w:eastAsia="Times New Roman" w:hAnsi="Arial" w:cs="Arial"/>
          <w:i/>
          <w:sz w:val="20"/>
          <w:szCs w:val="20"/>
          <w:u w:val="single"/>
        </w:rPr>
        <w:t xml:space="preserve"> Оперативно планирање органа, тела и тимова предвиђа активности и механизме за праћење рада и извештавање током школске године.</w:t>
      </w:r>
    </w:p>
    <w:p w:rsidR="000B09F2" w:rsidRPr="000B09F2" w:rsidRDefault="000B09F2" w:rsidP="000B09F2">
      <w:pPr>
        <w:spacing w:after="0" w:line="240" w:lineRule="auto"/>
        <w:ind w:left="375" w:right="375" w:firstLine="240"/>
        <w:rPr>
          <w:rFonts w:ascii="Arial" w:eastAsia="Times New Roman" w:hAnsi="Arial" w:cs="Arial"/>
          <w:bCs/>
          <w:i/>
          <w:color w:val="FF0000"/>
          <w:sz w:val="20"/>
          <w:szCs w:val="20"/>
          <w:u w:val="single"/>
          <w:lang w:val="sr-Cyrl-RS"/>
        </w:rPr>
      </w:pPr>
    </w:p>
    <w:p w:rsidR="000B09F2" w:rsidRPr="000B09F2" w:rsidRDefault="000B09F2" w:rsidP="000B09F2">
      <w:pPr>
        <w:spacing w:after="0" w:line="240" w:lineRule="auto"/>
        <w:ind w:left="375" w:right="375" w:firstLine="240"/>
        <w:rPr>
          <w:rFonts w:ascii="Arial" w:eastAsia="Times New Roman" w:hAnsi="Arial" w:cs="Arial"/>
          <w:bCs/>
          <w:sz w:val="20"/>
          <w:szCs w:val="20"/>
          <w:lang w:val="sr-Cyrl-RS"/>
        </w:rPr>
      </w:pPr>
      <w:r w:rsidRPr="000B09F2">
        <w:rPr>
          <w:rFonts w:ascii="Arial" w:eastAsia="Times New Roman" w:hAnsi="Arial" w:cs="Arial"/>
          <w:bCs/>
          <w:sz w:val="20"/>
          <w:szCs w:val="20"/>
          <w:lang w:val="sr-Cyrl-RS"/>
        </w:rPr>
        <w:t>У Годишњем плану рада предвиђено је праћење реализације и евалуације оперативних планова свих органа, тела и и тимова .Оперативни планови садрже  начине и носиоце извештавања током школске године.</w:t>
      </w:r>
    </w:p>
    <w:p w:rsidR="000B09F2" w:rsidRPr="000B09F2" w:rsidRDefault="000B09F2" w:rsidP="000B09F2">
      <w:pPr>
        <w:spacing w:after="0" w:line="240" w:lineRule="auto"/>
        <w:ind w:left="375" w:right="375" w:firstLine="240"/>
        <w:rPr>
          <w:rFonts w:ascii="Arial" w:eastAsia="Times New Roman" w:hAnsi="Arial" w:cs="Arial"/>
          <w:bCs/>
          <w:color w:val="FF0000"/>
          <w:sz w:val="20"/>
          <w:szCs w:val="20"/>
          <w:lang w:val="sr-Cyrl-RS"/>
        </w:rPr>
      </w:pPr>
    </w:p>
    <w:p w:rsidR="000B09F2" w:rsidRPr="000B09F2" w:rsidRDefault="000B09F2" w:rsidP="000B09F2">
      <w:pPr>
        <w:spacing w:after="0" w:line="240" w:lineRule="auto"/>
        <w:ind w:left="375" w:right="375" w:firstLine="240"/>
        <w:jc w:val="both"/>
        <w:rPr>
          <w:rFonts w:ascii="Arial" w:eastAsia="Times New Roman" w:hAnsi="Arial" w:cs="Arial"/>
          <w:i/>
          <w:sz w:val="20"/>
          <w:szCs w:val="20"/>
          <w:u w:val="single"/>
        </w:rPr>
      </w:pPr>
      <w:r w:rsidRPr="000B09F2">
        <w:rPr>
          <w:rFonts w:ascii="Arial" w:eastAsia="Times New Roman" w:hAnsi="Arial" w:cs="Arial"/>
          <w:b/>
          <w:bCs/>
          <w:i/>
          <w:sz w:val="20"/>
          <w:szCs w:val="20"/>
          <w:u w:val="single"/>
        </w:rPr>
        <w:t xml:space="preserve">1.2.5. </w:t>
      </w:r>
      <w:r w:rsidRPr="000B09F2">
        <w:rPr>
          <w:rFonts w:ascii="Arial" w:eastAsia="Times New Roman" w:hAnsi="Arial" w:cs="Arial"/>
          <w:i/>
          <w:sz w:val="20"/>
          <w:szCs w:val="20"/>
          <w:u w:val="single"/>
        </w:rPr>
        <w:t>Годишњи извештај садржи релевантне информације о раду школе и усклађен је са садржајем годишњег плана рада.</w:t>
      </w:r>
    </w:p>
    <w:p w:rsidR="000B09F2" w:rsidRPr="000B09F2" w:rsidRDefault="000B09F2" w:rsidP="000B09F2">
      <w:pPr>
        <w:spacing w:after="0" w:line="240" w:lineRule="auto"/>
        <w:ind w:left="375" w:right="375" w:firstLine="240"/>
        <w:rPr>
          <w:rFonts w:ascii="Arial" w:eastAsia="Times New Roman" w:hAnsi="Arial" w:cs="Arial"/>
          <w:bCs/>
          <w:i/>
          <w:color w:val="FF0000"/>
          <w:sz w:val="20"/>
          <w:szCs w:val="20"/>
          <w:u w:val="single"/>
          <w:lang w:val="sr-Cyrl-RS"/>
        </w:rPr>
      </w:pPr>
    </w:p>
    <w:p w:rsidR="000B09F2" w:rsidRPr="000B09F2" w:rsidRDefault="000B09F2" w:rsidP="000B09F2">
      <w:pPr>
        <w:spacing w:after="0" w:line="240" w:lineRule="auto"/>
        <w:ind w:left="375" w:right="375" w:firstLine="240"/>
        <w:rPr>
          <w:rFonts w:ascii="Arial" w:eastAsia="Times New Roman" w:hAnsi="Arial" w:cs="Arial"/>
          <w:bCs/>
          <w:color w:val="FF0000"/>
          <w:sz w:val="20"/>
          <w:szCs w:val="20"/>
          <w:lang w:val="sr-Cyrl-RS"/>
        </w:rPr>
      </w:pPr>
    </w:p>
    <w:p w:rsidR="000B09F2" w:rsidRPr="000B09F2" w:rsidRDefault="000B09F2" w:rsidP="000B09F2">
      <w:pPr>
        <w:spacing w:after="0" w:line="240" w:lineRule="auto"/>
        <w:ind w:left="375" w:right="375" w:firstLine="240"/>
        <w:rPr>
          <w:rFonts w:ascii="Arial" w:eastAsia="Times New Roman" w:hAnsi="Arial" w:cs="Arial"/>
          <w:bCs/>
          <w:sz w:val="20"/>
          <w:szCs w:val="20"/>
          <w:lang w:val="sr-Cyrl-RS"/>
        </w:rPr>
      </w:pPr>
      <w:r w:rsidRPr="000B09F2">
        <w:rPr>
          <w:rFonts w:ascii="Arial" w:eastAsia="Times New Roman" w:hAnsi="Arial" w:cs="Arial"/>
          <w:bCs/>
          <w:sz w:val="20"/>
          <w:szCs w:val="20"/>
          <w:lang w:val="sr-Cyrl-RS"/>
        </w:rPr>
        <w:t>Годишњи извештај садржи место, време, начине и носиоце свих реализованих активности које су планиране Годишњим планом рада.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 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међупредметих и предметних компетенција.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1.3.1.</w:t>
      </w:r>
      <w:r w:rsidRPr="000B09F2">
        <w:rPr>
          <w:rFonts w:ascii="Arial" w:eastAsia="Times New Roman" w:hAnsi="Arial" w:cs="Arial"/>
          <w:sz w:val="20"/>
          <w:szCs w:val="20"/>
        </w:rPr>
        <w:t xml:space="preserve">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sz w:val="20"/>
          <w:szCs w:val="20"/>
          <w:lang w:val="sr-Cyrl-RS"/>
        </w:rPr>
        <w:t>Глобални планови наставника садрже међупредметне компетенције, стандарде и исходе постигнућа по модулима.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1.3.2.</w:t>
      </w:r>
      <w:r w:rsidRPr="000B09F2">
        <w:rPr>
          <w:rFonts w:ascii="Arial" w:eastAsia="Times New Roman" w:hAnsi="Arial" w:cs="Arial"/>
          <w:sz w:val="20"/>
          <w:szCs w:val="20"/>
        </w:rPr>
        <w:t xml:space="preserve"> У оперативним плановима наставника и у њиховим дневним припремама видљиве су методе и технике којима је планирано активно учешће ученика на часу.</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sz w:val="20"/>
          <w:szCs w:val="20"/>
          <w:lang w:val="sr-Cyrl-RS"/>
        </w:rPr>
        <w:t>Оперативни планови наставника садрже активности ученика на часу. Педагошко- инструктивним увидом утврђено је да припреме наставника садрже активности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1.3.3.</w:t>
      </w:r>
      <w:r w:rsidRPr="000B09F2">
        <w:rPr>
          <w:rFonts w:ascii="Arial" w:eastAsia="Times New Roman" w:hAnsi="Arial" w:cs="Arial"/>
          <w:sz w:val="20"/>
          <w:szCs w:val="20"/>
        </w:rPr>
        <w:t xml:space="preserve"> Планирање допунске наставе и додатног рада је функционално и засновано је на праћењу постигнућа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b/>
          <w:bCs/>
          <w:sz w:val="20"/>
          <w:szCs w:val="20"/>
          <w:lang w:val="sr-Cyrl-RS"/>
        </w:rPr>
        <w:t>На одељењским већима на којима се анализирају постигнућа ученика разматра се потреба допунске наставе и додатног рада.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 xml:space="preserve">1.3.4. </w:t>
      </w:r>
      <w:r w:rsidRPr="000B09F2">
        <w:rPr>
          <w:rFonts w:ascii="Arial" w:eastAsia="Times New Roman" w:hAnsi="Arial" w:cs="Arial"/>
          <w:sz w:val="20"/>
          <w:szCs w:val="20"/>
        </w:rPr>
        <w:t>У планирању слободних активности уважавају се резултати испитивања интересовања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b/>
          <w:bCs/>
          <w:sz w:val="20"/>
          <w:szCs w:val="20"/>
          <w:lang w:val="sr-Cyrl-RS"/>
        </w:rPr>
        <w:t>На предлог ученика и Ђачког парламента са радом су почеле секције:</w:t>
      </w:r>
      <w:r w:rsidRPr="000B09F2">
        <w:rPr>
          <w:rFonts w:ascii="Arial" w:eastAsia="Times New Roman" w:hAnsi="Arial" w:cs="Arial"/>
          <w:sz w:val="20"/>
          <w:szCs w:val="20"/>
          <w:lang w:val="sr-Cyrl-RS"/>
        </w:rPr>
        <w:t xml:space="preserve"> предузетничка, ветеринарска, посластичарска </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1.3.5.</w:t>
      </w:r>
      <w:r w:rsidRPr="000B09F2">
        <w:rPr>
          <w:rFonts w:ascii="Arial" w:eastAsia="Times New Roman" w:hAnsi="Arial" w:cs="Arial"/>
          <w:sz w:val="20"/>
          <w:szCs w:val="20"/>
        </w:rPr>
        <w:t xml:space="preserve"> Планирање васпитног рада са ученицима засновано је на аналитичко-истраживачким подацима, специфичним потребама ученика и условима непосредног окружења.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p>
    <w:p w:rsidR="000B09F2" w:rsidRPr="000B09F2" w:rsidRDefault="000B09F2" w:rsidP="000B09F2">
      <w:pPr>
        <w:spacing w:after="0" w:line="240" w:lineRule="auto"/>
        <w:ind w:left="375" w:right="375" w:firstLine="240"/>
        <w:jc w:val="both"/>
        <w:rPr>
          <w:rFonts w:ascii="Arial" w:eastAsia="Times New Roman" w:hAnsi="Arial" w:cs="Arial"/>
          <w:sz w:val="20"/>
          <w:szCs w:val="20"/>
          <w:lang w:val="sr-Cyrl-RS"/>
        </w:rPr>
      </w:pPr>
      <w:r w:rsidRPr="000B09F2">
        <w:rPr>
          <w:rFonts w:ascii="Arial" w:eastAsia="Times New Roman" w:hAnsi="Arial" w:cs="Arial"/>
          <w:sz w:val="20"/>
          <w:szCs w:val="20"/>
          <w:lang w:val="sr-Cyrl-RS"/>
        </w:rPr>
        <w:t>На основу Анкетом се утврђује социо-економски статус ученика , прате се постигнућа педагошко-психолошка служба припрема материјале и радионице за часове одељењског старешине у односу на актуалне теме и потребе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1.3.6</w:t>
      </w:r>
      <w:r w:rsidRPr="000B09F2">
        <w:rPr>
          <w:rFonts w:ascii="Arial" w:eastAsia="Times New Roman" w:hAnsi="Arial" w:cs="Arial"/>
          <w:sz w:val="20"/>
          <w:szCs w:val="20"/>
        </w:rPr>
        <w:t>. Припреме за наставни рад садрже самовредновање рада наставника и/или напомене о реализацији планираних активности.</w:t>
      </w:r>
    </w:p>
    <w:p w:rsidR="000B09F2" w:rsidRPr="000B09F2" w:rsidRDefault="000B09F2" w:rsidP="000B09F2">
      <w:pPr>
        <w:spacing w:after="0" w:line="240" w:lineRule="auto"/>
        <w:ind w:left="375" w:right="375" w:firstLine="240"/>
        <w:rPr>
          <w:rFonts w:ascii="Arial" w:eastAsia="Times New Roman" w:hAnsi="Arial" w:cs="Arial"/>
          <w:bCs/>
          <w:sz w:val="20"/>
          <w:szCs w:val="20"/>
          <w:lang w:val="sr-Cyrl-RS"/>
        </w:rPr>
      </w:pPr>
    </w:p>
    <w:p w:rsidR="000B09F2" w:rsidRPr="000B09F2" w:rsidRDefault="000B09F2" w:rsidP="000B09F2">
      <w:pPr>
        <w:spacing w:after="0" w:line="240" w:lineRule="auto"/>
        <w:ind w:left="375" w:right="375" w:firstLine="240"/>
        <w:rPr>
          <w:rFonts w:ascii="Arial" w:eastAsia="Times New Roman" w:hAnsi="Arial" w:cs="Arial"/>
          <w:bCs/>
          <w:sz w:val="20"/>
          <w:szCs w:val="20"/>
          <w:lang w:val="sr-Cyrl-RS"/>
        </w:rPr>
        <w:sectPr w:rsidR="000B09F2" w:rsidRPr="000B09F2" w:rsidSect="000B09F2">
          <w:pgSz w:w="11906" w:h="16838"/>
          <w:pgMar w:top="992" w:right="851" w:bottom="992" w:left="851" w:header="709" w:footer="709" w:gutter="0"/>
          <w:cols w:space="708"/>
          <w:docGrid w:linePitch="360"/>
        </w:sectPr>
      </w:pPr>
      <w:r w:rsidRPr="000B09F2">
        <w:rPr>
          <w:rFonts w:ascii="Arial" w:eastAsia="Times New Roman" w:hAnsi="Arial" w:cs="Arial"/>
          <w:bCs/>
          <w:sz w:val="20"/>
          <w:szCs w:val="20"/>
          <w:lang w:val="sr-Cyrl-RS"/>
        </w:rPr>
        <w:t>Оперативни планови рада садрже самовредновање и напомене о реализацији.</w:t>
      </w:r>
    </w:p>
    <w:p w:rsidR="000B09F2" w:rsidRPr="000B09F2" w:rsidRDefault="000B09F2" w:rsidP="000B09F2">
      <w:pPr>
        <w:spacing w:after="200" w:line="276" w:lineRule="auto"/>
        <w:ind w:firstLine="708"/>
        <w:rPr>
          <w:rFonts w:ascii="Times New Roman" w:eastAsia="Calibri" w:hAnsi="Times New Roman" w:cs="Times New Roman"/>
          <w:color w:val="FF0000"/>
          <w:sz w:val="24"/>
          <w:lang w:val="sr-Cyrl-RS"/>
        </w:rPr>
      </w:pPr>
    </w:p>
    <w:p w:rsidR="000B09F2" w:rsidRPr="000B09F2" w:rsidRDefault="000B09F2" w:rsidP="000B09F2">
      <w:pPr>
        <w:shd w:val="clear" w:color="auto" w:fill="FFFFFF"/>
        <w:spacing w:before="60" w:after="0" w:line="240" w:lineRule="auto"/>
        <w:rPr>
          <w:rFonts w:ascii="Arial" w:eastAsia="Times New Roman" w:hAnsi="Arial" w:cs="Arial"/>
          <w:b/>
          <w:bCs/>
          <w:color w:val="FF0000"/>
          <w:sz w:val="27"/>
          <w:szCs w:val="27"/>
          <w:lang w:val="sr-Cyrl-RS"/>
        </w:rPr>
      </w:pPr>
      <w:r w:rsidRPr="000B09F2">
        <w:rPr>
          <w:rFonts w:ascii="Arial" w:eastAsia="Times New Roman" w:hAnsi="Arial" w:cs="Arial"/>
          <w:b/>
          <w:bCs/>
          <w:sz w:val="27"/>
          <w:szCs w:val="27"/>
          <w:lang w:val="sr-Cyrl-RS"/>
        </w:rPr>
        <w:t xml:space="preserve">               </w:t>
      </w:r>
    </w:p>
    <w:p w:rsidR="000B09F2" w:rsidRPr="000B09F2" w:rsidRDefault="000B09F2" w:rsidP="000B09F2">
      <w:pPr>
        <w:spacing w:after="200" w:line="276" w:lineRule="auto"/>
        <w:rPr>
          <w:rFonts w:ascii="Times New Roman" w:eastAsia="Calibri" w:hAnsi="Times New Roman" w:cs="Times New Roman"/>
          <w:sz w:val="24"/>
          <w:lang w:val="sr-Cyrl-RS"/>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8640"/>
        <w:gridCol w:w="810"/>
        <w:gridCol w:w="630"/>
        <w:gridCol w:w="626"/>
      </w:tblGrid>
      <w:tr w:rsidR="000B09F2" w:rsidRPr="000B09F2" w:rsidTr="000B09F2">
        <w:trPr>
          <w:tblHeader/>
        </w:trPr>
        <w:tc>
          <w:tcPr>
            <w:tcW w:w="4534" w:type="dxa"/>
            <w:tcBorders>
              <w:right w:val="nil"/>
            </w:tcBorders>
          </w:tcPr>
          <w:p w:rsidR="000B09F2" w:rsidRPr="000B09F2" w:rsidRDefault="000B09F2" w:rsidP="000B09F2">
            <w:pPr>
              <w:spacing w:after="200" w:line="276" w:lineRule="auto"/>
              <w:rPr>
                <w:rFonts w:ascii="Resavska BG" w:eastAsia="Calibri" w:hAnsi="Resavska BG" w:cs="Resavska BG"/>
                <w:b/>
                <w:bCs/>
                <w:sz w:val="20"/>
                <w:szCs w:val="20"/>
              </w:rPr>
            </w:pPr>
            <w:r w:rsidRPr="000B09F2">
              <w:rPr>
                <w:rFonts w:ascii="Resavska BG" w:eastAsia="Calibri" w:hAnsi="Resavska BG" w:cs="Resavska BG"/>
                <w:b/>
                <w:bCs/>
                <w:sz w:val="20"/>
                <w:szCs w:val="20"/>
              </w:rPr>
              <w:t>ОБЛАСТ КВАЛИТЕТА 1</w:t>
            </w:r>
          </w:p>
          <w:p w:rsidR="000B09F2" w:rsidRPr="000B09F2" w:rsidRDefault="000B09F2" w:rsidP="000B09F2">
            <w:pPr>
              <w:pageBreakBefore/>
              <w:spacing w:after="200" w:line="276" w:lineRule="auto"/>
              <w:rPr>
                <w:rFonts w:ascii="Resavska BG" w:eastAsia="Calibri" w:hAnsi="Resavska BG" w:cs="Resavska BG"/>
                <w:sz w:val="20"/>
                <w:szCs w:val="20"/>
              </w:rPr>
            </w:pPr>
          </w:p>
        </w:tc>
        <w:tc>
          <w:tcPr>
            <w:tcW w:w="8640" w:type="dxa"/>
            <w:tcBorders>
              <w:left w:val="nil"/>
            </w:tcBorders>
          </w:tcPr>
          <w:p w:rsidR="000B09F2" w:rsidRPr="000B09F2" w:rsidRDefault="000B09F2" w:rsidP="000B09F2">
            <w:pPr>
              <w:spacing w:after="200" w:line="276" w:lineRule="auto"/>
              <w:rPr>
                <w:rFonts w:ascii="Resavska BG" w:eastAsia="Calibri" w:hAnsi="Resavska BG" w:cs="Resavska BG"/>
                <w:b/>
                <w:bCs/>
                <w:sz w:val="20"/>
                <w:szCs w:val="20"/>
              </w:rPr>
            </w:pPr>
            <w:r w:rsidRPr="000B09F2">
              <w:rPr>
                <w:rFonts w:ascii="Times New Roman" w:eastAsia="Calibri" w:hAnsi="Times New Roman" w:cs="Times New Roman"/>
                <w:sz w:val="24"/>
              </w:rPr>
              <w:t>ПРОГРАМИРАЊЕ, ПЛАНИРАЊЕ И ИЗВЕШТАВАЊЕ</w:t>
            </w:r>
          </w:p>
        </w:tc>
        <w:tc>
          <w:tcPr>
            <w:tcW w:w="810" w:type="dxa"/>
            <w:tcBorders>
              <w:left w:val="nil"/>
            </w:tcBorders>
          </w:tcPr>
          <w:p w:rsidR="000B09F2" w:rsidRPr="000B09F2" w:rsidRDefault="000B09F2" w:rsidP="000B09F2">
            <w:pPr>
              <w:spacing w:after="200" w:line="276" w:lineRule="auto"/>
              <w:rPr>
                <w:rFonts w:ascii="Resavska BG" w:eastAsia="Calibri" w:hAnsi="Resavska BG" w:cs="Resavska BG"/>
                <w:b/>
                <w:bCs/>
                <w:sz w:val="20"/>
                <w:szCs w:val="20"/>
                <w:lang w:val="sr-Cyrl-RS"/>
              </w:rPr>
            </w:pPr>
            <w:r w:rsidRPr="000B09F2">
              <w:rPr>
                <w:rFonts w:ascii="Resavska BG" w:eastAsia="Calibri" w:hAnsi="Resavska BG" w:cs="Resavska BG"/>
                <w:b/>
                <w:bCs/>
                <w:sz w:val="20"/>
                <w:szCs w:val="20"/>
                <w:lang w:val="sr-Cyrl-RS"/>
              </w:rPr>
              <w:t>+</w:t>
            </w:r>
          </w:p>
        </w:tc>
        <w:tc>
          <w:tcPr>
            <w:tcW w:w="630" w:type="dxa"/>
            <w:tcBorders>
              <w:left w:val="nil"/>
            </w:tcBorders>
          </w:tcPr>
          <w:p w:rsidR="000B09F2" w:rsidRPr="000B09F2" w:rsidRDefault="000B09F2" w:rsidP="000B09F2">
            <w:pPr>
              <w:spacing w:after="200" w:line="276" w:lineRule="auto"/>
              <w:rPr>
                <w:rFonts w:ascii="Resavska BG" w:eastAsia="Calibri" w:hAnsi="Resavska BG" w:cs="Resavska BG"/>
                <w:b/>
                <w:bCs/>
                <w:sz w:val="20"/>
                <w:szCs w:val="20"/>
                <w:lang w:val="sr-Cyrl-RS"/>
              </w:rPr>
            </w:pPr>
            <w:r w:rsidRPr="000B09F2">
              <w:rPr>
                <w:rFonts w:ascii="Resavska BG" w:eastAsia="Calibri" w:hAnsi="Resavska BG" w:cs="Resavska BG"/>
                <w:b/>
                <w:bCs/>
                <w:sz w:val="20"/>
                <w:szCs w:val="20"/>
                <w:lang w:val="sr-Cyrl-RS"/>
              </w:rPr>
              <w:t>0</w:t>
            </w:r>
          </w:p>
        </w:tc>
        <w:tc>
          <w:tcPr>
            <w:tcW w:w="626" w:type="dxa"/>
            <w:tcBorders>
              <w:left w:val="nil"/>
            </w:tcBorders>
          </w:tcPr>
          <w:p w:rsidR="000B09F2" w:rsidRPr="000B09F2" w:rsidRDefault="000B09F2" w:rsidP="000B09F2">
            <w:pPr>
              <w:spacing w:after="200" w:line="276" w:lineRule="auto"/>
              <w:rPr>
                <w:rFonts w:ascii="Resavska BG" w:eastAsia="Calibri" w:hAnsi="Resavska BG" w:cs="Resavska BG"/>
                <w:b/>
                <w:bCs/>
                <w:sz w:val="20"/>
                <w:szCs w:val="20"/>
                <w:lang w:val="sr-Cyrl-RS"/>
              </w:rPr>
            </w:pPr>
            <w:r w:rsidRPr="000B09F2">
              <w:rPr>
                <w:rFonts w:ascii="Resavska BG" w:eastAsia="Calibri" w:hAnsi="Resavska BG" w:cs="Resavska BG"/>
                <w:b/>
                <w:bCs/>
                <w:sz w:val="20"/>
                <w:szCs w:val="20"/>
                <w:lang w:val="sr-Cyrl-RS"/>
              </w:rPr>
              <w:t>-</w:t>
            </w:r>
          </w:p>
        </w:tc>
      </w:tr>
      <w:tr w:rsidR="000B09F2" w:rsidRPr="000B09F2" w:rsidTr="000B09F2">
        <w:trPr>
          <w:trHeight w:val="274"/>
          <w:tblHeader/>
        </w:trPr>
        <w:tc>
          <w:tcPr>
            <w:tcW w:w="4534" w:type="dxa"/>
          </w:tcPr>
          <w:p w:rsidR="000B09F2" w:rsidRPr="000B09F2" w:rsidRDefault="000B09F2" w:rsidP="000B09F2">
            <w:pPr>
              <w:spacing w:after="200" w:line="276" w:lineRule="auto"/>
              <w:rPr>
                <w:rFonts w:ascii="Resavska BG" w:eastAsia="Calibri" w:hAnsi="Resavska BG" w:cs="Resavska BG"/>
                <w:b/>
                <w:bCs/>
                <w:sz w:val="20"/>
                <w:szCs w:val="20"/>
              </w:rPr>
            </w:pPr>
            <w:r w:rsidRPr="000B09F2">
              <w:rPr>
                <w:rFonts w:ascii="Resavska BG" w:eastAsia="Calibri" w:hAnsi="Resavska BG" w:cs="Resavska BG"/>
                <w:b/>
                <w:bCs/>
                <w:sz w:val="20"/>
                <w:szCs w:val="20"/>
              </w:rPr>
              <w:t>Стандарди квалитета</w:t>
            </w:r>
          </w:p>
          <w:p w:rsidR="000B09F2" w:rsidRPr="000B09F2" w:rsidRDefault="000B09F2" w:rsidP="000B09F2">
            <w:pPr>
              <w:spacing w:after="200" w:line="276" w:lineRule="auto"/>
              <w:rPr>
                <w:rFonts w:ascii="Resavska BG" w:eastAsia="Calibri" w:hAnsi="Resavska BG" w:cs="Resavska BG"/>
                <w:sz w:val="20"/>
                <w:szCs w:val="20"/>
              </w:rPr>
            </w:pPr>
          </w:p>
        </w:tc>
        <w:tc>
          <w:tcPr>
            <w:tcW w:w="8640" w:type="dxa"/>
          </w:tcPr>
          <w:p w:rsidR="000B09F2" w:rsidRPr="000B09F2" w:rsidRDefault="000B09F2" w:rsidP="000B09F2">
            <w:pPr>
              <w:spacing w:after="200" w:line="276" w:lineRule="auto"/>
              <w:rPr>
                <w:rFonts w:ascii="Resavska BG" w:eastAsia="Calibri" w:hAnsi="Resavska BG" w:cs="Resavska BG"/>
                <w:b/>
                <w:bCs/>
                <w:sz w:val="20"/>
                <w:szCs w:val="20"/>
              </w:rPr>
            </w:pPr>
            <w:r w:rsidRPr="000B09F2">
              <w:rPr>
                <w:rFonts w:ascii="Resavska BG" w:eastAsia="Calibri" w:hAnsi="Resavska BG" w:cs="Resavska BG"/>
                <w:b/>
                <w:bCs/>
                <w:sz w:val="20"/>
                <w:szCs w:val="20"/>
              </w:rPr>
              <w:t>Критеријуми квалитета</w:t>
            </w:r>
          </w:p>
          <w:p w:rsidR="000B09F2" w:rsidRPr="000B09F2" w:rsidRDefault="000B09F2" w:rsidP="000B09F2">
            <w:pPr>
              <w:spacing w:after="200" w:line="276" w:lineRule="auto"/>
              <w:rPr>
                <w:rFonts w:ascii="Resavska BG" w:eastAsia="Calibri" w:hAnsi="Resavska BG" w:cs="Resavska BG"/>
                <w:sz w:val="20"/>
                <w:szCs w:val="20"/>
              </w:rPr>
            </w:pPr>
          </w:p>
        </w:tc>
        <w:tc>
          <w:tcPr>
            <w:tcW w:w="810" w:type="dxa"/>
          </w:tcPr>
          <w:p w:rsidR="000B09F2" w:rsidRPr="000B09F2" w:rsidRDefault="000B09F2" w:rsidP="000B09F2">
            <w:pPr>
              <w:spacing w:after="200" w:line="276" w:lineRule="auto"/>
              <w:rPr>
                <w:rFonts w:ascii="Resavska BG" w:eastAsia="Calibri" w:hAnsi="Resavska BG" w:cs="Resavska BG"/>
                <w:b/>
                <w:bCs/>
                <w:sz w:val="20"/>
                <w:szCs w:val="20"/>
              </w:rPr>
            </w:pPr>
          </w:p>
        </w:tc>
        <w:tc>
          <w:tcPr>
            <w:tcW w:w="630" w:type="dxa"/>
          </w:tcPr>
          <w:p w:rsidR="000B09F2" w:rsidRPr="000B09F2" w:rsidRDefault="000B09F2" w:rsidP="000B09F2">
            <w:pPr>
              <w:spacing w:after="200" w:line="276" w:lineRule="auto"/>
              <w:rPr>
                <w:rFonts w:ascii="Resavska BG" w:eastAsia="Calibri" w:hAnsi="Resavska BG" w:cs="Resavska BG"/>
                <w:b/>
                <w:bCs/>
                <w:sz w:val="20"/>
                <w:szCs w:val="20"/>
              </w:rPr>
            </w:pPr>
          </w:p>
        </w:tc>
        <w:tc>
          <w:tcPr>
            <w:tcW w:w="626" w:type="dxa"/>
          </w:tcPr>
          <w:p w:rsidR="000B09F2" w:rsidRPr="000B09F2" w:rsidRDefault="000B09F2" w:rsidP="000B09F2">
            <w:pPr>
              <w:spacing w:after="200" w:line="276" w:lineRule="auto"/>
              <w:rPr>
                <w:rFonts w:ascii="Resavska BG" w:eastAsia="Calibri" w:hAnsi="Resavska BG" w:cs="Resavska BG"/>
                <w:b/>
                <w:bCs/>
                <w:sz w:val="20"/>
                <w:szCs w:val="20"/>
              </w:rPr>
            </w:pPr>
          </w:p>
        </w:tc>
      </w:tr>
      <w:tr w:rsidR="000B09F2" w:rsidRPr="000B09F2" w:rsidTr="000B09F2">
        <w:tc>
          <w:tcPr>
            <w:tcW w:w="4534" w:type="dxa"/>
          </w:tcPr>
          <w:p w:rsidR="000B09F2" w:rsidRPr="000B09F2" w:rsidRDefault="000B09F2" w:rsidP="000B09F2">
            <w:pPr>
              <w:tabs>
                <w:tab w:val="left" w:pos="0"/>
              </w:tabs>
              <w:spacing w:after="200" w:line="276" w:lineRule="auto"/>
              <w:rPr>
                <w:rFonts w:ascii="Resavska BG" w:eastAsia="Calibri" w:hAnsi="Resavska BG" w:cs="Resavska BG"/>
                <w:b/>
                <w:bCs/>
                <w:sz w:val="20"/>
                <w:szCs w:val="20"/>
              </w:rPr>
            </w:pPr>
          </w:p>
          <w:p w:rsidR="000B09F2" w:rsidRPr="000B09F2" w:rsidRDefault="000B09F2" w:rsidP="000B09F2">
            <w:pPr>
              <w:tabs>
                <w:tab w:val="left" w:pos="0"/>
              </w:tabs>
              <w:spacing w:after="200" w:line="276" w:lineRule="auto"/>
              <w:rPr>
                <w:rFonts w:ascii="Resavska BG" w:eastAsia="Calibri" w:hAnsi="Resavska BG" w:cs="Resavska BG"/>
                <w:b/>
                <w:bCs/>
                <w:sz w:val="20"/>
                <w:szCs w:val="20"/>
              </w:rPr>
            </w:pPr>
            <w:r w:rsidRPr="000B09F2">
              <w:rPr>
                <w:rFonts w:ascii="Resavska BG" w:eastAsia="Calibri" w:hAnsi="Resavska BG" w:cs="Resavska BG"/>
                <w:b/>
                <w:bCs/>
                <w:sz w:val="20"/>
                <w:szCs w:val="20"/>
              </w:rPr>
              <w:t xml:space="preserve">1.1. </w:t>
            </w:r>
            <w:r w:rsidRPr="000B09F2">
              <w:rPr>
                <w:rFonts w:ascii="Times New Roman" w:eastAsia="Calibri" w:hAnsi="Times New Roman" w:cs="Times New Roman"/>
                <w:b/>
                <w:bCs/>
                <w:sz w:val="24"/>
              </w:rPr>
              <w:t>Програмирање образовно-васпитног рада је у функцији квалитетног рада школе.</w:t>
            </w:r>
          </w:p>
        </w:tc>
        <w:tc>
          <w:tcPr>
            <w:tcW w:w="8640" w:type="dxa"/>
          </w:tcPr>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1.1.1.</w:t>
            </w:r>
            <w:r w:rsidRPr="000B09F2">
              <w:rPr>
                <w:rFonts w:ascii="Arial" w:eastAsia="Times New Roman" w:hAnsi="Arial" w:cs="Arial"/>
                <w:sz w:val="20"/>
                <w:szCs w:val="20"/>
              </w:rPr>
              <w:t xml:space="preserve"> Школски програм се заснива на прописаним начелима за израду овог документа.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1.1.2.</w:t>
            </w:r>
            <w:r w:rsidRPr="000B09F2">
              <w:rPr>
                <w:rFonts w:ascii="Arial" w:eastAsia="Times New Roman" w:hAnsi="Arial" w:cs="Arial"/>
                <w:sz w:val="20"/>
                <w:szCs w:val="20"/>
              </w:rPr>
              <w:t xml:space="preserve"> У изради Развојног плана установе учествовале су кључне циљне групе (наставници, стручни сарадници, директор, ученици, родитељи, локална заједница).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1.1.3.</w:t>
            </w:r>
            <w:r w:rsidRPr="000B09F2">
              <w:rPr>
                <w:rFonts w:ascii="Arial" w:eastAsia="Times New Roman" w:hAnsi="Arial" w:cs="Arial"/>
                <w:sz w:val="20"/>
                <w:szCs w:val="20"/>
              </w:rPr>
              <w:t xml:space="preserve"> Садржај кључних школских докумената одржава специфичности установе.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1.1.4.</w:t>
            </w:r>
            <w:r w:rsidRPr="000B09F2">
              <w:rPr>
                <w:rFonts w:ascii="Arial" w:eastAsia="Times New Roman" w:hAnsi="Arial" w:cs="Arial"/>
                <w:sz w:val="20"/>
                <w:szCs w:val="20"/>
              </w:rPr>
              <w:t xml:space="preserve"> Програмирање рада заснива се на аналитичко-истраживачким подацима и проценама квалитета рада установе.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1.1.5.</w:t>
            </w:r>
            <w:r w:rsidRPr="000B09F2">
              <w:rPr>
                <w:rFonts w:ascii="Arial" w:eastAsia="Times New Roman" w:hAnsi="Arial" w:cs="Arial"/>
                <w:sz w:val="20"/>
                <w:szCs w:val="20"/>
              </w:rPr>
              <w:t xml:space="preserve"> У програмирању рада уважавају се узрасне, развојне и специфичне потребе ученика.</w:t>
            </w:r>
          </w:p>
          <w:p w:rsidR="000B09F2" w:rsidRPr="000B09F2" w:rsidRDefault="000B09F2" w:rsidP="000B09F2">
            <w:pPr>
              <w:spacing w:after="0" w:line="240" w:lineRule="auto"/>
              <w:rPr>
                <w:rFonts w:ascii="Times New Roman" w:eastAsia="Calibri" w:hAnsi="Times New Roman" w:cs="Times New Roman"/>
                <w:sz w:val="24"/>
              </w:rPr>
            </w:pPr>
          </w:p>
        </w:tc>
        <w:tc>
          <w:tcPr>
            <w:tcW w:w="810" w:type="dxa"/>
          </w:tcPr>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w:t>
            </w:r>
          </w:p>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w:t>
            </w: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w:t>
            </w: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w:t>
            </w:r>
          </w:p>
        </w:tc>
        <w:tc>
          <w:tcPr>
            <w:tcW w:w="630" w:type="dxa"/>
          </w:tcPr>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p>
          <w:p w:rsidR="000B09F2" w:rsidRPr="000B09F2" w:rsidRDefault="000B09F2" w:rsidP="000B09F2">
            <w:pPr>
              <w:spacing w:after="0" w:line="240" w:lineRule="auto"/>
              <w:rPr>
                <w:rFonts w:ascii="Times New Roman" w:eastAsia="Calibri" w:hAnsi="Times New Roman" w:cs="Times New Roman"/>
                <w:sz w:val="24"/>
                <w:lang w:val="sr-Cyrl-RS"/>
              </w:rPr>
            </w:pPr>
            <w:r w:rsidRPr="000B09F2">
              <w:rPr>
                <w:rFonts w:ascii="Times New Roman" w:eastAsia="Calibri" w:hAnsi="Times New Roman" w:cs="Times New Roman"/>
                <w:sz w:val="24"/>
                <w:lang w:val="sr-Cyrl-RS"/>
              </w:rPr>
              <w:t>0</w:t>
            </w:r>
          </w:p>
          <w:p w:rsidR="000B09F2" w:rsidRPr="000B09F2" w:rsidRDefault="000B09F2" w:rsidP="000B09F2">
            <w:pPr>
              <w:spacing w:after="0" w:line="240" w:lineRule="auto"/>
              <w:rPr>
                <w:rFonts w:ascii="Times New Roman" w:eastAsia="Calibri" w:hAnsi="Times New Roman" w:cs="Times New Roman"/>
                <w:sz w:val="24"/>
                <w:lang w:val="sr-Cyrl-RS"/>
              </w:rPr>
            </w:pPr>
          </w:p>
        </w:tc>
        <w:tc>
          <w:tcPr>
            <w:tcW w:w="626" w:type="dxa"/>
          </w:tcPr>
          <w:p w:rsidR="000B09F2" w:rsidRPr="000B09F2" w:rsidRDefault="000B09F2" w:rsidP="000B09F2">
            <w:pPr>
              <w:spacing w:after="0" w:line="240" w:lineRule="auto"/>
              <w:rPr>
                <w:rFonts w:ascii="Times New Roman" w:eastAsia="Calibri" w:hAnsi="Times New Roman" w:cs="Times New Roman"/>
                <w:sz w:val="24"/>
              </w:rPr>
            </w:pPr>
          </w:p>
        </w:tc>
      </w:tr>
      <w:tr w:rsidR="000B09F2" w:rsidRPr="000B09F2" w:rsidTr="000B09F2">
        <w:tc>
          <w:tcPr>
            <w:tcW w:w="4534" w:type="dxa"/>
            <w:tcBorders>
              <w:bottom w:val="single" w:sz="4" w:space="0" w:color="auto"/>
            </w:tcBorders>
          </w:tcPr>
          <w:p w:rsidR="000B09F2" w:rsidRPr="000B09F2" w:rsidRDefault="000B09F2" w:rsidP="000B09F2">
            <w:pPr>
              <w:tabs>
                <w:tab w:val="left" w:pos="0"/>
              </w:tabs>
              <w:spacing w:after="200" w:line="276" w:lineRule="auto"/>
              <w:rPr>
                <w:rFonts w:ascii="Resavska BG" w:eastAsia="Calibri" w:hAnsi="Resavska BG" w:cs="Resavska BG"/>
                <w:b/>
                <w:bCs/>
                <w:sz w:val="20"/>
                <w:szCs w:val="20"/>
              </w:rPr>
            </w:pPr>
          </w:p>
          <w:p w:rsidR="000B09F2" w:rsidRPr="000B09F2" w:rsidRDefault="000B09F2" w:rsidP="000B09F2">
            <w:pPr>
              <w:tabs>
                <w:tab w:val="left" w:pos="0"/>
              </w:tabs>
              <w:spacing w:after="200" w:line="276" w:lineRule="auto"/>
              <w:rPr>
                <w:rFonts w:ascii="Resavska BG" w:eastAsia="Calibri" w:hAnsi="Resavska BG" w:cs="Resavska BG"/>
                <w:b/>
                <w:bCs/>
                <w:sz w:val="20"/>
                <w:szCs w:val="20"/>
              </w:rPr>
            </w:pPr>
            <w:r w:rsidRPr="000B09F2">
              <w:rPr>
                <w:rFonts w:ascii="Resavska BG" w:eastAsia="Calibri" w:hAnsi="Resavska BG" w:cs="Resavska BG"/>
                <w:b/>
                <w:bCs/>
                <w:sz w:val="20"/>
                <w:szCs w:val="20"/>
              </w:rPr>
              <w:t xml:space="preserve">1.2. </w:t>
            </w:r>
            <w:r w:rsidRPr="000B09F2">
              <w:rPr>
                <w:rFonts w:ascii="Times New Roman" w:eastAsia="Calibri" w:hAnsi="Times New Roman" w:cs="Times New Roman"/>
                <w:b/>
                <w:bCs/>
                <w:sz w:val="24"/>
              </w:rPr>
              <w:t>Планирање рада органа, тела и тимова је у функцији ефективног и ефикасног рада у школи.</w:t>
            </w:r>
          </w:p>
        </w:tc>
        <w:tc>
          <w:tcPr>
            <w:tcW w:w="8640" w:type="dxa"/>
            <w:tcBorders>
              <w:bottom w:val="single" w:sz="4" w:space="0" w:color="auto"/>
            </w:tcBorders>
          </w:tcPr>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1.2.1.</w:t>
            </w:r>
            <w:r w:rsidRPr="000B09F2">
              <w:rPr>
                <w:rFonts w:ascii="Arial" w:eastAsia="Times New Roman" w:hAnsi="Arial" w:cs="Arial"/>
                <w:sz w:val="20"/>
                <w:szCs w:val="20"/>
              </w:rPr>
              <w:t xml:space="preserve"> Годишњи план рада донет је у складу са школским програмом, развојним планом и годишњим календаром.</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1.2.2.</w:t>
            </w:r>
            <w:r w:rsidRPr="000B09F2">
              <w:rPr>
                <w:rFonts w:ascii="Arial" w:eastAsia="Times New Roman" w:hAnsi="Arial" w:cs="Arial"/>
                <w:sz w:val="20"/>
                <w:szCs w:val="20"/>
              </w:rPr>
              <w:t xml:space="preserve"> У оперативним/акционим плановима органа, тела, тимова, стручних сарадника и директора конкретизовани су циљеви из развојног плана и школског програма и уважене су актуелне потребе школе.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1.2.3.</w:t>
            </w:r>
            <w:r w:rsidRPr="000B09F2">
              <w:rPr>
                <w:rFonts w:ascii="Arial" w:eastAsia="Times New Roman" w:hAnsi="Arial" w:cs="Arial"/>
                <w:sz w:val="20"/>
                <w:szCs w:val="20"/>
              </w:rPr>
              <w:t xml:space="preserve"> Планови органа, тела и тимова јасно одсликавају процесе рада и пројектују промене на свим нивоима деловања.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1.2.4.</w:t>
            </w:r>
            <w:r w:rsidRPr="000B09F2">
              <w:rPr>
                <w:rFonts w:ascii="Arial" w:eastAsia="Times New Roman" w:hAnsi="Arial" w:cs="Arial"/>
                <w:sz w:val="20"/>
                <w:szCs w:val="20"/>
              </w:rPr>
              <w:t xml:space="preserve"> Оперативно планирање органа, тела и тимова предвиђа активности и механизме за праћење рада и извештавање током школске године.</w:t>
            </w:r>
          </w:p>
          <w:p w:rsidR="000B09F2" w:rsidRPr="000B09F2" w:rsidRDefault="000B09F2" w:rsidP="000B09F2">
            <w:pPr>
              <w:spacing w:after="0" w:line="240" w:lineRule="auto"/>
              <w:rPr>
                <w:rFonts w:ascii="Times New Roman" w:eastAsia="MS PGothic" w:hAnsi="Times New Roman" w:cs="Arial"/>
                <w:sz w:val="24"/>
              </w:rPr>
            </w:pPr>
            <w:r w:rsidRPr="000B09F2">
              <w:rPr>
                <w:rFonts w:ascii="Times New Roman" w:eastAsia="Calibri" w:hAnsi="Times New Roman" w:cs="Times New Roman"/>
                <w:b/>
                <w:bCs/>
                <w:sz w:val="24"/>
                <w:lang w:val="sr-Cyrl-RS"/>
              </w:rPr>
              <w:t xml:space="preserve">          </w:t>
            </w:r>
            <w:r w:rsidRPr="000B09F2">
              <w:rPr>
                <w:rFonts w:ascii="Times New Roman" w:eastAsia="Calibri" w:hAnsi="Times New Roman" w:cs="Times New Roman"/>
                <w:b/>
                <w:bCs/>
                <w:sz w:val="24"/>
              </w:rPr>
              <w:t xml:space="preserve">1.2.5. </w:t>
            </w:r>
            <w:r w:rsidRPr="000B09F2">
              <w:rPr>
                <w:rFonts w:ascii="Times New Roman" w:eastAsia="Calibri" w:hAnsi="Times New Roman" w:cs="Times New Roman"/>
                <w:sz w:val="24"/>
              </w:rPr>
              <w:t>Годишњи извештај садржи релевантне информације о раду школе и усклађен је са садржајем годишњег плана рада.</w:t>
            </w:r>
          </w:p>
        </w:tc>
        <w:tc>
          <w:tcPr>
            <w:tcW w:w="810" w:type="dxa"/>
            <w:tcBorders>
              <w:bottom w:val="single" w:sz="4" w:space="0" w:color="auto"/>
            </w:tcBorders>
          </w:tcPr>
          <w:p w:rsidR="000B09F2" w:rsidRPr="000B09F2" w:rsidRDefault="000B09F2" w:rsidP="000B09F2">
            <w:pPr>
              <w:spacing w:after="0" w:line="240" w:lineRule="auto"/>
              <w:rPr>
                <w:rFonts w:ascii="Times New Roman" w:eastAsia="MS PGothic" w:hAnsi="Times New Roman" w:cs="Times New Roman"/>
                <w:sz w:val="24"/>
                <w:lang w:val="sr-Cyrl-RS"/>
              </w:rPr>
            </w:pPr>
            <w:r w:rsidRPr="000B09F2">
              <w:rPr>
                <w:rFonts w:ascii="Times New Roman" w:eastAsia="MS PGothic" w:hAnsi="Times New Roman" w:cs="Times New Roman"/>
                <w:sz w:val="24"/>
                <w:lang w:val="sr-Cyrl-RS"/>
              </w:rPr>
              <w:t>+</w:t>
            </w:r>
          </w:p>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r w:rsidRPr="000B09F2">
              <w:rPr>
                <w:rFonts w:ascii="Times New Roman" w:eastAsia="MS PGothic" w:hAnsi="Times New Roman" w:cs="Times New Roman"/>
                <w:sz w:val="24"/>
                <w:lang w:val="sr-Cyrl-RS"/>
              </w:rPr>
              <w:t>+</w:t>
            </w:r>
          </w:p>
        </w:tc>
        <w:tc>
          <w:tcPr>
            <w:tcW w:w="630" w:type="dxa"/>
            <w:tcBorders>
              <w:bottom w:val="single" w:sz="4" w:space="0" w:color="auto"/>
            </w:tcBorders>
          </w:tcPr>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r w:rsidRPr="000B09F2">
              <w:rPr>
                <w:rFonts w:ascii="Times New Roman" w:eastAsia="MS PGothic" w:hAnsi="Times New Roman" w:cs="Times New Roman"/>
                <w:sz w:val="24"/>
                <w:lang w:val="sr-Cyrl-RS"/>
              </w:rPr>
              <w:t>0</w:t>
            </w:r>
          </w:p>
          <w:p w:rsidR="000B09F2" w:rsidRPr="000B09F2" w:rsidRDefault="000B09F2" w:rsidP="000B09F2">
            <w:pPr>
              <w:spacing w:after="0" w:line="240" w:lineRule="auto"/>
              <w:rPr>
                <w:rFonts w:ascii="Times New Roman" w:eastAsia="MS PGothic" w:hAnsi="Times New Roman" w:cs="Times New Roman"/>
                <w:sz w:val="24"/>
                <w:lang w:val="sr-Cyrl-RS"/>
              </w:rPr>
            </w:pPr>
          </w:p>
          <w:p w:rsidR="000B09F2" w:rsidRPr="000B09F2" w:rsidRDefault="000B09F2" w:rsidP="000B09F2">
            <w:pPr>
              <w:spacing w:after="0" w:line="240" w:lineRule="auto"/>
              <w:rPr>
                <w:rFonts w:ascii="Times New Roman" w:eastAsia="MS PGothic" w:hAnsi="Times New Roman" w:cs="Times New Roman"/>
                <w:sz w:val="24"/>
                <w:lang w:val="sr-Cyrl-RS"/>
              </w:rPr>
            </w:pPr>
            <w:r w:rsidRPr="000B09F2">
              <w:rPr>
                <w:rFonts w:ascii="Times New Roman" w:eastAsia="MS PGothic" w:hAnsi="Times New Roman" w:cs="Times New Roman"/>
                <w:sz w:val="24"/>
                <w:lang w:val="sr-Cyrl-RS"/>
              </w:rPr>
              <w:t>0</w:t>
            </w:r>
          </w:p>
        </w:tc>
        <w:tc>
          <w:tcPr>
            <w:tcW w:w="626" w:type="dxa"/>
            <w:tcBorders>
              <w:bottom w:val="single" w:sz="4" w:space="0" w:color="auto"/>
            </w:tcBorders>
          </w:tcPr>
          <w:p w:rsidR="000B09F2" w:rsidRPr="000B09F2" w:rsidRDefault="000B09F2" w:rsidP="000B09F2">
            <w:pPr>
              <w:spacing w:after="0" w:line="240" w:lineRule="auto"/>
              <w:rPr>
                <w:rFonts w:ascii="Times New Roman" w:eastAsia="MS PGothic" w:hAnsi="Times New Roman" w:cs="Times New Roman"/>
                <w:sz w:val="24"/>
              </w:rPr>
            </w:pPr>
          </w:p>
        </w:tc>
      </w:tr>
      <w:tr w:rsidR="000B09F2" w:rsidRPr="000B09F2" w:rsidTr="000B09F2">
        <w:trPr>
          <w:trHeight w:val="1170"/>
        </w:trPr>
        <w:tc>
          <w:tcPr>
            <w:tcW w:w="4534" w:type="dxa"/>
            <w:tcBorders>
              <w:bottom w:val="single" w:sz="4" w:space="0" w:color="auto"/>
            </w:tcBorders>
          </w:tcPr>
          <w:p w:rsidR="000B09F2" w:rsidRPr="000B09F2" w:rsidRDefault="000B09F2" w:rsidP="000B09F2">
            <w:pPr>
              <w:tabs>
                <w:tab w:val="left" w:pos="0"/>
              </w:tabs>
              <w:spacing w:after="200" w:line="276" w:lineRule="auto"/>
              <w:rPr>
                <w:rFonts w:ascii="Resavska BG" w:eastAsia="Calibri" w:hAnsi="Resavska BG" w:cs="Resavska BG"/>
                <w:b/>
                <w:bCs/>
                <w:sz w:val="20"/>
                <w:szCs w:val="20"/>
              </w:rPr>
            </w:pPr>
          </w:p>
          <w:p w:rsidR="000B09F2" w:rsidRPr="000B09F2" w:rsidRDefault="000B09F2" w:rsidP="000B09F2">
            <w:pPr>
              <w:spacing w:after="0" w:line="240" w:lineRule="auto"/>
              <w:ind w:left="375" w:right="375"/>
              <w:jc w:val="both"/>
              <w:rPr>
                <w:rFonts w:ascii="Arial" w:eastAsia="Times New Roman" w:hAnsi="Arial" w:cs="Arial"/>
                <w:sz w:val="20"/>
                <w:szCs w:val="20"/>
              </w:rPr>
            </w:pPr>
            <w:r w:rsidRPr="000B09F2">
              <w:rPr>
                <w:rFonts w:ascii="Resavska BG" w:eastAsia="Times New Roman" w:hAnsi="Resavska BG" w:cs="Resavska BG"/>
                <w:b/>
                <w:bCs/>
                <w:sz w:val="20"/>
                <w:szCs w:val="20"/>
              </w:rPr>
              <w:t xml:space="preserve">1.3. </w:t>
            </w:r>
            <w:r w:rsidRPr="000B09F2">
              <w:rPr>
                <w:rFonts w:ascii="Arial" w:eastAsia="Times New Roman" w:hAnsi="Arial" w:cs="Arial"/>
                <w:b/>
                <w:bCs/>
                <w:sz w:val="20"/>
                <w:szCs w:val="20"/>
              </w:rPr>
              <w:t xml:space="preserve">Планирање образовно-васпитног рада усмерено је на развој и остваривање циљева образовања и васпитања, </w:t>
            </w:r>
            <w:r w:rsidRPr="000B09F2">
              <w:rPr>
                <w:rFonts w:ascii="Arial" w:eastAsia="Times New Roman" w:hAnsi="Arial" w:cs="Arial"/>
                <w:b/>
                <w:bCs/>
                <w:sz w:val="20"/>
                <w:szCs w:val="20"/>
              </w:rPr>
              <w:lastRenderedPageBreak/>
              <w:t>стандарда постигнућа/исхода у наставним предметима и општих међупредметих и предметних компетенција.</w:t>
            </w:r>
          </w:p>
          <w:p w:rsidR="000B09F2" w:rsidRPr="000B09F2" w:rsidRDefault="000B09F2" w:rsidP="000B09F2">
            <w:pPr>
              <w:tabs>
                <w:tab w:val="left" w:pos="0"/>
              </w:tabs>
              <w:spacing w:after="200" w:line="276" w:lineRule="auto"/>
              <w:rPr>
                <w:rFonts w:ascii="Resavska BG" w:eastAsia="Calibri" w:hAnsi="Resavska BG" w:cs="Resavska BG"/>
                <w:b/>
                <w:bCs/>
                <w:sz w:val="20"/>
                <w:szCs w:val="20"/>
              </w:rPr>
            </w:pPr>
          </w:p>
        </w:tc>
        <w:tc>
          <w:tcPr>
            <w:tcW w:w="8640" w:type="dxa"/>
            <w:tcBorders>
              <w:bottom w:val="single" w:sz="4" w:space="0" w:color="auto"/>
            </w:tcBorders>
          </w:tcPr>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lastRenderedPageBreak/>
              <w:t>1.3.1.</w:t>
            </w:r>
            <w:r w:rsidRPr="000B09F2">
              <w:rPr>
                <w:rFonts w:ascii="Arial" w:eastAsia="Times New Roman" w:hAnsi="Arial" w:cs="Arial"/>
                <w:sz w:val="20"/>
                <w:szCs w:val="20"/>
              </w:rPr>
              <w:t xml:space="preserve">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1.3.2.</w:t>
            </w:r>
            <w:r w:rsidRPr="000B09F2">
              <w:rPr>
                <w:rFonts w:ascii="Arial" w:eastAsia="Times New Roman" w:hAnsi="Arial" w:cs="Arial"/>
                <w:sz w:val="20"/>
                <w:szCs w:val="20"/>
              </w:rPr>
              <w:t xml:space="preserve"> У оперативним плановима наставника и у њиховим дневним припремама видљиве су методе и технике којима је планирано активно учешће ученика на часу.</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lastRenderedPageBreak/>
              <w:t>1.3.3.</w:t>
            </w:r>
            <w:r w:rsidRPr="000B09F2">
              <w:rPr>
                <w:rFonts w:ascii="Arial" w:eastAsia="Times New Roman" w:hAnsi="Arial" w:cs="Arial"/>
                <w:sz w:val="20"/>
                <w:szCs w:val="20"/>
              </w:rPr>
              <w:t xml:space="preserve"> Планирање допунске наставе и додатног рада је функционално и засновано је на праћењу постигнућа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 xml:space="preserve">1.3.4. </w:t>
            </w:r>
            <w:r w:rsidRPr="000B09F2">
              <w:rPr>
                <w:rFonts w:ascii="Arial" w:eastAsia="Times New Roman" w:hAnsi="Arial" w:cs="Arial"/>
                <w:sz w:val="20"/>
                <w:szCs w:val="20"/>
              </w:rPr>
              <w:t>У планирању слободних активности уважавају се резултати испитивања интересовања ученика.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1.3.5.</w:t>
            </w:r>
            <w:r w:rsidRPr="000B09F2">
              <w:rPr>
                <w:rFonts w:ascii="Arial" w:eastAsia="Times New Roman" w:hAnsi="Arial" w:cs="Arial"/>
                <w:sz w:val="20"/>
                <w:szCs w:val="20"/>
              </w:rPr>
              <w:t xml:space="preserve"> Планирање васпитног рада са ученицима засновано је на аналитичко-истраживачким подацима, специфичним потребама ученика и условима непосредног окружења.</w:t>
            </w:r>
          </w:p>
          <w:p w:rsidR="000B09F2" w:rsidRPr="000B09F2" w:rsidRDefault="000B09F2" w:rsidP="000B09F2">
            <w:pPr>
              <w:spacing w:after="0" w:line="240" w:lineRule="auto"/>
              <w:ind w:left="375" w:right="375" w:firstLine="240"/>
              <w:jc w:val="both"/>
              <w:rPr>
                <w:rFonts w:ascii="Arial" w:eastAsia="Times New Roman" w:hAnsi="Arial" w:cs="Arial"/>
                <w:sz w:val="20"/>
                <w:szCs w:val="20"/>
              </w:rPr>
            </w:pPr>
            <w:r w:rsidRPr="000B09F2">
              <w:rPr>
                <w:rFonts w:ascii="Arial" w:eastAsia="Times New Roman" w:hAnsi="Arial" w:cs="Arial"/>
                <w:b/>
                <w:bCs/>
                <w:sz w:val="20"/>
                <w:szCs w:val="20"/>
              </w:rPr>
              <w:t>1.3.6</w:t>
            </w:r>
            <w:r w:rsidRPr="000B09F2">
              <w:rPr>
                <w:rFonts w:ascii="Arial" w:eastAsia="Times New Roman" w:hAnsi="Arial" w:cs="Arial"/>
                <w:sz w:val="20"/>
                <w:szCs w:val="20"/>
              </w:rPr>
              <w:t>. Припреме за наставни рад садрже самовредновање рада наставника и/или напомене о реализацији планираних активности.</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ind w:left="652" w:hanging="652"/>
              <w:rPr>
                <w:rFonts w:ascii="Resavska BG" w:eastAsia="MS PGothic" w:hAnsi="Resavska BG" w:cs="Arial"/>
                <w:b/>
                <w:bCs/>
                <w:sz w:val="20"/>
                <w:szCs w:val="20"/>
                <w:lang w:val="sr-Cyrl-RS"/>
              </w:rPr>
            </w:pP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ind w:left="652" w:hanging="652"/>
              <w:rPr>
                <w:rFonts w:ascii="Resavska BG" w:eastAsia="MS PGothic" w:hAnsi="Resavska BG" w:cs="Arial"/>
                <w:b/>
                <w:bCs/>
                <w:sz w:val="20"/>
                <w:szCs w:val="20"/>
                <w:lang w:val="sr-Cyrl-RS"/>
              </w:rPr>
            </w:pPr>
          </w:p>
        </w:tc>
        <w:tc>
          <w:tcPr>
            <w:tcW w:w="810" w:type="dxa"/>
            <w:tcBorders>
              <w:bottom w:val="single" w:sz="4" w:space="0" w:color="auto"/>
            </w:tcBorders>
          </w:tcPr>
          <w:p w:rsidR="000B09F2" w:rsidRPr="000B09F2" w:rsidRDefault="000B09F2" w:rsidP="000B09F2">
            <w:pPr>
              <w:spacing w:after="200" w:line="276" w:lineRule="auto"/>
              <w:rPr>
                <w:rFonts w:ascii="Resavska BG" w:eastAsia="MS PGothic" w:hAnsi="Resavska BG" w:cs="Resavska BG"/>
                <w:sz w:val="20"/>
                <w:szCs w:val="20"/>
                <w:lang w:val="sr-Cyrl-RS"/>
              </w:rPr>
            </w:pPr>
          </w:p>
        </w:tc>
        <w:tc>
          <w:tcPr>
            <w:tcW w:w="630" w:type="dxa"/>
            <w:tcBorders>
              <w:bottom w:val="single" w:sz="4" w:space="0" w:color="auto"/>
            </w:tcBorders>
          </w:tcPr>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ind w:left="652" w:hanging="652"/>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t>0</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ind w:left="652" w:hanging="652"/>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t>0</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t>0</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lastRenderedPageBreak/>
              <w:t>0</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t>0</w:t>
            </w:r>
          </w:p>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rPr>
                <w:rFonts w:ascii="Resavska BG" w:eastAsia="MS PGothic" w:hAnsi="Resavska BG" w:cs="Resavska BG"/>
                <w:b/>
                <w:bCs/>
                <w:sz w:val="20"/>
                <w:szCs w:val="20"/>
                <w:lang w:val="sr-Cyrl-RS"/>
              </w:rPr>
            </w:pPr>
            <w:r w:rsidRPr="000B09F2">
              <w:rPr>
                <w:rFonts w:ascii="Resavska BG" w:eastAsia="MS PGothic" w:hAnsi="Resavska BG" w:cs="Resavska BG"/>
                <w:b/>
                <w:bCs/>
                <w:sz w:val="20"/>
                <w:szCs w:val="20"/>
                <w:lang w:val="sr-Cyrl-RS"/>
              </w:rPr>
              <w:t>0</w:t>
            </w:r>
          </w:p>
        </w:tc>
        <w:tc>
          <w:tcPr>
            <w:tcW w:w="626" w:type="dxa"/>
            <w:tcBorders>
              <w:bottom w:val="single" w:sz="4" w:space="0" w:color="auto"/>
            </w:tcBorders>
          </w:tcPr>
          <w:p w:rsidR="000B09F2" w:rsidRPr="000B09F2" w:rsidRDefault="000B09F2" w:rsidP="000B09F2">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spacing w:after="200" w:line="276" w:lineRule="auto"/>
              <w:ind w:left="652" w:hanging="652"/>
              <w:rPr>
                <w:rFonts w:ascii="Resavska BG" w:eastAsia="MS PGothic" w:hAnsi="Resavska BG" w:cs="Resavska BG"/>
                <w:b/>
                <w:bCs/>
                <w:sz w:val="20"/>
                <w:szCs w:val="20"/>
              </w:rPr>
            </w:pPr>
          </w:p>
        </w:tc>
      </w:tr>
    </w:tbl>
    <w:p w:rsidR="000B09F2" w:rsidRPr="000B09F2" w:rsidRDefault="000B09F2" w:rsidP="000B09F2">
      <w:pPr>
        <w:spacing w:after="200" w:line="276" w:lineRule="auto"/>
        <w:rPr>
          <w:rFonts w:ascii="Times New Roman" w:eastAsia="Calibri" w:hAnsi="Times New Roman" w:cs="Times New Roman"/>
          <w:sz w:val="24"/>
          <w:lang w:val="sr-Cyrl-RS"/>
        </w:rPr>
      </w:pPr>
    </w:p>
    <w:p w:rsidR="00B65B72" w:rsidRPr="00B65B72" w:rsidRDefault="00B65B72" w:rsidP="00B65B72">
      <w:pPr>
        <w:spacing w:after="200" w:line="276" w:lineRule="auto"/>
        <w:ind w:firstLine="708"/>
        <w:rPr>
          <w:rFonts w:ascii="Times New Roman" w:eastAsia="Calibri" w:hAnsi="Times New Roman" w:cs="Times New Roman"/>
          <w:sz w:val="24"/>
          <w:lang w:val="sr-Cyrl-RS"/>
        </w:rPr>
      </w:pPr>
    </w:p>
    <w:p w:rsidR="00B65B72" w:rsidRPr="00B65B72" w:rsidRDefault="00B65B72" w:rsidP="00B65B72"/>
    <w:p w:rsidR="00B65B72" w:rsidRPr="00B65B72" w:rsidRDefault="00B65B72" w:rsidP="00B65B72">
      <w:pPr>
        <w:spacing w:after="200" w:line="276" w:lineRule="auto"/>
        <w:jc w:val="both"/>
        <w:rPr>
          <w:rFonts w:ascii="Times New Roman" w:eastAsia="Calibri" w:hAnsi="Times New Roman" w:cs="Times New Roman"/>
          <w:b/>
          <w:color w:val="FF0000"/>
          <w:sz w:val="24"/>
        </w:rPr>
        <w:sectPr w:rsidR="00B65B72" w:rsidRPr="00B65B72" w:rsidSect="00B65B72">
          <w:pgSz w:w="16838" w:h="11906" w:orient="landscape"/>
          <w:pgMar w:top="851" w:right="993" w:bottom="849" w:left="993" w:header="708" w:footer="708" w:gutter="0"/>
          <w:cols w:space="708"/>
          <w:docGrid w:linePitch="360"/>
        </w:sectPr>
      </w:pPr>
    </w:p>
    <w:p w:rsidR="00011645" w:rsidRPr="00011645" w:rsidRDefault="00011645" w:rsidP="00011645">
      <w:pPr>
        <w:spacing w:after="0" w:line="240" w:lineRule="auto"/>
        <w:rPr>
          <w:rFonts w:ascii="Times New Roman" w:eastAsia="Calibri" w:hAnsi="Times New Roman" w:cs="Times New Roman"/>
          <w:sz w:val="20"/>
          <w:szCs w:val="20"/>
        </w:rPr>
      </w:pPr>
    </w:p>
    <w:p w:rsidR="00011645" w:rsidRPr="00011645" w:rsidRDefault="00011645" w:rsidP="00011645">
      <w:pPr>
        <w:pageBreakBefore/>
        <w:spacing w:after="200" w:line="276" w:lineRule="auto"/>
        <w:rPr>
          <w:rFonts w:ascii="Resavska BG" w:eastAsia="Calibri" w:hAnsi="Resavska BG" w:cs="Arial"/>
          <w:b/>
          <w:sz w:val="24"/>
          <w:lang w:val="ru-RU"/>
        </w:rPr>
      </w:pPr>
      <w:r w:rsidRPr="00011645">
        <w:rPr>
          <w:rFonts w:ascii="Resavska BG" w:eastAsia="Calibri" w:hAnsi="Resavska BG" w:cs="Arial"/>
          <w:b/>
          <w:sz w:val="24"/>
        </w:rPr>
        <w:lastRenderedPageBreak/>
        <w:t>III</w:t>
      </w:r>
      <w:r w:rsidRPr="00011645">
        <w:rPr>
          <w:rFonts w:ascii="Resavska BG" w:eastAsia="Calibri" w:hAnsi="Resavska BG" w:cs="Arial"/>
          <w:b/>
          <w:sz w:val="24"/>
          <w:lang w:val="ru-RU"/>
        </w:rPr>
        <w:t xml:space="preserve"> </w:t>
      </w:r>
      <w:r w:rsidRPr="00011645">
        <w:rPr>
          <w:rFonts w:ascii="Resavska BG" w:eastAsia="Calibri" w:hAnsi="Resavska BG" w:cs="Arial"/>
          <w:b/>
          <w:sz w:val="24"/>
          <w:lang w:val="ru-RU"/>
        </w:rPr>
        <w:tab/>
        <w:t xml:space="preserve">Чланови тимова за текући циклус самовредновања </w:t>
      </w:r>
    </w:p>
    <w:p w:rsidR="00011645" w:rsidRPr="00011645" w:rsidRDefault="00011645" w:rsidP="00011645">
      <w:pPr>
        <w:spacing w:after="200" w:line="276" w:lineRule="auto"/>
        <w:jc w:val="center"/>
        <w:rPr>
          <w:rFonts w:ascii="Resavska BG" w:eastAsia="Calibri" w:hAnsi="Resavska BG" w:cs="Arial"/>
          <w:sz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011645" w:rsidRPr="00011645" w:rsidTr="00011645">
        <w:tc>
          <w:tcPr>
            <w:tcW w:w="3353" w:type="dxa"/>
          </w:tcPr>
          <w:p w:rsidR="00011645" w:rsidRPr="00011645" w:rsidRDefault="00011645" w:rsidP="00011645">
            <w:pPr>
              <w:spacing w:after="0" w:line="240" w:lineRule="auto"/>
              <w:rPr>
                <w:rFonts w:ascii="Times New Roman" w:eastAsia="Calibri" w:hAnsi="Times New Roman" w:cs="Times New Roman"/>
                <w:sz w:val="24"/>
              </w:rPr>
            </w:pPr>
            <w:r w:rsidRPr="00011645">
              <w:rPr>
                <w:rFonts w:ascii="Times New Roman" w:eastAsia="Calibri" w:hAnsi="Times New Roman" w:cs="Times New Roman"/>
                <w:sz w:val="24"/>
              </w:rPr>
              <w:t>Тим</w:t>
            </w:r>
          </w:p>
        </w:tc>
        <w:tc>
          <w:tcPr>
            <w:tcW w:w="4911" w:type="dxa"/>
          </w:tcPr>
          <w:p w:rsidR="00011645" w:rsidRPr="00011645" w:rsidRDefault="00011645" w:rsidP="00011645">
            <w:pPr>
              <w:spacing w:after="0" w:line="240" w:lineRule="auto"/>
              <w:rPr>
                <w:rFonts w:ascii="Times New Roman" w:eastAsia="Calibri" w:hAnsi="Times New Roman" w:cs="Times New Roman"/>
                <w:sz w:val="24"/>
              </w:rPr>
            </w:pPr>
            <w:r w:rsidRPr="00011645">
              <w:rPr>
                <w:rFonts w:ascii="Times New Roman" w:eastAsia="Calibri" w:hAnsi="Times New Roman" w:cs="Times New Roman"/>
                <w:sz w:val="24"/>
              </w:rPr>
              <w:t>Име и презиме</w:t>
            </w:r>
          </w:p>
        </w:tc>
        <w:tc>
          <w:tcPr>
            <w:tcW w:w="4912" w:type="dxa"/>
          </w:tcPr>
          <w:p w:rsidR="00011645" w:rsidRPr="00011645" w:rsidRDefault="00011645" w:rsidP="00011645">
            <w:pPr>
              <w:spacing w:after="0" w:line="240" w:lineRule="auto"/>
              <w:rPr>
                <w:rFonts w:ascii="Times New Roman" w:eastAsia="Calibri" w:hAnsi="Times New Roman" w:cs="Times New Roman"/>
                <w:sz w:val="24"/>
              </w:rPr>
            </w:pPr>
            <w:r w:rsidRPr="00011645">
              <w:rPr>
                <w:rFonts w:ascii="Times New Roman" w:eastAsia="Calibri" w:hAnsi="Times New Roman" w:cs="Times New Roman"/>
                <w:sz w:val="24"/>
              </w:rPr>
              <w:t>Позиција</w:t>
            </w:r>
          </w:p>
          <w:p w:rsidR="00011645" w:rsidRPr="00011645" w:rsidRDefault="00011645" w:rsidP="00011645">
            <w:pPr>
              <w:spacing w:after="0" w:line="240" w:lineRule="auto"/>
              <w:rPr>
                <w:rFonts w:ascii="Times New Roman" w:eastAsia="Calibri" w:hAnsi="Times New Roman" w:cs="Times New Roman"/>
                <w:i/>
                <w:sz w:val="16"/>
                <w:szCs w:val="16"/>
              </w:rPr>
            </w:pPr>
          </w:p>
        </w:tc>
      </w:tr>
      <w:tr w:rsidR="00011645" w:rsidRPr="00011645" w:rsidTr="00011645">
        <w:trPr>
          <w:trHeight w:val="234"/>
        </w:trPr>
        <w:tc>
          <w:tcPr>
            <w:tcW w:w="3353" w:type="dxa"/>
            <w:vMerge w:val="restart"/>
          </w:tcPr>
          <w:p w:rsidR="00011645" w:rsidRPr="00011645" w:rsidRDefault="00011645" w:rsidP="00011645">
            <w:pPr>
              <w:spacing w:after="0" w:line="240" w:lineRule="auto"/>
              <w:rPr>
                <w:rFonts w:ascii="Times New Roman" w:eastAsia="Calibri" w:hAnsi="Times New Roman" w:cs="Times New Roman"/>
                <w:b/>
                <w:sz w:val="24"/>
              </w:rPr>
            </w:pPr>
            <w:r w:rsidRPr="00011645">
              <w:rPr>
                <w:rFonts w:ascii="Times New Roman" w:eastAsia="Calibri" w:hAnsi="Times New Roman" w:cs="Times New Roman"/>
                <w:b/>
                <w:sz w:val="24"/>
              </w:rPr>
              <w:t xml:space="preserve">Тим за самовредновање </w:t>
            </w:r>
          </w:p>
          <w:p w:rsidR="00011645" w:rsidRPr="00011645" w:rsidRDefault="00011645" w:rsidP="00011645">
            <w:pPr>
              <w:spacing w:after="0" w:line="240" w:lineRule="auto"/>
              <w:rPr>
                <w:rFonts w:ascii="Times New Roman" w:eastAsia="Calibri" w:hAnsi="Times New Roman" w:cs="Times New Roman"/>
                <w:b/>
                <w:i/>
                <w:sz w:val="18"/>
                <w:szCs w:val="18"/>
              </w:rPr>
            </w:pPr>
          </w:p>
          <w:p w:rsidR="00011645" w:rsidRPr="00011645" w:rsidRDefault="00011645" w:rsidP="00011645">
            <w:pPr>
              <w:spacing w:after="0" w:line="240" w:lineRule="auto"/>
              <w:rPr>
                <w:rFonts w:ascii="Times New Roman" w:eastAsia="Calibri" w:hAnsi="Times New Roman" w:cs="Times New Roman"/>
                <w:i/>
                <w:sz w:val="18"/>
                <w:szCs w:val="18"/>
              </w:rPr>
            </w:pPr>
            <w:r w:rsidRPr="00011645">
              <w:rPr>
                <w:rFonts w:ascii="Times New Roman" w:eastAsia="Calibri" w:hAnsi="Times New Roman" w:cs="Times New Roman"/>
                <w:i/>
                <w:sz w:val="18"/>
                <w:szCs w:val="18"/>
              </w:rPr>
              <w:t>.</w:t>
            </w:r>
          </w:p>
          <w:p w:rsidR="00011645" w:rsidRPr="00011645" w:rsidRDefault="00011645" w:rsidP="00011645">
            <w:pPr>
              <w:spacing w:after="0" w:line="240" w:lineRule="auto"/>
              <w:rPr>
                <w:rFonts w:ascii="Times New Roman" w:eastAsia="Calibri" w:hAnsi="Times New Roman" w:cs="Times New Roman"/>
                <w:sz w:val="24"/>
              </w:rPr>
            </w:pPr>
            <w:r w:rsidRPr="00011645">
              <w:rPr>
                <w:rFonts w:ascii="Times New Roman" w:eastAsia="Calibri" w:hAnsi="Times New Roman" w:cs="Times New Roman"/>
                <w:i/>
                <w:sz w:val="18"/>
                <w:szCs w:val="18"/>
              </w:rPr>
              <w:t xml:space="preserve"> </w:t>
            </w:r>
          </w:p>
        </w:tc>
        <w:tc>
          <w:tcPr>
            <w:tcW w:w="4911" w:type="dxa"/>
            <w:tcBorders>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Милан Гајић</w:t>
            </w:r>
          </w:p>
        </w:tc>
        <w:tc>
          <w:tcPr>
            <w:tcW w:w="4912" w:type="dxa"/>
            <w:tcBorders>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Директор</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Помоћник директора</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Управник дома</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Педагог</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Психолог</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Светлана Радовановић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Ана Ђукић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Зорица Недељковић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Јасмина Вујовић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229"/>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r w:rsidRPr="00011645">
              <w:rPr>
                <w:rFonts w:ascii="Times New Roman" w:eastAsia="Calibri" w:hAnsi="Times New Roman" w:cs="Times New Roman"/>
                <w:sz w:val="24"/>
                <w:lang w:val="sr-Cyrl-RS"/>
              </w:rPr>
              <w:tab/>
            </w:r>
          </w:p>
        </w:tc>
      </w:tr>
      <w:tr w:rsidR="00011645" w:rsidRPr="00011645" w:rsidTr="00011645">
        <w:trPr>
          <w:trHeight w:val="231"/>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васпитач</w:t>
            </w:r>
          </w:p>
        </w:tc>
      </w:tr>
      <w:tr w:rsidR="00011645" w:rsidRPr="00011645" w:rsidTr="00011645">
        <w:trPr>
          <w:trHeight w:val="231"/>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Љиљана Марковић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родитељ</w:t>
            </w:r>
          </w:p>
        </w:tc>
      </w:tr>
      <w:tr w:rsidR="00011645" w:rsidRPr="00011645" w:rsidTr="00011645">
        <w:trPr>
          <w:trHeight w:val="472"/>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Јована Симић</w:t>
            </w:r>
          </w:p>
        </w:tc>
        <w:tc>
          <w:tcPr>
            <w:tcW w:w="4912" w:type="dxa"/>
            <w:tcBorders>
              <w:top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ученик</w:t>
            </w:r>
          </w:p>
        </w:tc>
      </w:tr>
      <w:tr w:rsidR="00011645" w:rsidRPr="00011645" w:rsidTr="00011645">
        <w:trPr>
          <w:trHeight w:val="276"/>
        </w:trPr>
        <w:tc>
          <w:tcPr>
            <w:tcW w:w="3353" w:type="dxa"/>
            <w:vMerge w:val="restart"/>
          </w:tcPr>
          <w:p w:rsidR="00011645" w:rsidRPr="00011645" w:rsidRDefault="00011645" w:rsidP="00011645">
            <w:pPr>
              <w:spacing w:after="0" w:line="240" w:lineRule="auto"/>
              <w:rPr>
                <w:rFonts w:ascii="Times New Roman" w:eastAsia="Calibri" w:hAnsi="Times New Roman" w:cs="Times New Roman"/>
                <w:b/>
                <w:sz w:val="24"/>
              </w:rPr>
            </w:pPr>
            <w:r w:rsidRPr="00011645">
              <w:rPr>
                <w:rFonts w:ascii="Times New Roman" w:eastAsia="Calibri" w:hAnsi="Times New Roman" w:cs="Times New Roman"/>
                <w:b/>
                <w:sz w:val="24"/>
              </w:rPr>
              <w:t>Тим за развојно планирање</w:t>
            </w:r>
          </w:p>
          <w:p w:rsidR="00011645" w:rsidRPr="00011645" w:rsidRDefault="00011645" w:rsidP="00011645">
            <w:pPr>
              <w:spacing w:after="0" w:line="240" w:lineRule="auto"/>
              <w:rPr>
                <w:rFonts w:ascii="Times New Roman" w:eastAsia="Calibri" w:hAnsi="Times New Roman" w:cs="Times New Roman"/>
                <w:sz w:val="24"/>
              </w:rPr>
            </w:pPr>
          </w:p>
          <w:p w:rsidR="00011645" w:rsidRPr="00011645" w:rsidRDefault="00011645" w:rsidP="00011645">
            <w:pPr>
              <w:spacing w:after="0" w:line="240" w:lineRule="auto"/>
              <w:rPr>
                <w:rFonts w:ascii="Times New Roman" w:eastAsia="Calibri" w:hAnsi="Times New Roman" w:cs="Times New Roman"/>
                <w:sz w:val="24"/>
              </w:rPr>
            </w:pPr>
            <w:r w:rsidRPr="00011645">
              <w:rPr>
                <w:rFonts w:ascii="Times New Roman" w:eastAsia="Calibri" w:hAnsi="Times New Roman" w:cs="Times New Roman"/>
                <w:i/>
                <w:sz w:val="18"/>
                <w:szCs w:val="18"/>
              </w:rPr>
              <w:t xml:space="preserve"> </w:t>
            </w:r>
          </w:p>
          <w:p w:rsidR="00011645" w:rsidRPr="00011645" w:rsidRDefault="00011645" w:rsidP="00011645">
            <w:pPr>
              <w:spacing w:after="0" w:line="240" w:lineRule="auto"/>
              <w:rPr>
                <w:rFonts w:ascii="Times New Roman" w:eastAsia="Calibri" w:hAnsi="Times New Roman" w:cs="Times New Roman"/>
                <w:sz w:val="24"/>
                <w:lang w:val="sr-Cyrl-RS"/>
              </w:rPr>
            </w:pPr>
          </w:p>
          <w:p w:rsidR="00011645" w:rsidRPr="00011645" w:rsidRDefault="00011645" w:rsidP="00011645">
            <w:pPr>
              <w:spacing w:after="0" w:line="240" w:lineRule="auto"/>
              <w:rPr>
                <w:rFonts w:ascii="Times New Roman" w:eastAsia="Calibri" w:hAnsi="Times New Roman" w:cs="Times New Roman"/>
                <w:sz w:val="24"/>
                <w:lang w:val="sr-Cyrl-RS"/>
              </w:rPr>
            </w:pPr>
          </w:p>
          <w:p w:rsidR="00011645" w:rsidRPr="00011645" w:rsidRDefault="00011645" w:rsidP="00011645">
            <w:pPr>
              <w:spacing w:after="0" w:line="240" w:lineRule="auto"/>
              <w:rPr>
                <w:rFonts w:ascii="Times New Roman" w:eastAsia="Calibri" w:hAnsi="Times New Roman" w:cs="Times New Roman"/>
                <w:sz w:val="24"/>
                <w:lang w:val="sr-Cyrl-RS"/>
              </w:rPr>
            </w:pPr>
          </w:p>
          <w:p w:rsidR="00011645" w:rsidRPr="00011645" w:rsidRDefault="00011645" w:rsidP="00011645">
            <w:pPr>
              <w:spacing w:after="0" w:line="240" w:lineRule="auto"/>
              <w:rPr>
                <w:rFonts w:ascii="Times New Roman" w:eastAsia="Calibri" w:hAnsi="Times New Roman" w:cs="Times New Roman"/>
                <w:sz w:val="24"/>
                <w:lang w:val="sr-Cyrl-RS"/>
              </w:rPr>
            </w:pPr>
          </w:p>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Милан Гајић</w:t>
            </w:r>
          </w:p>
        </w:tc>
        <w:tc>
          <w:tcPr>
            <w:tcW w:w="4912" w:type="dxa"/>
            <w:tcBorders>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Директор</w:t>
            </w:r>
          </w:p>
        </w:tc>
      </w:tr>
      <w:tr w:rsidR="00011645" w:rsidRPr="00011645" w:rsidTr="00011645">
        <w:trPr>
          <w:trHeight w:val="276"/>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Помоћник директора</w:t>
            </w:r>
          </w:p>
        </w:tc>
      </w:tr>
      <w:tr w:rsidR="00011645" w:rsidRPr="00011645" w:rsidTr="00011645">
        <w:trPr>
          <w:trHeight w:val="276"/>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Управник дома</w:t>
            </w:r>
          </w:p>
        </w:tc>
      </w:tr>
      <w:tr w:rsidR="00011645" w:rsidRPr="00011645" w:rsidTr="00011645">
        <w:trPr>
          <w:trHeight w:val="276"/>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Педагог</w:t>
            </w:r>
          </w:p>
        </w:tc>
      </w:tr>
      <w:tr w:rsidR="00011645" w:rsidRPr="00011645" w:rsidTr="00011645">
        <w:trPr>
          <w:trHeight w:val="276"/>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Психолог</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Радојка Марковић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Марија Младеновић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Милош Ристовски</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професор</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васпитач</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color w:val="FF0000"/>
                <w:sz w:val="24"/>
                <w:lang w:val="sr-Cyrl-RS"/>
              </w:rPr>
            </w:pPr>
            <w:r w:rsidRPr="00011645">
              <w:rPr>
                <w:rFonts w:ascii="Times New Roman" w:eastAsia="Calibri" w:hAnsi="Times New Roman" w:cs="Times New Roman"/>
                <w:sz w:val="24"/>
                <w:lang w:val="sr-Cyrl-RS"/>
              </w:rPr>
              <w:t>Љиљана Марковић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родитељ</w:t>
            </w:r>
          </w:p>
        </w:tc>
      </w:tr>
      <w:tr w:rsidR="00011645" w:rsidRPr="00011645" w:rsidTr="00011645">
        <w:trPr>
          <w:trHeight w:val="48"/>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Јована Симић</w:t>
            </w:r>
          </w:p>
        </w:tc>
        <w:tc>
          <w:tcPr>
            <w:tcW w:w="4912" w:type="dxa"/>
            <w:tcBorders>
              <w:top w:val="dotted" w:sz="4" w:space="0" w:color="auto"/>
              <w:bottom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ученик</w:t>
            </w:r>
          </w:p>
        </w:tc>
      </w:tr>
      <w:tr w:rsidR="00011645" w:rsidRPr="00011645" w:rsidTr="00011645">
        <w:trPr>
          <w:trHeight w:val="470"/>
        </w:trPr>
        <w:tc>
          <w:tcPr>
            <w:tcW w:w="3353" w:type="dxa"/>
            <w:vMerge/>
          </w:tcPr>
          <w:p w:rsidR="00011645" w:rsidRPr="00011645" w:rsidRDefault="00011645" w:rsidP="00011645">
            <w:pPr>
              <w:spacing w:after="0" w:line="240" w:lineRule="auto"/>
              <w:rPr>
                <w:rFonts w:ascii="Times New Roman" w:eastAsia="Calibri" w:hAnsi="Times New Roman" w:cs="Times New Roman"/>
                <w:sz w:val="24"/>
              </w:rPr>
            </w:pPr>
          </w:p>
        </w:tc>
        <w:tc>
          <w:tcPr>
            <w:tcW w:w="4911" w:type="dxa"/>
            <w:tcBorders>
              <w:top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Љиљана Божић</w:t>
            </w:r>
          </w:p>
        </w:tc>
        <w:tc>
          <w:tcPr>
            <w:tcW w:w="4912" w:type="dxa"/>
            <w:tcBorders>
              <w:top w:val="dotted" w:sz="4" w:space="0" w:color="auto"/>
            </w:tcBorders>
          </w:tcPr>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Члан Школског одбора</w:t>
            </w:r>
          </w:p>
        </w:tc>
      </w:tr>
    </w:tbl>
    <w:p w:rsidR="00011645" w:rsidRPr="00011645" w:rsidRDefault="00011645" w:rsidP="00011645">
      <w:pPr>
        <w:spacing w:after="0" w:line="276" w:lineRule="auto"/>
        <w:rPr>
          <w:rFonts w:ascii="Times New Roman" w:eastAsia="Calibri" w:hAnsi="Times New Roman" w:cs="Times New Roman"/>
          <w:vanish/>
          <w:sz w:val="24"/>
        </w:rPr>
      </w:pPr>
    </w:p>
    <w:tbl>
      <w:tblPr>
        <w:tblpPr w:leftFromText="180" w:rightFromText="180" w:vertAnchor="text" w:horzAnchor="margin" w:tblpXSpec="center" w:tblpY="-680"/>
        <w:tblW w:w="15183" w:type="dxa"/>
        <w:tblLayout w:type="fixed"/>
        <w:tblLook w:val="01E0" w:firstRow="1" w:lastRow="1" w:firstColumn="1" w:lastColumn="1" w:noHBand="0" w:noVBand="0"/>
      </w:tblPr>
      <w:tblGrid>
        <w:gridCol w:w="15183"/>
      </w:tblGrid>
      <w:tr w:rsidR="00011645" w:rsidRPr="00011645" w:rsidTr="00011645">
        <w:trPr>
          <w:trHeight w:val="10845"/>
        </w:trPr>
        <w:tc>
          <w:tcPr>
            <w:tcW w:w="15183" w:type="dxa"/>
            <w:shd w:val="clear" w:color="auto" w:fill="auto"/>
          </w:tcPr>
          <w:p w:rsidR="00011645" w:rsidRPr="00D6130F" w:rsidRDefault="00011645" w:rsidP="00D6130F">
            <w:pPr>
              <w:ind w:firstLine="720"/>
              <w:rPr>
                <w:rFonts w:ascii="Times New Roman" w:eastAsia="Calibri" w:hAnsi="Times New Roman" w:cs="Times New Roman"/>
                <w:sz w:val="24"/>
                <w:lang w:val="sr-Latn-RS"/>
              </w:rPr>
            </w:pPr>
          </w:p>
        </w:tc>
      </w:tr>
    </w:tbl>
    <w:p w:rsidR="00011645" w:rsidRPr="00011645" w:rsidRDefault="00011645" w:rsidP="00011645">
      <w:pPr>
        <w:pageBreakBefore/>
        <w:spacing w:after="200" w:line="276" w:lineRule="auto"/>
        <w:rPr>
          <w:rFonts w:ascii="Resavska BG" w:eastAsia="Calibri" w:hAnsi="Resavska BG" w:cs="Arial"/>
          <w:b/>
          <w:sz w:val="24"/>
          <w:lang w:val="ru-RU"/>
        </w:rPr>
      </w:pPr>
      <w:r w:rsidRPr="00011645">
        <w:rPr>
          <w:rFonts w:ascii="Resavska BG" w:eastAsia="Calibri" w:hAnsi="Resavska BG" w:cs="Arial"/>
          <w:b/>
          <w:sz w:val="24"/>
        </w:rPr>
        <w:lastRenderedPageBreak/>
        <w:t>IV</w:t>
      </w:r>
      <w:r w:rsidRPr="00011645">
        <w:rPr>
          <w:rFonts w:ascii="Resavska BG" w:eastAsia="Calibri" w:hAnsi="Resavska BG" w:cs="Arial"/>
          <w:b/>
          <w:sz w:val="24"/>
          <w:lang w:val="ru-RU"/>
        </w:rPr>
        <w:t xml:space="preserve"> </w:t>
      </w:r>
      <w:r w:rsidRPr="00011645">
        <w:rPr>
          <w:rFonts w:ascii="Resavska BG" w:eastAsia="Calibri" w:hAnsi="Resavska BG" w:cs="Arial"/>
          <w:b/>
          <w:sz w:val="24"/>
          <w:lang w:val="ru-RU"/>
        </w:rPr>
        <w:tab/>
        <w:t>Резиме закључака и одлука о евалуацији</w:t>
      </w:r>
    </w:p>
    <w:tbl>
      <w:tblPr>
        <w:tblpPr w:leftFromText="180" w:rightFromText="180" w:vertAnchor="text" w:horzAnchor="margin" w:tblpXSpec="center" w:tblpY="5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5"/>
      </w:tblGrid>
      <w:tr w:rsidR="00011645" w:rsidRPr="00011645" w:rsidTr="00011645">
        <w:trPr>
          <w:trHeight w:val="69"/>
        </w:trPr>
        <w:tc>
          <w:tcPr>
            <w:tcW w:w="14395" w:type="dxa"/>
            <w:tcBorders>
              <w:top w:val="single" w:sz="4" w:space="0" w:color="auto"/>
            </w:tcBorders>
          </w:tcPr>
          <w:p w:rsidR="00011645" w:rsidRPr="00011645" w:rsidRDefault="00011645" w:rsidP="00011645">
            <w:pPr>
              <w:spacing w:after="200" w:line="276" w:lineRule="auto"/>
              <w:rPr>
                <w:rFonts w:ascii="Resavska BG" w:eastAsia="Calibri" w:hAnsi="Resavska BG" w:cs="Arial"/>
                <w:b/>
                <w:sz w:val="20"/>
                <w:szCs w:val="20"/>
                <w:lang w:val="sr-Cyrl-CS"/>
              </w:rPr>
            </w:pPr>
            <w:r w:rsidRPr="00011645">
              <w:rPr>
                <w:rFonts w:ascii="Resavska BG" w:eastAsia="Calibri" w:hAnsi="Resavska BG" w:cs="Arial"/>
                <w:b/>
                <w:sz w:val="20"/>
                <w:szCs w:val="20"/>
                <w:lang w:val="sr-Cyrl-CS"/>
              </w:rPr>
              <w:t>Свеобухватна процена</w:t>
            </w:r>
          </w:p>
          <w:p w:rsidR="00011645" w:rsidRPr="00011645" w:rsidRDefault="00011645" w:rsidP="00011645">
            <w:pPr>
              <w:spacing w:after="200" w:line="276" w:lineRule="auto"/>
              <w:contextualSpacing/>
              <w:rPr>
                <w:rFonts w:ascii="Times New Roman" w:eastAsia="Calibri" w:hAnsi="Times New Roman" w:cs="Times New Roman"/>
                <w:b/>
                <w:sz w:val="24"/>
                <w:lang w:val="ru-RU"/>
              </w:rPr>
            </w:pPr>
            <w:r w:rsidRPr="00011645">
              <w:rPr>
                <w:rFonts w:ascii="Times New Roman" w:eastAsia="Calibri" w:hAnsi="Times New Roman" w:cs="Times New Roman"/>
                <w:b/>
                <w:i/>
                <w:sz w:val="24"/>
                <w:lang w:val="ru-RU"/>
              </w:rPr>
              <w:t>Спољашње вредновање</w:t>
            </w:r>
          </w:p>
          <w:p w:rsidR="00011645" w:rsidRPr="00011645" w:rsidRDefault="00011645" w:rsidP="00011645">
            <w:pPr>
              <w:spacing w:after="0" w:line="240" w:lineRule="auto"/>
              <w:jc w:val="both"/>
              <w:rPr>
                <w:rFonts w:ascii="Times New Roman" w:eastAsia="Calibri" w:hAnsi="Times New Roman" w:cs="Times New Roman"/>
                <w:sz w:val="24"/>
                <w:szCs w:val="24"/>
                <w:lang w:val="sr-Cyrl-RS"/>
              </w:rPr>
            </w:pPr>
            <w:r w:rsidRPr="00011645">
              <w:rPr>
                <w:rFonts w:ascii="Times New Roman" w:eastAsia="Calibri" w:hAnsi="Times New Roman" w:cs="Times New Roman"/>
                <w:sz w:val="24"/>
                <w:szCs w:val="24"/>
                <w:lang w:val="ru-RU"/>
              </w:rPr>
              <w:t xml:space="preserve">На основу Извештаја тима евалуатора од 6.фебруара 2013.год. </w:t>
            </w:r>
            <w:r w:rsidRPr="00011645">
              <w:rPr>
                <w:rFonts w:ascii="Times New Roman" w:eastAsia="Calibri" w:hAnsi="Times New Roman" w:cs="Times New Roman"/>
                <w:sz w:val="24"/>
                <w:szCs w:val="24"/>
                <w:lang w:val="sr-Cyrl-RS"/>
              </w:rPr>
              <w:t xml:space="preserve">бр. 175 </w:t>
            </w:r>
            <w:r w:rsidRPr="00011645">
              <w:rPr>
                <w:rFonts w:ascii="Times New Roman" w:eastAsia="Calibri" w:hAnsi="Times New Roman" w:cs="Times New Roman"/>
                <w:sz w:val="24"/>
                <w:szCs w:val="24"/>
                <w:lang w:val="ru-RU"/>
              </w:rPr>
              <w:t xml:space="preserve">можемо закључити </w:t>
            </w:r>
            <w:r w:rsidRPr="00011645">
              <w:rPr>
                <w:rFonts w:ascii="Times New Roman" w:eastAsia="Calibri" w:hAnsi="Times New Roman" w:cs="Times New Roman"/>
                <w:sz w:val="24"/>
                <w:szCs w:val="24"/>
                <w:lang w:val="sr-Cyrl-RS"/>
              </w:rPr>
              <w:t xml:space="preserve">да су стандарди из </w:t>
            </w:r>
            <w:r w:rsidRPr="00011645">
              <w:rPr>
                <w:rFonts w:ascii="Times New Roman" w:eastAsia="Calibri" w:hAnsi="Times New Roman" w:cs="Times New Roman"/>
                <w:sz w:val="24"/>
                <w:szCs w:val="24"/>
                <w:lang w:val="ru-RU"/>
              </w:rPr>
              <w:t xml:space="preserve"> област</w:t>
            </w:r>
            <w:r w:rsidRPr="00011645">
              <w:rPr>
                <w:rFonts w:ascii="Times New Roman" w:eastAsia="Calibri" w:hAnsi="Times New Roman" w:cs="Times New Roman"/>
                <w:sz w:val="24"/>
                <w:szCs w:val="24"/>
                <w:lang w:val="sr-Cyrl-RS"/>
              </w:rPr>
              <w:t>и</w:t>
            </w:r>
            <w:r w:rsidRPr="00011645">
              <w:rPr>
                <w:rFonts w:ascii="Times New Roman" w:eastAsia="Calibri" w:hAnsi="Times New Roman" w:cs="Times New Roman"/>
                <w:sz w:val="24"/>
                <w:szCs w:val="24"/>
                <w:lang w:val="ru-RU"/>
              </w:rPr>
              <w:t xml:space="preserve"> </w:t>
            </w:r>
            <w:r w:rsidRPr="00011645">
              <w:rPr>
                <w:rFonts w:ascii="Times New Roman" w:eastAsia="Calibri" w:hAnsi="Times New Roman" w:cs="Times New Roman"/>
                <w:sz w:val="24"/>
                <w:szCs w:val="24"/>
                <w:lang w:val="sr-Cyrl-RS"/>
              </w:rPr>
              <w:t>Образовна постигнућа ученика</w:t>
            </w:r>
            <w:r w:rsidRPr="00011645">
              <w:rPr>
                <w:rFonts w:ascii="Times New Roman" w:eastAsia="Calibri" w:hAnsi="Times New Roman" w:cs="Times New Roman"/>
                <w:sz w:val="24"/>
                <w:szCs w:val="24"/>
                <w:lang w:val="ru-RU"/>
              </w:rPr>
              <w:t xml:space="preserve"> у целини добро остварен</w:t>
            </w:r>
            <w:r w:rsidRPr="00011645">
              <w:rPr>
                <w:rFonts w:ascii="Times New Roman" w:eastAsia="Calibri" w:hAnsi="Times New Roman" w:cs="Times New Roman"/>
                <w:sz w:val="24"/>
                <w:szCs w:val="24"/>
                <w:lang w:val="sr-Cyrl-RS"/>
              </w:rPr>
              <w:t>и</w:t>
            </w:r>
            <w:r w:rsidRPr="00011645">
              <w:rPr>
                <w:rFonts w:ascii="Times New Roman" w:eastAsia="Calibri" w:hAnsi="Times New Roman" w:cs="Times New Roman"/>
                <w:sz w:val="24"/>
                <w:szCs w:val="24"/>
                <w:lang w:val="ru-RU"/>
              </w:rPr>
              <w:t>.</w:t>
            </w:r>
          </w:p>
          <w:p w:rsidR="00011645" w:rsidRPr="00011645" w:rsidRDefault="00011645" w:rsidP="00011645">
            <w:pPr>
              <w:spacing w:after="0" w:line="240" w:lineRule="auto"/>
              <w:jc w:val="both"/>
              <w:rPr>
                <w:rFonts w:ascii="Times New Roman" w:eastAsia="Calibri" w:hAnsi="Times New Roman" w:cs="Times New Roman"/>
                <w:sz w:val="20"/>
                <w:szCs w:val="20"/>
                <w:lang w:val="sr-Cyrl-RS"/>
              </w:rPr>
            </w:pP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4"/>
                <w:szCs w:val="24"/>
                <w:lang w:val="sr-Cyrl-RS"/>
              </w:rPr>
              <w:t xml:space="preserve">           </w:t>
            </w:r>
            <w:r w:rsidRPr="00011645">
              <w:rPr>
                <w:rFonts w:ascii="Times New Roman" w:eastAsia="Calibri" w:hAnsi="Times New Roman" w:cs="Times New Roman"/>
                <w:b/>
                <w:i/>
                <w:sz w:val="20"/>
                <w:szCs w:val="20"/>
                <w:lang w:val="sr-Cyrl-RS"/>
              </w:rPr>
              <w:t>Ова област је оцењена као једна од јачих страна школе.</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Планирање и програмиеање у школи су међусобно усклађени. Сви обавезни документи су донети у процедури која је прописана Законом (Годишњи план рада, Школски програм, развојни план, Извештај о раду школе). На основу извештаја о резулататима самовредновања сачињен је развојни план школе. Школске године 2012/2013. Године започет је нови процес самовредвновања са акцентом на наставу и  учење.</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У школи постоји план за обезбеђивање и коришћење финансијских средстава. Он обухвата планирање прилива и трошења (приходи и расходи) финансијских средстава из три извора: Министарства просвете, науке и технолошког развоја, локалне самоуправе и из сопствених прихода. Извештај о реализацији показује да је школа позитивно пословала у 2012.години и да је од допствених прихода извршена набавка наставних средстава, реконструкција библиотеке, промена подова у згради „Б“, набавка репроматеријала, итд.</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Директор организује рад школе квалитетно и успешно. У школи постоји јасна организациона структура са дефинисним процедурама и носиоцима одговорности, а директор поставља јасне захтеве запосленима у вези са задатком/очекиваном променом у раду. Задужењеа запослених у школи су углавном равномерно распоређена. Стручна тела и тимови су формирани у складу са компетенцијама запослених. Увидом у документацију је утврђено да су формирани: Актив за развој школског програма, тим за самовредновање, тим за развојно планирање, тим за инклузивно образовање, тим за заштиту ученика од насиља, злостављања и занемаривања и тим за стручно усавршавање запослених. Тим за самовредновање остварује  самовредновање рада школе у складу са прописима и потребама. Стручни органи и тела у школи прате и анализирају успех и владање ученика на класификационим периодима. &lt;у школи је развијен систем информисања о свим важним питањима (огласна табла, сајт и фејсбук, профил школе, зидни панои, постери, информативни материјали).</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Руковођење директора је у функцији унапређивања рада школе. Он успешно руководи радом наставничког већа, укључује запослене у процес доношења одлука, учествује у раду и члан је већине стручних тимова. Неке од мера које предузима директор у циљу решавања свакодневних проблема ученика су: исхрана у дому за ученике тешког материјалног стања, посете позоришним представама, сајмовима, истраживачкој станици „Петница“, акција пребацивања уџбеника од старијих ка млађим ученицима, подршка ученичком парламенту да се направе пакетићи и однесу деци у сеоску школу. У пшроцесу доношења одлука директор уважава предлоге савета родитеља. Тако је например, излазећи у сусрет захтеву савета родитеља, формиран Клуб родитеља који активно функционише.</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Лидерско и посвећено понашање директора омогућава интензиван развој школе. Својим поступцима директор даје пример другима, показује поверење у запослене и њихове могућности, отворен је за промене и иницира иновације, подстиче целоживотно учење свих у школи и лични и професионални развој. Директор на позитиван начин успоставља сарадњу са другим установама, организацијама и локалном заједницом (најинтензивнију сардању школа остварује са Пољопривредним факултетом из Земуна, Институтом за сточарство из Београд, Центром за осемењавање из Велике Плане, Ветеринарским специјалистићчким институтом из Шапца) и подстиче развој школе преговарањем и придобијањем других за оставривање заједничких циљева.</w:t>
            </w:r>
          </w:p>
          <w:p w:rsidR="00011645" w:rsidRPr="00011645" w:rsidRDefault="00011645" w:rsidP="00011645">
            <w:pPr>
              <w:spacing w:after="0" w:line="240" w:lineRule="auto"/>
              <w:jc w:val="both"/>
              <w:rPr>
                <w:rFonts w:ascii="Times New Roman" w:eastAsia="Calibri" w:hAnsi="Times New Roman" w:cs="Times New Roman"/>
                <w:b/>
                <w:i/>
                <w:sz w:val="20"/>
                <w:szCs w:val="20"/>
                <w:lang w:val="sr-Cyrl-RS"/>
              </w:rPr>
            </w:pPr>
            <w:r w:rsidRPr="00011645">
              <w:rPr>
                <w:rFonts w:ascii="Times New Roman" w:eastAsia="Calibri" w:hAnsi="Times New Roman" w:cs="Times New Roman"/>
                <w:b/>
                <w:i/>
                <w:sz w:val="20"/>
                <w:szCs w:val="20"/>
                <w:lang w:val="sr-Cyrl-RS"/>
              </w:rPr>
              <w:t xml:space="preserve">         Стручни сарадници имају план педагошко-инструктивног рада (остварује га углавном само педагог јер је психолог у процесу стицања лиценце), док директор има план инструктивног увида у образовно-васпитни рад. Ипак у школи постоји потреба појачаног саветодавног рада стручних сарадника на унапређивању квалитета наставе и интезивирања директоровог увида у реализацију образовно-васпитног рада.</w:t>
            </w:r>
          </w:p>
          <w:p w:rsidR="00011645" w:rsidRPr="00011645" w:rsidRDefault="00011645" w:rsidP="00011645">
            <w:pPr>
              <w:spacing w:after="0" w:line="240" w:lineRule="auto"/>
              <w:jc w:val="both"/>
              <w:rPr>
                <w:rFonts w:ascii="Times New Roman" w:eastAsia="Calibri" w:hAnsi="Times New Roman" w:cs="Times New Roman"/>
                <w:b/>
                <w:i/>
                <w:sz w:val="24"/>
                <w:szCs w:val="24"/>
                <w:lang w:val="sr-Cyrl-RS"/>
              </w:rPr>
            </w:pPr>
          </w:p>
          <w:p w:rsidR="00011645" w:rsidRPr="00011645" w:rsidRDefault="00011645" w:rsidP="00011645">
            <w:pPr>
              <w:spacing w:after="0" w:line="240" w:lineRule="auto"/>
              <w:jc w:val="both"/>
              <w:rPr>
                <w:rFonts w:ascii="Resavska BG" w:eastAsia="Calibri" w:hAnsi="Resavska BG" w:cs="Arial"/>
                <w:sz w:val="20"/>
                <w:szCs w:val="20"/>
                <w:lang w:val="ru-RU"/>
              </w:rPr>
            </w:pPr>
          </w:p>
        </w:tc>
      </w:tr>
    </w:tbl>
    <w:p w:rsidR="00011645" w:rsidRPr="00011645" w:rsidRDefault="00011645" w:rsidP="00011645">
      <w:pPr>
        <w:pageBreakBefore/>
        <w:spacing w:after="200" w:line="276" w:lineRule="auto"/>
        <w:rPr>
          <w:rFonts w:ascii="Resavska BG" w:eastAsia="Calibri" w:hAnsi="Resavska BG" w:cs="Arial"/>
          <w:b/>
          <w:sz w:val="24"/>
          <w:lang w:val="ru-RU"/>
        </w:rPr>
      </w:pPr>
      <w:r w:rsidRPr="00011645">
        <w:rPr>
          <w:rFonts w:ascii="Resavska BG" w:eastAsia="Calibri" w:hAnsi="Resavska BG" w:cs="Arial"/>
          <w:b/>
          <w:sz w:val="24"/>
        </w:rPr>
        <w:lastRenderedPageBreak/>
        <w:t>V</w:t>
      </w:r>
      <w:r w:rsidRPr="00011645">
        <w:rPr>
          <w:rFonts w:ascii="Resavska BG" w:eastAsia="Calibri" w:hAnsi="Resavska BG" w:cs="Arial"/>
          <w:b/>
          <w:sz w:val="24"/>
          <w:lang w:val="ru-RU"/>
        </w:rPr>
        <w:tab/>
      </w:r>
      <w:r w:rsidRPr="00011645">
        <w:rPr>
          <w:rFonts w:ascii="Resavska BG" w:eastAsia="Calibri" w:hAnsi="Resavska BG" w:cs="Arial"/>
          <w:b/>
          <w:sz w:val="24"/>
        </w:rPr>
        <w:t>K</w:t>
      </w:r>
      <w:r w:rsidRPr="00011645">
        <w:rPr>
          <w:rFonts w:ascii="Resavska BG" w:eastAsia="Calibri" w:hAnsi="Resavska BG" w:cs="Arial"/>
          <w:b/>
          <w:sz w:val="24"/>
          <w:lang w:val="ru-RU"/>
        </w:rPr>
        <w:t>ључне снаге и слабости</w:t>
      </w:r>
    </w:p>
    <w:p w:rsidR="00011645" w:rsidRPr="00011645" w:rsidRDefault="00011645" w:rsidP="00011645">
      <w:pPr>
        <w:spacing w:after="200" w:line="276" w:lineRule="auto"/>
        <w:rPr>
          <w:rFonts w:ascii="Resavska BG" w:eastAsia="Calibri" w:hAnsi="Resavska BG" w:cs="Arial"/>
          <w:b/>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gridCol w:w="6573"/>
      </w:tblGrid>
      <w:tr w:rsidR="00011645" w:rsidRPr="00011645" w:rsidTr="00011645">
        <w:tc>
          <w:tcPr>
            <w:tcW w:w="13176" w:type="dxa"/>
            <w:gridSpan w:val="2"/>
            <w:tcBorders>
              <w:bottom w:val="nil"/>
            </w:tcBorders>
          </w:tcPr>
          <w:p w:rsidR="00011645" w:rsidRPr="00011645" w:rsidRDefault="00011645" w:rsidP="00011645">
            <w:pPr>
              <w:spacing w:before="120" w:after="120" w:line="276" w:lineRule="auto"/>
              <w:rPr>
                <w:rFonts w:ascii="Resavska BG" w:eastAsia="Calibri" w:hAnsi="Resavska BG" w:cs="Arial"/>
                <w:i/>
                <w:iCs/>
                <w:sz w:val="20"/>
                <w:szCs w:val="20"/>
                <w:lang w:val="ru-RU"/>
              </w:rPr>
            </w:pPr>
          </w:p>
        </w:tc>
      </w:tr>
      <w:tr w:rsidR="00011645" w:rsidRPr="00011645" w:rsidTr="00011645">
        <w:trPr>
          <w:trHeight w:val="6147"/>
        </w:trPr>
        <w:tc>
          <w:tcPr>
            <w:tcW w:w="6603" w:type="dxa"/>
            <w:tcBorders>
              <w:top w:val="nil"/>
            </w:tcBorders>
          </w:tcPr>
          <w:p w:rsidR="00011645" w:rsidRPr="00011645" w:rsidRDefault="00011645" w:rsidP="00011645">
            <w:pPr>
              <w:spacing w:after="200" w:line="276" w:lineRule="auto"/>
              <w:jc w:val="both"/>
              <w:rPr>
                <w:rFonts w:ascii="Times New Roman" w:eastAsia="Calibri" w:hAnsi="Times New Roman" w:cs="Times New Roman"/>
                <w:b/>
                <w:bCs/>
                <w:sz w:val="20"/>
                <w:szCs w:val="20"/>
                <w:lang w:val="sr-Cyrl-CS"/>
              </w:rPr>
            </w:pPr>
          </w:p>
          <w:p w:rsidR="00011645" w:rsidRPr="00011645" w:rsidRDefault="00011645" w:rsidP="00011645">
            <w:pPr>
              <w:spacing w:after="200" w:line="276" w:lineRule="auto"/>
              <w:jc w:val="both"/>
              <w:rPr>
                <w:rFonts w:ascii="Times New Roman" w:eastAsia="Calibri" w:hAnsi="Times New Roman" w:cs="Times New Roman"/>
                <w:b/>
                <w:bCs/>
                <w:sz w:val="20"/>
                <w:szCs w:val="20"/>
                <w:lang w:val="sr-Cyrl-CS"/>
              </w:rPr>
            </w:pPr>
            <w:r w:rsidRPr="00011645">
              <w:rPr>
                <w:rFonts w:ascii="Times New Roman" w:eastAsia="Calibri" w:hAnsi="Times New Roman" w:cs="Times New Roman"/>
                <w:b/>
                <w:bCs/>
                <w:sz w:val="20"/>
                <w:szCs w:val="20"/>
                <w:lang w:val="sr-Cyrl-CS"/>
              </w:rPr>
              <w:t xml:space="preserve">Кључне снаге </w:t>
            </w:r>
          </w:p>
          <w:p w:rsidR="00011645" w:rsidRPr="00011645" w:rsidRDefault="00011645" w:rsidP="00011645">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011645">
              <w:rPr>
                <w:rFonts w:ascii="Resavska BG" w:eastAsia="Calibri" w:hAnsi="Resavska BG" w:cs="Arial"/>
                <w:bCs/>
                <w:sz w:val="24"/>
                <w:lang w:val="ru-RU"/>
              </w:rPr>
              <w:t>Партнерство са другим установама, организацијама и локалном заједницом</w:t>
            </w:r>
          </w:p>
          <w:p w:rsidR="00011645" w:rsidRPr="00011645" w:rsidRDefault="00011645" w:rsidP="00011645">
            <w:pPr>
              <w:numPr>
                <w:ilvl w:val="0"/>
                <w:numId w:val="39"/>
              </w:numPr>
              <w:tabs>
                <w:tab w:val="left" w:pos="180"/>
                <w:tab w:val="num" w:pos="540"/>
              </w:tabs>
              <w:spacing w:after="0" w:line="240" w:lineRule="auto"/>
              <w:jc w:val="both"/>
              <w:rPr>
                <w:rFonts w:ascii="Resavska BG" w:eastAsia="Calibri" w:hAnsi="Resavska BG" w:cs="Arial"/>
                <w:bCs/>
                <w:sz w:val="24"/>
                <w:lang w:val="ru-RU"/>
              </w:rPr>
            </w:pPr>
            <w:r w:rsidRPr="00011645">
              <w:rPr>
                <w:rFonts w:ascii="Resavska BG" w:eastAsia="Calibri" w:hAnsi="Resavska BG" w:cs="Arial"/>
                <w:bCs/>
                <w:sz w:val="24"/>
                <w:lang w:val="sr-Cyrl-CS"/>
              </w:rPr>
              <w:t>Опредељеност за успостављање система вредновања</w:t>
            </w:r>
          </w:p>
          <w:p w:rsidR="00011645" w:rsidRPr="00011645" w:rsidRDefault="00011645" w:rsidP="00011645">
            <w:pPr>
              <w:numPr>
                <w:ilvl w:val="0"/>
                <w:numId w:val="39"/>
              </w:numPr>
              <w:tabs>
                <w:tab w:val="left" w:pos="180"/>
                <w:tab w:val="num" w:pos="540"/>
              </w:tabs>
              <w:spacing w:after="0" w:line="240" w:lineRule="auto"/>
              <w:jc w:val="both"/>
              <w:rPr>
                <w:rFonts w:ascii="Resavska BG" w:eastAsia="Calibri" w:hAnsi="Resavska BG" w:cs="Arial"/>
                <w:bCs/>
                <w:sz w:val="24"/>
                <w:lang w:val="ru-RU"/>
              </w:rPr>
            </w:pPr>
            <w:r w:rsidRPr="00011645">
              <w:rPr>
                <w:rFonts w:ascii="Resavska BG" w:eastAsia="Calibri" w:hAnsi="Resavska BG" w:cs="Arial"/>
                <w:sz w:val="24"/>
                <w:lang w:val="ru-RU"/>
              </w:rPr>
              <w:t>Отвореност за промене и спремност за иновације</w:t>
            </w:r>
          </w:p>
          <w:p w:rsidR="00011645" w:rsidRPr="00011645" w:rsidRDefault="00011645" w:rsidP="00011645">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011645">
              <w:rPr>
                <w:rFonts w:ascii="Resavska BG" w:eastAsia="Calibri" w:hAnsi="Resavska BG" w:cs="Arial"/>
                <w:sz w:val="24"/>
                <w:lang w:val="ru-RU"/>
              </w:rPr>
              <w:t>Подстицање континуираног и целоживотног учења свих у школи</w:t>
            </w:r>
          </w:p>
          <w:p w:rsidR="00011645" w:rsidRPr="00011645" w:rsidRDefault="00011645" w:rsidP="00011645">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011645">
              <w:rPr>
                <w:rFonts w:ascii="Resavska BG" w:eastAsia="Calibri" w:hAnsi="Resavska BG" w:cs="Arial"/>
                <w:sz w:val="24"/>
                <w:lang w:val="ru-RU"/>
              </w:rPr>
              <w:t>Директор подстиче развој школе преговарањем и придобијањем других за остваривање заједничких циљева</w:t>
            </w:r>
          </w:p>
          <w:p w:rsidR="00011645" w:rsidRPr="00011645" w:rsidRDefault="00011645" w:rsidP="00011645">
            <w:pPr>
              <w:numPr>
                <w:ilvl w:val="0"/>
                <w:numId w:val="40"/>
              </w:numPr>
              <w:tabs>
                <w:tab w:val="num" w:pos="271"/>
              </w:tabs>
              <w:spacing w:after="0" w:line="240" w:lineRule="auto"/>
              <w:jc w:val="both"/>
              <w:rPr>
                <w:rFonts w:ascii="Resavska BG" w:eastAsia="Calibri" w:hAnsi="Resavska BG" w:cs="Arial"/>
                <w:sz w:val="24"/>
                <w:lang w:val="sr-Cyrl-CS"/>
              </w:rPr>
            </w:pPr>
            <w:r w:rsidRPr="00011645">
              <w:rPr>
                <w:rFonts w:ascii="Resavska BG" w:eastAsia="Calibri" w:hAnsi="Resavska BG" w:cs="Arial"/>
                <w:sz w:val="24"/>
                <w:lang w:val="ru-RU"/>
              </w:rPr>
              <w:t>У школи постоји више тимова за које су одређени вођа,одговорности и овлашћења</w:t>
            </w:r>
          </w:p>
          <w:p w:rsidR="00011645" w:rsidRPr="00011645" w:rsidRDefault="00011645" w:rsidP="00011645">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011645">
              <w:rPr>
                <w:rFonts w:ascii="Resavska BG" w:eastAsia="Calibri" w:hAnsi="Resavska BG" w:cs="Arial"/>
                <w:bCs/>
                <w:sz w:val="24"/>
                <w:lang w:val="ru-RU"/>
              </w:rPr>
              <w:t>Директор је укључен у рад свих тимова</w:t>
            </w:r>
          </w:p>
          <w:p w:rsidR="00011645" w:rsidRPr="00011645" w:rsidRDefault="00011645" w:rsidP="00011645">
            <w:pPr>
              <w:numPr>
                <w:ilvl w:val="0"/>
                <w:numId w:val="38"/>
              </w:numPr>
              <w:tabs>
                <w:tab w:val="num" w:pos="271"/>
              </w:tabs>
              <w:spacing w:after="0" w:line="240" w:lineRule="auto"/>
              <w:ind w:left="271" w:hanging="271"/>
              <w:jc w:val="both"/>
              <w:rPr>
                <w:rFonts w:ascii="Resavska BG" w:eastAsia="Calibri" w:hAnsi="Resavska BG" w:cs="Arial"/>
                <w:sz w:val="24"/>
                <w:lang w:val="ru-RU"/>
              </w:rPr>
            </w:pPr>
            <w:r w:rsidRPr="00011645">
              <w:rPr>
                <w:rFonts w:ascii="Resavska BG" w:eastAsia="Calibri" w:hAnsi="Resavska BG" w:cs="Arial"/>
                <w:sz w:val="24"/>
                <w:lang w:val="ru-RU"/>
              </w:rPr>
              <w:t>постоји јасна организациона структура радних места, одговорности и овлашћења за та радна места. описа послова и задатака за иста.</w:t>
            </w:r>
          </w:p>
          <w:p w:rsidR="00011645" w:rsidRPr="00011645" w:rsidRDefault="00011645" w:rsidP="00011645">
            <w:pPr>
              <w:numPr>
                <w:ilvl w:val="0"/>
                <w:numId w:val="40"/>
              </w:numPr>
              <w:tabs>
                <w:tab w:val="num" w:pos="271"/>
              </w:tabs>
              <w:spacing w:after="0" w:line="240" w:lineRule="auto"/>
              <w:ind w:left="271" w:hanging="271"/>
              <w:jc w:val="both"/>
              <w:rPr>
                <w:rFonts w:ascii="Resavska BG" w:eastAsia="Calibri" w:hAnsi="Resavska BG" w:cs="Arial"/>
                <w:sz w:val="24"/>
                <w:lang w:val="sr-Cyrl-CS"/>
              </w:rPr>
            </w:pPr>
            <w:r w:rsidRPr="00011645">
              <w:rPr>
                <w:rFonts w:ascii="Resavska BG" w:eastAsia="Calibri" w:hAnsi="Resavska BG" w:cs="Arial"/>
                <w:sz w:val="24"/>
                <w:lang w:val="sr-Cyrl-CS"/>
              </w:rPr>
              <w:t xml:space="preserve">Хијерархијска повезаност докумената </w:t>
            </w:r>
          </w:p>
          <w:p w:rsidR="00011645" w:rsidRPr="00011645" w:rsidRDefault="00011645" w:rsidP="00011645">
            <w:pPr>
              <w:tabs>
                <w:tab w:val="left" w:pos="180"/>
              </w:tabs>
              <w:spacing w:after="0" w:line="240" w:lineRule="auto"/>
              <w:ind w:left="180"/>
              <w:jc w:val="both"/>
              <w:rPr>
                <w:rFonts w:ascii="Resavska BG" w:eastAsia="Calibri" w:hAnsi="Resavska BG" w:cs="Arial"/>
                <w:bCs/>
                <w:sz w:val="24"/>
                <w:lang w:val="ru-RU"/>
              </w:rPr>
            </w:pPr>
          </w:p>
          <w:p w:rsidR="00011645" w:rsidRPr="00011645" w:rsidRDefault="00011645" w:rsidP="00011645">
            <w:pPr>
              <w:spacing w:after="200" w:line="276" w:lineRule="auto"/>
              <w:jc w:val="both"/>
              <w:rPr>
                <w:rFonts w:ascii="Times New Roman" w:eastAsia="Calibri" w:hAnsi="Times New Roman" w:cs="Times New Roman"/>
                <w:sz w:val="24"/>
                <w:lang w:val="ru-RU"/>
              </w:rPr>
            </w:pPr>
          </w:p>
        </w:tc>
        <w:tc>
          <w:tcPr>
            <w:tcW w:w="6573" w:type="dxa"/>
            <w:tcBorders>
              <w:top w:val="nil"/>
            </w:tcBorders>
          </w:tcPr>
          <w:p w:rsidR="00011645" w:rsidRPr="00011645" w:rsidRDefault="00011645" w:rsidP="00011645">
            <w:pPr>
              <w:spacing w:after="200" w:line="276" w:lineRule="auto"/>
              <w:jc w:val="both"/>
              <w:rPr>
                <w:rFonts w:ascii="Times New Roman" w:eastAsia="Calibri" w:hAnsi="Times New Roman" w:cs="Times New Roman"/>
                <w:b/>
                <w:bCs/>
                <w:sz w:val="20"/>
                <w:szCs w:val="20"/>
                <w:lang w:val="sr-Cyrl-CS"/>
              </w:rPr>
            </w:pPr>
          </w:p>
          <w:p w:rsidR="00011645" w:rsidRPr="00011645" w:rsidRDefault="00011645" w:rsidP="00011645">
            <w:pPr>
              <w:spacing w:after="200" w:line="276" w:lineRule="auto"/>
              <w:jc w:val="both"/>
              <w:rPr>
                <w:rFonts w:ascii="Times New Roman" w:eastAsia="Calibri" w:hAnsi="Times New Roman" w:cs="Times New Roman"/>
                <w:b/>
                <w:bCs/>
                <w:sz w:val="20"/>
                <w:szCs w:val="20"/>
                <w:lang w:val="sr-Cyrl-CS"/>
              </w:rPr>
            </w:pPr>
            <w:r w:rsidRPr="00011645">
              <w:rPr>
                <w:rFonts w:ascii="Times New Roman" w:eastAsia="Calibri" w:hAnsi="Times New Roman" w:cs="Times New Roman"/>
                <w:b/>
                <w:bCs/>
                <w:sz w:val="20"/>
                <w:szCs w:val="20"/>
                <w:lang w:val="sr-Cyrl-CS"/>
              </w:rPr>
              <w:t>Кључне слабости</w:t>
            </w:r>
          </w:p>
          <w:p w:rsidR="00011645" w:rsidRPr="00011645" w:rsidRDefault="00011645" w:rsidP="00011645">
            <w:pPr>
              <w:spacing w:after="0" w:line="240" w:lineRule="auto"/>
              <w:ind w:left="720"/>
              <w:rPr>
                <w:rFonts w:ascii="Times New Roman" w:eastAsia="Calibri" w:hAnsi="Times New Roman" w:cs="Times New Roman"/>
                <w:b/>
                <w:i/>
                <w:sz w:val="24"/>
                <w:u w:val="single"/>
                <w:lang w:val="sr-Cyrl-RS"/>
              </w:rPr>
            </w:pPr>
          </w:p>
          <w:p w:rsidR="00011645" w:rsidRPr="00011645" w:rsidRDefault="00011645" w:rsidP="00011645">
            <w:pPr>
              <w:numPr>
                <w:ilvl w:val="0"/>
                <w:numId w:val="40"/>
              </w:numPr>
              <w:tabs>
                <w:tab w:val="num" w:pos="271"/>
              </w:tabs>
              <w:spacing w:after="0" w:line="240" w:lineRule="auto"/>
              <w:jc w:val="both"/>
              <w:rPr>
                <w:rFonts w:ascii="Resavska BG" w:eastAsia="Calibri" w:hAnsi="Resavska BG" w:cs="Arial"/>
                <w:sz w:val="24"/>
                <w:lang w:val="sr-Cyrl-CS"/>
              </w:rPr>
            </w:pPr>
            <w:r w:rsidRPr="00011645">
              <w:rPr>
                <w:rFonts w:ascii="Resavska BG" w:eastAsia="Calibri" w:hAnsi="Resavska BG" w:cs="Arial"/>
                <w:sz w:val="24"/>
                <w:lang w:val="sr-Cyrl-CS"/>
              </w:rPr>
              <w:t>Отежано улажење у траг одређеним подацима</w:t>
            </w:r>
          </w:p>
          <w:p w:rsidR="00011645" w:rsidRPr="00011645" w:rsidRDefault="00011645" w:rsidP="00011645">
            <w:pPr>
              <w:numPr>
                <w:ilvl w:val="0"/>
                <w:numId w:val="38"/>
              </w:numPr>
              <w:tabs>
                <w:tab w:val="num" w:pos="271"/>
              </w:tabs>
              <w:spacing w:after="0" w:line="240" w:lineRule="auto"/>
              <w:ind w:left="271" w:hanging="271"/>
              <w:jc w:val="both"/>
              <w:rPr>
                <w:rFonts w:ascii="Resavska BG" w:eastAsia="Calibri" w:hAnsi="Resavska BG" w:cs="Arial"/>
                <w:sz w:val="24"/>
                <w:lang w:val="ru-RU"/>
              </w:rPr>
            </w:pPr>
            <w:r w:rsidRPr="00011645">
              <w:rPr>
                <w:rFonts w:ascii="Resavska BG" w:eastAsia="Calibri" w:hAnsi="Resavska BG" w:cs="Arial"/>
                <w:sz w:val="24"/>
                <w:lang w:val="ru-RU"/>
              </w:rPr>
              <w:t>Не постоји праћење реализације планираних расподела послова и задатака</w:t>
            </w:r>
          </w:p>
          <w:p w:rsidR="00011645" w:rsidRPr="00011645" w:rsidRDefault="00011645" w:rsidP="00011645">
            <w:pPr>
              <w:spacing w:after="0" w:line="240" w:lineRule="auto"/>
              <w:ind w:left="201"/>
              <w:jc w:val="both"/>
              <w:rPr>
                <w:rFonts w:ascii="Times New Roman" w:eastAsia="Calibri" w:hAnsi="Times New Roman" w:cs="Times New Roman"/>
                <w:sz w:val="24"/>
                <w:lang w:val="sr-Cyrl-CS"/>
              </w:rPr>
            </w:pPr>
          </w:p>
        </w:tc>
      </w:tr>
    </w:tbl>
    <w:p w:rsidR="00011645" w:rsidRPr="00011645" w:rsidRDefault="00011645" w:rsidP="00011645">
      <w:pPr>
        <w:spacing w:after="200" w:line="276" w:lineRule="auto"/>
        <w:rPr>
          <w:rFonts w:ascii="Resavska BG" w:eastAsia="Calibri" w:hAnsi="Resavska BG" w:cs="Times New Roman"/>
          <w:sz w:val="24"/>
          <w:lang w:val="sr-Latn-RS"/>
        </w:rPr>
        <w:sectPr w:rsidR="00011645" w:rsidRPr="00011645" w:rsidSect="00011645">
          <w:pgSz w:w="16838" w:h="11906" w:orient="landscape"/>
          <w:pgMar w:top="851" w:right="993" w:bottom="849" w:left="993" w:header="708" w:footer="708" w:gutter="0"/>
          <w:cols w:space="708"/>
          <w:docGrid w:linePitch="360"/>
        </w:sectPr>
      </w:pPr>
    </w:p>
    <w:p w:rsidR="00011645" w:rsidRPr="00011645" w:rsidRDefault="00011645" w:rsidP="00011645">
      <w:pPr>
        <w:spacing w:after="0" w:line="240" w:lineRule="auto"/>
        <w:jc w:val="both"/>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lastRenderedPageBreak/>
        <w:t>Коришћени инструменти у процесу самовредновања:</w:t>
      </w:r>
    </w:p>
    <w:p w:rsidR="00011645" w:rsidRPr="00011645" w:rsidRDefault="00011645" w:rsidP="00011645">
      <w:pPr>
        <w:spacing w:after="0" w:line="240" w:lineRule="auto"/>
        <w:jc w:val="both"/>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-анкете за наставнике  и чланове Школског одбора</w:t>
      </w:r>
    </w:p>
    <w:p w:rsidR="00011645" w:rsidRPr="00011645" w:rsidRDefault="00011645" w:rsidP="00011645">
      <w:pPr>
        <w:spacing w:after="0" w:line="240" w:lineRule="auto"/>
        <w:jc w:val="both"/>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 xml:space="preserve">-процена остварености критеријума квалитета (чек листа) за наставнике </w:t>
      </w:r>
    </w:p>
    <w:p w:rsidR="00011645" w:rsidRPr="00011645" w:rsidRDefault="00011645" w:rsidP="00011645">
      <w:pPr>
        <w:spacing w:after="0" w:line="240" w:lineRule="auto"/>
        <w:jc w:val="both"/>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-увид у педагошку документацију (Записници са седница Школског одбора,  Наставничког већа, Педагошког колегијума, Одељењских већа, записници са састанака  Савета родитеља, Ученичког парламента, тимова и стручних актива, репрезентативног синдиката, педагошка документација директора школе, летопис, Годишњи  план рада....)</w:t>
      </w:r>
    </w:p>
    <w:p w:rsidR="00011645" w:rsidRPr="00011645" w:rsidRDefault="00011645" w:rsidP="00011645">
      <w:pPr>
        <w:spacing w:after="200" w:line="276" w:lineRule="auto"/>
        <w:jc w:val="both"/>
        <w:rPr>
          <w:rFonts w:ascii="Times New Roman" w:eastAsia="Calibri" w:hAnsi="Times New Roman" w:cs="Times New Roman"/>
          <w:b/>
          <w:noProof/>
          <w:sz w:val="16"/>
          <w:szCs w:val="16"/>
          <w:lang w:val="sr-Cyrl-CS"/>
        </w:rPr>
      </w:pPr>
    </w:p>
    <w:p w:rsidR="00011645" w:rsidRPr="00011645" w:rsidRDefault="00011645" w:rsidP="00011645">
      <w:pPr>
        <w:tabs>
          <w:tab w:val="left" w:pos="9840"/>
        </w:tabs>
        <w:spacing w:after="200" w:line="276" w:lineRule="auto"/>
        <w:jc w:val="both"/>
        <w:rPr>
          <w:rFonts w:ascii="Times New Roman" w:eastAsia="Calibri" w:hAnsi="Times New Roman" w:cs="Times New Roman"/>
          <w:b/>
          <w:noProof/>
          <w:sz w:val="16"/>
          <w:szCs w:val="16"/>
          <w:lang w:val="sr-Latn-RS"/>
        </w:rPr>
      </w:pPr>
      <w:r w:rsidRPr="00011645">
        <w:rPr>
          <w:rFonts w:ascii="Times New Roman" w:eastAsia="Calibri" w:hAnsi="Times New Roman" w:cs="Times New Roman"/>
          <w:b/>
          <w:noProof/>
          <w:sz w:val="16"/>
          <w:szCs w:val="16"/>
          <w:lang w:val="sr-Cyrl-CS"/>
        </w:rPr>
        <w:t>УПИТНИК ЗА ЗАПОСЛЕНЕ У ШКОЛИ</w:t>
      </w:r>
    </w:p>
    <w:p w:rsidR="00011645" w:rsidRPr="00011645" w:rsidRDefault="00011645" w:rsidP="00011645">
      <w:pPr>
        <w:spacing w:after="0" w:line="240" w:lineRule="auto"/>
        <w:rPr>
          <w:rFonts w:ascii="Times New Roman" w:eastAsia="Calibri" w:hAnsi="Times New Roman" w:cs="Times New Roman"/>
          <w:noProof/>
          <w:sz w:val="16"/>
          <w:szCs w:val="16"/>
          <w:lang w:val="sr-Cyrl-CS"/>
        </w:rPr>
      </w:pPr>
      <w:r w:rsidRPr="00011645">
        <w:rPr>
          <w:rFonts w:ascii="Times New Roman" w:eastAsia="Calibri" w:hAnsi="Times New Roman" w:cs="Times New Roman"/>
          <w:noProof/>
          <w:sz w:val="16"/>
          <w:szCs w:val="16"/>
          <w:lang w:val="sr-Cyrl-CS"/>
        </w:rPr>
        <w:t>ВАЖНО                                                                                    ТАЧНО/ПРИСУТНО</w:t>
      </w:r>
    </w:p>
    <w:p w:rsidR="00011645" w:rsidRPr="00011645" w:rsidRDefault="00011645" w:rsidP="00011645">
      <w:pPr>
        <w:spacing w:after="0" w:line="240" w:lineRule="auto"/>
        <w:rPr>
          <w:rFonts w:ascii="Times New Roman" w:eastAsia="Calibri" w:hAnsi="Times New Roman" w:cs="Times New Roman"/>
          <w:noProof/>
          <w:sz w:val="16"/>
          <w:szCs w:val="16"/>
          <w:lang w:val="sr-Cyrl-CS"/>
        </w:rPr>
      </w:pPr>
      <w:r w:rsidRPr="00011645">
        <w:rPr>
          <w:rFonts w:ascii="Times New Roman" w:eastAsia="Calibri" w:hAnsi="Times New Roman" w:cs="Times New Roman"/>
          <w:noProof/>
          <w:sz w:val="16"/>
          <w:szCs w:val="16"/>
          <w:lang w:val="sr-Cyrl-CS"/>
        </w:rPr>
        <w:t>1-неважно                                                                                1-нетачно/мање присутно</w:t>
      </w:r>
    </w:p>
    <w:p w:rsidR="00011645" w:rsidRPr="00011645" w:rsidRDefault="00011645" w:rsidP="00011645">
      <w:pPr>
        <w:spacing w:after="0" w:line="240" w:lineRule="auto"/>
        <w:rPr>
          <w:rFonts w:ascii="Times New Roman" w:eastAsia="Calibri" w:hAnsi="Times New Roman" w:cs="Times New Roman"/>
          <w:noProof/>
          <w:sz w:val="16"/>
          <w:szCs w:val="16"/>
          <w:lang w:val="sr-Cyrl-CS"/>
        </w:rPr>
      </w:pPr>
      <w:r w:rsidRPr="00011645">
        <w:rPr>
          <w:rFonts w:ascii="Times New Roman" w:eastAsia="Calibri" w:hAnsi="Times New Roman" w:cs="Times New Roman"/>
          <w:noProof/>
          <w:sz w:val="16"/>
          <w:szCs w:val="16"/>
          <w:lang w:val="sr-Cyrl-CS"/>
        </w:rPr>
        <w:t>2-мало важно                                                                          2-у мањој мери тачно/присутно</w:t>
      </w:r>
    </w:p>
    <w:p w:rsidR="00011645" w:rsidRPr="00011645" w:rsidRDefault="00011645" w:rsidP="00011645">
      <w:pPr>
        <w:spacing w:after="0" w:line="240" w:lineRule="auto"/>
        <w:rPr>
          <w:rFonts w:ascii="Times New Roman" w:eastAsia="Calibri" w:hAnsi="Times New Roman" w:cs="Times New Roman"/>
          <w:noProof/>
          <w:sz w:val="16"/>
          <w:szCs w:val="16"/>
          <w:lang w:val="sr-Cyrl-CS"/>
        </w:rPr>
      </w:pPr>
      <w:r w:rsidRPr="00011645">
        <w:rPr>
          <w:rFonts w:ascii="Times New Roman" w:eastAsia="Calibri" w:hAnsi="Times New Roman" w:cs="Times New Roman"/>
          <w:noProof/>
          <w:sz w:val="16"/>
          <w:szCs w:val="16"/>
          <w:lang w:val="sr-Cyrl-CS"/>
        </w:rPr>
        <w:t>3-важно                                                                                    3-у већој мери тачно/присутно</w:t>
      </w:r>
    </w:p>
    <w:p w:rsidR="00011645" w:rsidRPr="00011645" w:rsidRDefault="00011645" w:rsidP="00011645">
      <w:pPr>
        <w:spacing w:after="0" w:line="240" w:lineRule="auto"/>
        <w:rPr>
          <w:rFonts w:ascii="Times New Roman" w:eastAsia="Calibri" w:hAnsi="Times New Roman" w:cs="Times New Roman"/>
          <w:b/>
          <w:noProof/>
          <w:sz w:val="16"/>
          <w:szCs w:val="16"/>
          <w:lang w:val="sr-Latn-RS"/>
        </w:rPr>
      </w:pPr>
      <w:r w:rsidRPr="00011645">
        <w:rPr>
          <w:rFonts w:ascii="Times New Roman" w:eastAsia="Calibri" w:hAnsi="Times New Roman" w:cs="Times New Roman"/>
          <w:noProof/>
          <w:sz w:val="16"/>
          <w:szCs w:val="16"/>
          <w:lang w:val="sr-Cyrl-CS"/>
        </w:rPr>
        <w:t>4-врло важно                                                                          4-тачно/присутно у потпуности</w:t>
      </w:r>
      <w:r w:rsidRPr="00011645">
        <w:rPr>
          <w:rFonts w:ascii="Times New Roman" w:eastAsia="Calibri" w:hAnsi="Times New Roman" w:cs="Times New Roman"/>
          <w:b/>
          <w:noProof/>
          <w:sz w:val="16"/>
          <w:szCs w:val="16"/>
          <w:lang w:val="sr-Cyrl-CS"/>
        </w:rPr>
        <w:tab/>
      </w:r>
    </w:p>
    <w:p w:rsidR="00011645" w:rsidRPr="00011645" w:rsidRDefault="00011645" w:rsidP="00011645">
      <w:pPr>
        <w:spacing w:after="0" w:line="240" w:lineRule="auto"/>
        <w:rPr>
          <w:rFonts w:ascii="Times New Roman" w:eastAsia="Calibri" w:hAnsi="Times New Roman" w:cs="Times New Roman"/>
          <w:noProof/>
          <w:sz w:val="16"/>
          <w:szCs w:val="16"/>
          <w:lang w:val="sr-Latn-RS"/>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390"/>
        <w:gridCol w:w="390"/>
        <w:gridCol w:w="534"/>
        <w:gridCol w:w="6017"/>
        <w:gridCol w:w="284"/>
        <w:gridCol w:w="316"/>
        <w:gridCol w:w="451"/>
        <w:gridCol w:w="451"/>
        <w:gridCol w:w="816"/>
        <w:gridCol w:w="902"/>
      </w:tblGrid>
      <w:tr w:rsidR="00011645" w:rsidRPr="00011645" w:rsidTr="00011645">
        <w:trPr>
          <w:trHeight w:val="187"/>
        </w:trPr>
        <w:tc>
          <w:tcPr>
            <w:tcW w:w="1673" w:type="dxa"/>
            <w:gridSpan w:val="4"/>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важно</w:t>
            </w:r>
          </w:p>
        </w:tc>
        <w:tc>
          <w:tcPr>
            <w:tcW w:w="6017" w:type="dxa"/>
            <w:vMerge w:val="restart"/>
          </w:tcPr>
          <w:p w:rsidR="00011645" w:rsidRPr="00011645" w:rsidRDefault="00011645" w:rsidP="00011645">
            <w:pPr>
              <w:spacing w:after="0" w:line="240" w:lineRule="auto"/>
              <w:rPr>
                <w:rFonts w:ascii="Times New Roman" w:eastAsia="Calibri" w:hAnsi="Times New Roman" w:cs="Times New Roman"/>
                <w:sz w:val="16"/>
                <w:szCs w:val="16"/>
              </w:rPr>
            </w:pPr>
          </w:p>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ТВРДЊА/ИСКАЗ</w:t>
            </w:r>
          </w:p>
        </w:tc>
        <w:tc>
          <w:tcPr>
            <w:tcW w:w="1502" w:type="dxa"/>
            <w:gridSpan w:val="4"/>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тачно</w:t>
            </w:r>
          </w:p>
        </w:tc>
        <w:tc>
          <w:tcPr>
            <w:tcW w:w="816" w:type="dxa"/>
            <w:vMerge w:val="restart"/>
          </w:tcPr>
          <w:p w:rsidR="00011645" w:rsidRPr="00011645" w:rsidRDefault="00011645" w:rsidP="00011645">
            <w:pPr>
              <w:spacing w:after="0" w:line="240" w:lineRule="auto"/>
              <w:rPr>
                <w:rFonts w:ascii="Times New Roman" w:eastAsia="Calibri" w:hAnsi="Times New Roman" w:cs="Times New Roman"/>
                <w:noProof/>
                <w:color w:val="000000"/>
                <w:sz w:val="16"/>
                <w:szCs w:val="16"/>
                <w:lang w:val="sr-Cyrl-CS"/>
              </w:rPr>
            </w:pPr>
            <w:r w:rsidRPr="00011645">
              <w:rPr>
                <w:rFonts w:ascii="Times New Roman" w:eastAsia="Calibri" w:hAnsi="Times New Roman" w:cs="Times New Roman"/>
                <w:noProof/>
                <w:color w:val="000000"/>
                <w:sz w:val="16"/>
                <w:szCs w:val="16"/>
                <w:lang w:val="sr-Cyrl-CS"/>
              </w:rPr>
              <w:t>%  остварености у претходном периоду</w:t>
            </w:r>
          </w:p>
        </w:tc>
        <w:tc>
          <w:tcPr>
            <w:tcW w:w="902" w:type="dxa"/>
            <w:vMerge w:val="restart"/>
          </w:tcPr>
          <w:p w:rsidR="00011645" w:rsidRPr="00011645" w:rsidRDefault="00011645" w:rsidP="00011645">
            <w:pPr>
              <w:spacing w:after="0" w:line="240" w:lineRule="auto"/>
              <w:rPr>
                <w:rFonts w:ascii="Times New Roman" w:eastAsia="Calibri" w:hAnsi="Times New Roman" w:cs="Times New Roman"/>
                <w:noProof/>
                <w:color w:val="000000"/>
                <w:sz w:val="16"/>
                <w:szCs w:val="16"/>
                <w:lang w:val="sr-Cyrl-CS"/>
              </w:rPr>
            </w:pPr>
            <w:r w:rsidRPr="00011645">
              <w:rPr>
                <w:rFonts w:ascii="Times New Roman" w:eastAsia="Calibri" w:hAnsi="Times New Roman" w:cs="Times New Roman"/>
                <w:noProof/>
                <w:color w:val="000000"/>
                <w:sz w:val="16"/>
                <w:szCs w:val="16"/>
                <w:lang w:val="sr-Cyrl-CS"/>
              </w:rPr>
              <w:t>%  остварености тренутно</w:t>
            </w:r>
          </w:p>
          <w:p w:rsidR="00011645" w:rsidRPr="00011645" w:rsidRDefault="00011645" w:rsidP="00011645">
            <w:pPr>
              <w:spacing w:after="0" w:line="240" w:lineRule="auto"/>
              <w:rPr>
                <w:rFonts w:ascii="Times New Roman" w:eastAsia="Calibri" w:hAnsi="Times New Roman" w:cs="Times New Roman"/>
                <w:noProof/>
                <w:color w:val="000000"/>
                <w:sz w:val="16"/>
                <w:szCs w:val="16"/>
                <w:lang w:val="sr-Cyrl-CS"/>
              </w:rPr>
            </w:pPr>
          </w:p>
        </w:tc>
      </w:tr>
      <w:tr w:rsidR="00011645" w:rsidRPr="00011645" w:rsidTr="00011645">
        <w:trPr>
          <w:trHeight w:val="197"/>
        </w:trPr>
        <w:tc>
          <w:tcPr>
            <w:tcW w:w="359"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1</w:t>
            </w:r>
          </w:p>
        </w:tc>
        <w:tc>
          <w:tcPr>
            <w:tcW w:w="390"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2</w:t>
            </w:r>
          </w:p>
        </w:tc>
        <w:tc>
          <w:tcPr>
            <w:tcW w:w="390"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3</w:t>
            </w:r>
          </w:p>
        </w:tc>
        <w:tc>
          <w:tcPr>
            <w:tcW w:w="534"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4</w:t>
            </w:r>
          </w:p>
        </w:tc>
        <w:tc>
          <w:tcPr>
            <w:tcW w:w="6017" w:type="dxa"/>
            <w:vMerge/>
          </w:tcPr>
          <w:p w:rsidR="00011645" w:rsidRPr="00011645" w:rsidRDefault="00011645" w:rsidP="00011645">
            <w:pPr>
              <w:spacing w:after="0" w:line="240" w:lineRule="auto"/>
              <w:rPr>
                <w:rFonts w:ascii="Times New Roman" w:eastAsia="Calibri" w:hAnsi="Times New Roman" w:cs="Times New Roman"/>
                <w:sz w:val="16"/>
                <w:szCs w:val="16"/>
              </w:rPr>
            </w:pPr>
          </w:p>
        </w:tc>
        <w:tc>
          <w:tcPr>
            <w:tcW w:w="284"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1</w:t>
            </w:r>
          </w:p>
        </w:tc>
        <w:tc>
          <w:tcPr>
            <w:tcW w:w="316" w:type="dxa"/>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2</w:t>
            </w:r>
          </w:p>
        </w:tc>
        <w:tc>
          <w:tcPr>
            <w:tcW w:w="451" w:type="dxa"/>
            <w:tcBorders>
              <w:top w:val="nil"/>
            </w:tcBorders>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3</w:t>
            </w:r>
          </w:p>
        </w:tc>
        <w:tc>
          <w:tcPr>
            <w:tcW w:w="451" w:type="dxa"/>
            <w:tcBorders>
              <w:top w:val="nil"/>
            </w:tcBorders>
          </w:tcPr>
          <w:p w:rsidR="00011645" w:rsidRPr="00011645" w:rsidRDefault="00011645" w:rsidP="00011645">
            <w:pPr>
              <w:spacing w:after="0" w:line="240" w:lineRule="auto"/>
              <w:rPr>
                <w:rFonts w:ascii="Times New Roman" w:eastAsia="Calibri" w:hAnsi="Times New Roman" w:cs="Times New Roman"/>
                <w:sz w:val="16"/>
                <w:szCs w:val="16"/>
              </w:rPr>
            </w:pPr>
            <w:r w:rsidRPr="00011645">
              <w:rPr>
                <w:rFonts w:ascii="Times New Roman" w:eastAsia="Calibri" w:hAnsi="Times New Roman" w:cs="Times New Roman"/>
                <w:sz w:val="16"/>
                <w:szCs w:val="16"/>
              </w:rPr>
              <w:t>4</w:t>
            </w:r>
          </w:p>
        </w:tc>
        <w:tc>
          <w:tcPr>
            <w:tcW w:w="816" w:type="dxa"/>
            <w:vMerge/>
          </w:tcPr>
          <w:p w:rsidR="00011645" w:rsidRPr="00011645" w:rsidRDefault="00011645" w:rsidP="00011645">
            <w:pPr>
              <w:spacing w:after="0" w:line="240" w:lineRule="auto"/>
              <w:rPr>
                <w:rFonts w:ascii="Times New Roman" w:eastAsia="Calibri" w:hAnsi="Times New Roman" w:cs="Times New Roman"/>
                <w:noProof/>
                <w:sz w:val="16"/>
                <w:szCs w:val="16"/>
                <w:lang w:val="sr-Cyrl-CS"/>
              </w:rPr>
            </w:pPr>
          </w:p>
        </w:tc>
        <w:tc>
          <w:tcPr>
            <w:tcW w:w="902" w:type="dxa"/>
            <w:vMerge/>
          </w:tcPr>
          <w:p w:rsidR="00011645" w:rsidRPr="00011645" w:rsidRDefault="00011645" w:rsidP="00011645">
            <w:pPr>
              <w:spacing w:after="0" w:line="240" w:lineRule="auto"/>
              <w:rPr>
                <w:rFonts w:ascii="Times New Roman" w:eastAsia="Calibri" w:hAnsi="Times New Roman" w:cs="Times New Roman"/>
                <w:noProof/>
                <w:sz w:val="16"/>
                <w:szCs w:val="16"/>
                <w:lang w:val="sr-Cyrl-CS"/>
              </w:rPr>
            </w:pPr>
          </w:p>
        </w:tc>
      </w:tr>
      <w:tr w:rsidR="00011645" w:rsidRPr="00011645" w:rsidTr="00011645">
        <w:trPr>
          <w:trHeight w:val="111"/>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40</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1.Директор својим радом и понашањем служи за пример запосленима у школи</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9</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36</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89.13</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121"/>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44</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2.Доприноси афирмацији и угледу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101"/>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3.Развија поверење, уважава различита мишљења и обезбеђује добру комуникацију.</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86,96</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86,96</w:t>
            </w:r>
          </w:p>
        </w:tc>
      </w:tr>
      <w:tr w:rsidR="00011645" w:rsidRPr="00011645" w:rsidTr="00011645">
        <w:trPr>
          <w:trHeight w:val="69"/>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4.Конфликтне ситуације успешно превазилази.</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35</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84,78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89,13</w:t>
            </w:r>
          </w:p>
        </w:tc>
      </w:tr>
      <w:tr w:rsidR="00011645" w:rsidRPr="00011645" w:rsidTr="00011645">
        <w:trPr>
          <w:trHeight w:val="129"/>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5.Спреман је да преузме одговорност у доношењу одлука.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95,65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95,65</w:t>
            </w:r>
          </w:p>
        </w:tc>
      </w:tr>
      <w:tr w:rsidR="00011645" w:rsidRPr="00011645" w:rsidTr="00011645">
        <w:trPr>
          <w:trHeight w:val="119"/>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6.Захтева одговорност и радну дисциплину.</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95,65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108"/>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7.Правовремено информише запослене.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91,30</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114"/>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8.Поставља јасне, прецизне захтеве који доприносе ефективности рада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45</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96"/>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9.Мотивише запослене на професионалан односп рема раду.</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40</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91,30</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113"/>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10.Усмерава и усклађује рад стручних органа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108"/>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8</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38</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11.Промовише, подстиче и организује тимски рад.</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10</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36</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91,30</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105"/>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39</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12.Подстиче и подржава стручно усавршавање наставника.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93"/>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8</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38</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13.Ствара услове заучешће ученика у одлучивању о организацији и животу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8</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35</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95,65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93,48</w:t>
            </w:r>
          </w:p>
        </w:tc>
      </w:tr>
      <w:tr w:rsidR="00011645" w:rsidRPr="00011645" w:rsidTr="00011645">
        <w:trPr>
          <w:trHeight w:val="114"/>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14.Сарађује с родитељима.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39</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95,65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59"/>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15.Сарађује с другим организацијама.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112"/>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44</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16.Обезбеђује маркетинг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100</w:t>
            </w:r>
          </w:p>
        </w:tc>
      </w:tr>
      <w:tr w:rsidR="00011645" w:rsidRPr="00011645" w:rsidTr="00011645">
        <w:trPr>
          <w:trHeight w:val="114"/>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17. У школи се спроводи самовредновање на основу утврђених критеријума.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42</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97,83</w:t>
            </w:r>
          </w:p>
        </w:tc>
      </w:tr>
      <w:tr w:rsidR="00011645" w:rsidRPr="00011645" w:rsidTr="00011645">
        <w:trPr>
          <w:trHeight w:val="105"/>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18. Укључен/а сам у процес самовредновања.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37</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86,96</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91,30</w:t>
            </w:r>
          </w:p>
        </w:tc>
      </w:tr>
      <w:tr w:rsidR="00011645" w:rsidRPr="00011645" w:rsidTr="00011645">
        <w:trPr>
          <w:trHeight w:val="106"/>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8</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38</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19. Израђујем свој акциони план за превазилажење уочених слабости.</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11</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30</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86,96</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89,13</w:t>
            </w:r>
          </w:p>
        </w:tc>
      </w:tr>
      <w:tr w:rsidR="00011645" w:rsidRPr="00011645" w:rsidTr="00011645">
        <w:trPr>
          <w:trHeight w:val="108"/>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37</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20. Пратим ефекте предузетих корака у оквиру свог акционог плана.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10</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32</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86,96</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91,30</w:t>
            </w:r>
          </w:p>
        </w:tc>
      </w:tr>
      <w:tr w:rsidR="00011645" w:rsidRPr="00011645" w:rsidTr="00011645">
        <w:trPr>
          <w:trHeight w:val="155"/>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39</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21. Обавезе и задужења се распоређују запосленима на основу стручности, знања и способности.</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10</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86,96</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93,48</w:t>
            </w:r>
          </w:p>
        </w:tc>
      </w:tr>
      <w:tr w:rsidR="00011645" w:rsidRPr="00011645" w:rsidTr="00011645">
        <w:trPr>
          <w:trHeight w:val="150"/>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22. Обавезе и задужења су јасни, прецизни, правовремени и доприносе ефективности рада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40</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91,30</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95,65</w:t>
            </w:r>
          </w:p>
        </w:tc>
      </w:tr>
      <w:tr w:rsidR="00011645" w:rsidRPr="00011645" w:rsidTr="00011645">
        <w:trPr>
          <w:trHeight w:val="97"/>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39</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23. Тимови се формирају на основу стручности, знања и способности чланова.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35</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89,13</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89,13</w:t>
            </w:r>
          </w:p>
        </w:tc>
      </w:tr>
      <w:tr w:rsidR="00011645" w:rsidRPr="00011645" w:rsidTr="00011645">
        <w:trPr>
          <w:trHeight w:val="99"/>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44</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24. Правилном расподелом послова обезбеђује се ефикасност рада школе.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37</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91,30</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95,65</w:t>
            </w:r>
          </w:p>
        </w:tc>
      </w:tr>
      <w:tr w:rsidR="00011645" w:rsidRPr="00011645" w:rsidTr="00011645">
        <w:trPr>
          <w:trHeight w:val="101"/>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44</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25. У школи се прати ефективност и ефикасност запосленог.</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7</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37</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93,48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95,65</w:t>
            </w:r>
          </w:p>
        </w:tc>
      </w:tr>
      <w:tr w:rsidR="00011645" w:rsidRPr="00011645" w:rsidTr="00011645">
        <w:trPr>
          <w:trHeight w:val="143"/>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26. Школа има прецизно прописане критеријуме за похваљивање и награђивање запослених.</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9</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34</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84,78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93,48</w:t>
            </w:r>
          </w:p>
        </w:tc>
      </w:tr>
      <w:tr w:rsidR="00011645" w:rsidRPr="00011645" w:rsidTr="00011645">
        <w:trPr>
          <w:trHeight w:val="130"/>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5</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40</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27. Прописани критеријуми за похваљивање и награђивање се примењују.</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10</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33</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84,78</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93,48</w:t>
            </w:r>
          </w:p>
        </w:tc>
      </w:tr>
      <w:tr w:rsidR="00011645" w:rsidRPr="00011645" w:rsidTr="00011645">
        <w:trPr>
          <w:trHeight w:val="108"/>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41</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28. У школи постоји добра координација рада стручних и других органа.</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6</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37</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89,13</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93,48</w:t>
            </w:r>
          </w:p>
        </w:tc>
      </w:tr>
      <w:tr w:rsidR="00011645" w:rsidRPr="00011645" w:rsidTr="00011645">
        <w:trPr>
          <w:trHeight w:val="108"/>
        </w:trPr>
        <w:tc>
          <w:tcPr>
            <w:tcW w:w="35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c>
          <w:tcPr>
            <w:tcW w:w="390"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53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43</w:t>
            </w:r>
          </w:p>
        </w:tc>
        <w:tc>
          <w:tcPr>
            <w:tcW w:w="6017"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29.У школи постоји добра координација рада одељењских старешина и стучне службе</w:t>
            </w:r>
          </w:p>
        </w:tc>
        <w:tc>
          <w:tcPr>
            <w:tcW w:w="284"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316"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w:t>
            </w:r>
          </w:p>
        </w:tc>
        <w:tc>
          <w:tcPr>
            <w:tcW w:w="45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40</w:t>
            </w:r>
          </w:p>
        </w:tc>
        <w:tc>
          <w:tcPr>
            <w:tcW w:w="816"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95,65</w:t>
            </w:r>
          </w:p>
        </w:tc>
        <w:tc>
          <w:tcPr>
            <w:tcW w:w="902" w:type="dxa"/>
          </w:tcPr>
          <w:p w:rsidR="00011645" w:rsidRPr="00011645" w:rsidRDefault="00011645" w:rsidP="00011645">
            <w:pPr>
              <w:spacing w:after="0" w:line="240" w:lineRule="auto"/>
              <w:rPr>
                <w:rFonts w:ascii="Times New Roman" w:eastAsia="Calibri" w:hAnsi="Times New Roman" w:cs="Times New Roman"/>
                <w:noProof/>
                <w:sz w:val="20"/>
                <w:szCs w:val="20"/>
              </w:rPr>
            </w:pPr>
            <w:r w:rsidRPr="00011645">
              <w:rPr>
                <w:rFonts w:ascii="Times New Roman" w:eastAsia="Calibri" w:hAnsi="Times New Roman" w:cs="Times New Roman"/>
                <w:noProof/>
                <w:sz w:val="20"/>
                <w:szCs w:val="20"/>
              </w:rPr>
              <w:t>95,65</w:t>
            </w:r>
          </w:p>
        </w:tc>
      </w:tr>
    </w:tbl>
    <w:p w:rsidR="00011645" w:rsidRPr="00011645" w:rsidRDefault="00011645" w:rsidP="00011645">
      <w:pPr>
        <w:spacing w:after="200" w:line="276" w:lineRule="auto"/>
        <w:rPr>
          <w:rFonts w:ascii="Times New Roman" w:eastAsia="Calibri" w:hAnsi="Times New Roman" w:cs="Times New Roman"/>
          <w:sz w:val="20"/>
          <w:szCs w:val="20"/>
          <w:lang w:val="sr-Cyrl-RS"/>
        </w:rPr>
      </w:pPr>
    </w:p>
    <w:p w:rsidR="00011645" w:rsidRPr="00011645" w:rsidRDefault="00011645" w:rsidP="00011645">
      <w:pPr>
        <w:spacing w:after="0" w:line="240" w:lineRule="auto"/>
        <w:jc w:val="both"/>
        <w:rPr>
          <w:rFonts w:ascii="Times New Roman" w:eastAsia="Calibri" w:hAnsi="Times New Roman" w:cs="Times New Roman"/>
          <w:sz w:val="24"/>
          <w:lang w:val="sr-Latn-RS"/>
        </w:rPr>
      </w:pPr>
    </w:p>
    <w:p w:rsidR="00011645" w:rsidRPr="00011645" w:rsidRDefault="00011645" w:rsidP="00011645">
      <w:pPr>
        <w:spacing w:after="0" w:line="240"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 xml:space="preserve"> Директор </w:t>
      </w:r>
      <w:r w:rsidRPr="00011645">
        <w:rPr>
          <w:rFonts w:ascii="Times New Roman" w:eastAsia="Calibri" w:hAnsi="Times New Roman" w:cs="Times New Roman"/>
          <w:sz w:val="24"/>
          <w:lang w:val="ru-RU"/>
        </w:rPr>
        <w:t xml:space="preserve">успешно превазилази </w:t>
      </w:r>
      <w:r w:rsidRPr="00011645">
        <w:rPr>
          <w:rFonts w:ascii="Times New Roman" w:eastAsia="Calibri" w:hAnsi="Times New Roman" w:cs="Times New Roman"/>
          <w:sz w:val="24"/>
          <w:lang w:val="sr-Cyrl-RS"/>
        </w:rPr>
        <w:t>к</w:t>
      </w:r>
      <w:r w:rsidRPr="00011645">
        <w:rPr>
          <w:rFonts w:ascii="Times New Roman" w:eastAsia="Calibri" w:hAnsi="Times New Roman" w:cs="Times New Roman"/>
          <w:sz w:val="24"/>
          <w:lang w:val="ru-RU"/>
        </w:rPr>
        <w:t>онфликтне ситуације</w:t>
      </w:r>
      <w:r w:rsidRPr="00011645">
        <w:rPr>
          <w:rFonts w:ascii="Times New Roman" w:eastAsia="Calibri" w:hAnsi="Times New Roman" w:cs="Times New Roman"/>
          <w:sz w:val="24"/>
          <w:lang w:val="sr-Cyrl-RS"/>
        </w:rPr>
        <w:t xml:space="preserve">, укључен је процес самовредновања, израђује свој акциони план за превазилажење уочених слабости и прати ефекте предузетих корака, распоређује запосленима обавезе и задужења на основу стручности, знања и способности и на основу тога формира тимове чијим радом координира уважавајући различита мишљења и добру комуникацију, сматра важним и  тврди преко 90% запослених  Исти број запослених сматра да су критеријуми за награђивање и похваљивање запослених прецизно прописани и да се адекватно примењују. </w:t>
      </w:r>
      <w:r w:rsidRPr="00011645">
        <w:rPr>
          <w:rFonts w:ascii="Times New Roman" w:eastAsia="Calibri" w:hAnsi="Times New Roman" w:cs="Times New Roman"/>
          <w:sz w:val="24"/>
          <w:lang w:val="ru-RU"/>
        </w:rPr>
        <w:t>Директор својим радом и понашањем служи за пример запосленима у школи</w:t>
      </w:r>
      <w:r w:rsidRPr="00011645">
        <w:rPr>
          <w:rFonts w:ascii="Times New Roman" w:eastAsia="Calibri" w:hAnsi="Times New Roman" w:cs="Times New Roman"/>
          <w:sz w:val="24"/>
          <w:lang w:val="sr-Cyrl-RS"/>
        </w:rPr>
        <w:t xml:space="preserve"> сматра важним и  тврди око 98% запослених .</w:t>
      </w:r>
    </w:p>
    <w:p w:rsidR="00011645" w:rsidRPr="00011645" w:rsidRDefault="00011645" w:rsidP="00011645">
      <w:pPr>
        <w:spacing w:after="0" w:line="240" w:lineRule="auto"/>
        <w:jc w:val="both"/>
        <w:rPr>
          <w:rFonts w:ascii="Times New Roman" w:eastAsia="Calibri" w:hAnsi="Times New Roman" w:cs="Times New Roman"/>
          <w:sz w:val="24"/>
          <w:lang w:val="sr-Cyrl-RS"/>
        </w:rPr>
      </w:pPr>
    </w:p>
    <w:p w:rsidR="00011645" w:rsidRPr="00011645" w:rsidRDefault="00011645" w:rsidP="00011645">
      <w:pPr>
        <w:spacing w:after="0" w:line="240"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Преко 95% запослених сматра важним и  тврди да директор доприноси афирмацији и угледу школе, с</w:t>
      </w:r>
      <w:r w:rsidRPr="00011645">
        <w:rPr>
          <w:rFonts w:ascii="Times New Roman" w:eastAsia="Calibri" w:hAnsi="Times New Roman" w:cs="Times New Roman"/>
          <w:sz w:val="24"/>
          <w:lang w:val="ru-RU"/>
        </w:rPr>
        <w:t>преман је да преузме одговорност у доношењу одлука</w:t>
      </w:r>
      <w:r w:rsidRPr="00011645">
        <w:rPr>
          <w:rFonts w:ascii="Times New Roman" w:eastAsia="Calibri" w:hAnsi="Times New Roman" w:cs="Times New Roman"/>
          <w:sz w:val="24"/>
          <w:lang w:val="sr-Cyrl-RS"/>
        </w:rPr>
        <w:t>,з</w:t>
      </w:r>
      <w:r w:rsidRPr="00011645">
        <w:rPr>
          <w:rFonts w:ascii="Times New Roman" w:eastAsia="Calibri" w:hAnsi="Times New Roman" w:cs="Times New Roman"/>
          <w:sz w:val="24"/>
          <w:lang w:val="ru-RU"/>
        </w:rPr>
        <w:t>ахтева одговорност и радну дисциплину</w:t>
      </w:r>
      <w:r w:rsidRPr="00011645">
        <w:rPr>
          <w:rFonts w:ascii="Times New Roman" w:eastAsia="Calibri" w:hAnsi="Times New Roman" w:cs="Times New Roman"/>
          <w:sz w:val="24"/>
          <w:lang w:val="sr-Cyrl-RS"/>
        </w:rPr>
        <w:t>,п</w:t>
      </w:r>
      <w:r w:rsidRPr="00011645">
        <w:rPr>
          <w:rFonts w:ascii="Times New Roman" w:eastAsia="Calibri" w:hAnsi="Times New Roman" w:cs="Times New Roman"/>
          <w:sz w:val="24"/>
          <w:lang w:val="ru-RU"/>
        </w:rPr>
        <w:t>равовремено информише запослене</w:t>
      </w:r>
      <w:r w:rsidRPr="00011645">
        <w:rPr>
          <w:rFonts w:ascii="Times New Roman" w:eastAsia="Calibri" w:hAnsi="Times New Roman" w:cs="Times New Roman"/>
          <w:sz w:val="24"/>
          <w:lang w:val="sr-Cyrl-RS"/>
        </w:rPr>
        <w:t>,п</w:t>
      </w:r>
      <w:r w:rsidRPr="00011645">
        <w:rPr>
          <w:rFonts w:ascii="Times New Roman" w:eastAsia="Calibri" w:hAnsi="Times New Roman" w:cs="Times New Roman"/>
          <w:sz w:val="24"/>
          <w:lang w:val="ru-RU"/>
        </w:rPr>
        <w:t>оставља јасне, прецизне захтеве који доприносе ефективности рада школе</w:t>
      </w:r>
      <w:r w:rsidRPr="00011645">
        <w:rPr>
          <w:rFonts w:ascii="Times New Roman" w:eastAsia="Calibri" w:hAnsi="Times New Roman" w:cs="Times New Roman"/>
          <w:sz w:val="24"/>
          <w:lang w:val="sr-Cyrl-RS"/>
        </w:rPr>
        <w:t>,м</w:t>
      </w:r>
      <w:r w:rsidRPr="00011645">
        <w:rPr>
          <w:rFonts w:ascii="Times New Roman" w:eastAsia="Calibri" w:hAnsi="Times New Roman" w:cs="Times New Roman"/>
          <w:sz w:val="24"/>
          <w:lang w:val="ru-RU"/>
        </w:rPr>
        <w:t>отивише запослене на професионалан односп рема раду</w:t>
      </w:r>
      <w:r w:rsidRPr="00011645">
        <w:rPr>
          <w:rFonts w:ascii="Times New Roman" w:eastAsia="Calibri" w:hAnsi="Times New Roman" w:cs="Times New Roman"/>
          <w:sz w:val="24"/>
          <w:lang w:val="sr-Cyrl-RS"/>
        </w:rPr>
        <w:t>,у</w:t>
      </w:r>
      <w:r w:rsidRPr="00011645">
        <w:rPr>
          <w:rFonts w:ascii="Times New Roman" w:eastAsia="Calibri" w:hAnsi="Times New Roman" w:cs="Times New Roman"/>
          <w:sz w:val="24"/>
          <w:lang w:val="ru-RU"/>
        </w:rPr>
        <w:t>смерава и усклађује рад стручних органа школе</w:t>
      </w:r>
      <w:r w:rsidRPr="00011645">
        <w:rPr>
          <w:rFonts w:ascii="Times New Roman" w:eastAsia="Calibri" w:hAnsi="Times New Roman" w:cs="Times New Roman"/>
          <w:sz w:val="24"/>
          <w:lang w:val="sr-Cyrl-RS"/>
        </w:rPr>
        <w:t>,п</w:t>
      </w:r>
      <w:r w:rsidRPr="00011645">
        <w:rPr>
          <w:rFonts w:ascii="Times New Roman" w:eastAsia="Calibri" w:hAnsi="Times New Roman" w:cs="Times New Roman"/>
          <w:sz w:val="24"/>
          <w:lang w:val="ru-RU"/>
        </w:rPr>
        <w:t>ромовише, подстиче и организује тимски рад</w:t>
      </w:r>
      <w:r w:rsidRPr="00011645">
        <w:rPr>
          <w:rFonts w:ascii="Times New Roman" w:eastAsia="Calibri" w:hAnsi="Times New Roman" w:cs="Times New Roman"/>
          <w:sz w:val="24"/>
          <w:lang w:val="sr-Cyrl-RS"/>
        </w:rPr>
        <w:t>,п</w:t>
      </w:r>
      <w:r w:rsidRPr="00011645">
        <w:rPr>
          <w:rFonts w:ascii="Times New Roman" w:eastAsia="Calibri" w:hAnsi="Times New Roman" w:cs="Times New Roman"/>
          <w:sz w:val="24"/>
          <w:lang w:val="ru-RU"/>
        </w:rPr>
        <w:t>одстиче и подржава стручно усавршавање наставника</w:t>
      </w:r>
      <w:r w:rsidRPr="00011645">
        <w:rPr>
          <w:rFonts w:ascii="Times New Roman" w:eastAsia="Calibri" w:hAnsi="Times New Roman" w:cs="Times New Roman"/>
          <w:sz w:val="24"/>
          <w:lang w:val="sr-Cyrl-RS"/>
        </w:rPr>
        <w:t>,с</w:t>
      </w:r>
      <w:r w:rsidRPr="00011645">
        <w:rPr>
          <w:rFonts w:ascii="Times New Roman" w:eastAsia="Calibri" w:hAnsi="Times New Roman" w:cs="Times New Roman"/>
          <w:sz w:val="24"/>
          <w:lang w:val="ru-RU"/>
        </w:rPr>
        <w:t>твара услове заучешће ученика у одлучивању о организацији и животу школе</w:t>
      </w:r>
      <w:r w:rsidRPr="00011645">
        <w:rPr>
          <w:rFonts w:ascii="Times New Roman" w:eastAsia="Calibri" w:hAnsi="Times New Roman" w:cs="Times New Roman"/>
          <w:sz w:val="24"/>
          <w:lang w:val="sr-Cyrl-RS"/>
        </w:rPr>
        <w:t>,с</w:t>
      </w:r>
      <w:r w:rsidRPr="00011645">
        <w:rPr>
          <w:rFonts w:ascii="Times New Roman" w:eastAsia="Calibri" w:hAnsi="Times New Roman" w:cs="Times New Roman"/>
          <w:sz w:val="24"/>
          <w:lang w:val="ru-RU"/>
        </w:rPr>
        <w:t>арађује с родитељима</w:t>
      </w:r>
      <w:r w:rsidRPr="00011645">
        <w:rPr>
          <w:rFonts w:ascii="Times New Roman" w:eastAsia="Calibri" w:hAnsi="Times New Roman" w:cs="Times New Roman"/>
          <w:sz w:val="24"/>
          <w:lang w:val="sr-Cyrl-RS"/>
        </w:rPr>
        <w:t>,с</w:t>
      </w:r>
      <w:r w:rsidRPr="00011645">
        <w:rPr>
          <w:rFonts w:ascii="Times New Roman" w:eastAsia="Calibri" w:hAnsi="Times New Roman" w:cs="Times New Roman"/>
          <w:sz w:val="24"/>
          <w:lang w:val="ru-RU"/>
        </w:rPr>
        <w:t>арађује с другим организацијама</w:t>
      </w:r>
      <w:r w:rsidRPr="00011645">
        <w:rPr>
          <w:rFonts w:ascii="Times New Roman" w:eastAsia="Calibri" w:hAnsi="Times New Roman" w:cs="Times New Roman"/>
          <w:sz w:val="24"/>
          <w:lang w:val="sr-Cyrl-RS"/>
        </w:rPr>
        <w:t>,о</w:t>
      </w:r>
      <w:r w:rsidRPr="00011645">
        <w:rPr>
          <w:rFonts w:ascii="Times New Roman" w:eastAsia="Calibri" w:hAnsi="Times New Roman" w:cs="Times New Roman"/>
          <w:sz w:val="24"/>
          <w:lang w:val="ru-RU"/>
        </w:rPr>
        <w:t>безбеђује маркетинг школе</w:t>
      </w:r>
      <w:r w:rsidRPr="00011645">
        <w:rPr>
          <w:rFonts w:ascii="Times New Roman" w:eastAsia="Calibri" w:hAnsi="Times New Roman" w:cs="Times New Roman"/>
          <w:sz w:val="24"/>
          <w:lang w:val="sr-Cyrl-RS"/>
        </w:rPr>
        <w:t>.</w:t>
      </w:r>
      <w:r w:rsidRPr="00011645">
        <w:rPr>
          <w:rFonts w:ascii="Times New Roman" w:eastAsia="Calibri" w:hAnsi="Times New Roman" w:cs="Times New Roman"/>
          <w:sz w:val="24"/>
          <w:lang w:val="ru-RU"/>
        </w:rPr>
        <w:t xml:space="preserve"> </w:t>
      </w:r>
      <w:r w:rsidRPr="00011645">
        <w:rPr>
          <w:rFonts w:ascii="Times New Roman" w:eastAsia="Calibri" w:hAnsi="Times New Roman" w:cs="Times New Roman"/>
          <w:sz w:val="24"/>
          <w:lang w:val="sr-Cyrl-RS"/>
        </w:rPr>
        <w:t>О</w:t>
      </w:r>
      <w:r w:rsidRPr="00011645">
        <w:rPr>
          <w:rFonts w:ascii="Times New Roman" w:eastAsia="Calibri" w:hAnsi="Times New Roman" w:cs="Times New Roman"/>
          <w:sz w:val="24"/>
          <w:lang w:val="ru-RU"/>
        </w:rPr>
        <w:t>бавезе и задужења</w:t>
      </w:r>
      <w:r w:rsidRPr="00011645">
        <w:rPr>
          <w:rFonts w:ascii="Times New Roman" w:eastAsia="Calibri" w:hAnsi="Times New Roman" w:cs="Times New Roman"/>
          <w:sz w:val="24"/>
          <w:lang w:val="sr-Cyrl-RS"/>
        </w:rPr>
        <w:t xml:space="preserve"> запослених </w:t>
      </w:r>
      <w:r w:rsidRPr="00011645">
        <w:rPr>
          <w:rFonts w:ascii="Times New Roman" w:eastAsia="Calibri" w:hAnsi="Times New Roman" w:cs="Times New Roman"/>
          <w:sz w:val="24"/>
          <w:lang w:val="ru-RU"/>
        </w:rPr>
        <w:t xml:space="preserve"> су </w:t>
      </w:r>
      <w:r w:rsidRPr="00011645">
        <w:rPr>
          <w:rFonts w:ascii="Times New Roman" w:eastAsia="Calibri" w:hAnsi="Times New Roman" w:cs="Times New Roman"/>
          <w:sz w:val="24"/>
          <w:lang w:val="sr-Cyrl-RS"/>
        </w:rPr>
        <w:t>правилно распоређени,</w:t>
      </w:r>
      <w:r w:rsidRPr="00011645">
        <w:rPr>
          <w:rFonts w:ascii="Times New Roman" w:eastAsia="Calibri" w:hAnsi="Times New Roman" w:cs="Times New Roman"/>
          <w:sz w:val="24"/>
          <w:lang w:val="ru-RU"/>
        </w:rPr>
        <w:t>јасни, прецизни, правовремени и доприносе ефективности рада школе</w:t>
      </w:r>
      <w:r w:rsidRPr="00011645">
        <w:rPr>
          <w:rFonts w:ascii="Times New Roman" w:eastAsia="Calibri" w:hAnsi="Times New Roman" w:cs="Times New Roman"/>
          <w:sz w:val="24"/>
          <w:lang w:val="sr-Cyrl-RS"/>
        </w:rPr>
        <w:t>,</w:t>
      </w:r>
      <w:r w:rsidRPr="00011645">
        <w:rPr>
          <w:rFonts w:ascii="Times New Roman" w:eastAsia="Calibri" w:hAnsi="Times New Roman" w:cs="Times New Roman"/>
          <w:sz w:val="24"/>
          <w:lang w:val="ru-RU"/>
        </w:rPr>
        <w:t xml:space="preserve"> </w:t>
      </w:r>
      <w:r w:rsidRPr="00011645">
        <w:rPr>
          <w:rFonts w:ascii="Times New Roman" w:eastAsia="Calibri" w:hAnsi="Times New Roman" w:cs="Times New Roman"/>
          <w:sz w:val="24"/>
          <w:lang w:val="sr-Cyrl-RS"/>
        </w:rPr>
        <w:t>у</w:t>
      </w:r>
      <w:r w:rsidRPr="00011645">
        <w:rPr>
          <w:rFonts w:ascii="Times New Roman" w:eastAsia="Calibri" w:hAnsi="Times New Roman" w:cs="Times New Roman"/>
          <w:sz w:val="24"/>
          <w:lang w:val="ru-RU"/>
        </w:rPr>
        <w:t>школи се прати ефективност и ефикасност запосленог</w:t>
      </w:r>
      <w:r w:rsidRPr="00011645">
        <w:rPr>
          <w:rFonts w:ascii="Times New Roman" w:eastAsia="Calibri" w:hAnsi="Times New Roman" w:cs="Times New Roman"/>
          <w:sz w:val="24"/>
          <w:lang w:val="sr-Cyrl-RS"/>
        </w:rPr>
        <w:t>,постоји добра координација рада одељењских старешина и стручне службе.</w:t>
      </w:r>
    </w:p>
    <w:p w:rsidR="00011645" w:rsidRPr="00011645" w:rsidRDefault="00011645" w:rsidP="00011645">
      <w:pPr>
        <w:spacing w:after="0" w:line="240" w:lineRule="auto"/>
        <w:jc w:val="both"/>
        <w:rPr>
          <w:rFonts w:ascii="Times New Roman" w:eastAsia="Calibri" w:hAnsi="Times New Roman" w:cs="Times New Roman"/>
          <w:sz w:val="24"/>
          <w:lang w:val="sr-Cyrl-RS"/>
        </w:rPr>
      </w:pPr>
    </w:p>
    <w:p w:rsidR="00011645" w:rsidRPr="00011645" w:rsidRDefault="00011645" w:rsidP="00011645">
      <w:pPr>
        <w:spacing w:after="0" w:line="240"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Награђивање и похваљивање запослених са утврђеним критеријумима спроводи се у оквиру Правилника о коришћењу сопствених средстава.</w:t>
      </w:r>
    </w:p>
    <w:p w:rsidR="00011645" w:rsidRPr="00011645" w:rsidRDefault="00011645" w:rsidP="00011645">
      <w:pPr>
        <w:spacing w:after="0" w:line="240"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 xml:space="preserve">Из структуре решења о годишњим задужењима запослених може се закључити да се водило рачуна о врсти и количини радних сати (рубрика остало) према знањима и способностима запослених,али  не постоји писани начин/документ праћења равномерне оптерећености запослених радним активностима. </w:t>
      </w:r>
    </w:p>
    <w:p w:rsidR="00011645" w:rsidRPr="00011645" w:rsidRDefault="00011645" w:rsidP="00011645">
      <w:pPr>
        <w:spacing w:after="0" w:line="240" w:lineRule="auto"/>
        <w:rPr>
          <w:rFonts w:ascii="Times New Roman" w:eastAsia="Calibri" w:hAnsi="Times New Roman" w:cs="Times New Roman"/>
          <w:sz w:val="24"/>
          <w:lang w:val="sr-Cyrl-RS"/>
        </w:rPr>
        <w:sectPr w:rsidR="00011645" w:rsidRPr="00011645" w:rsidSect="00011645">
          <w:pgSz w:w="11906" w:h="16838"/>
          <w:pgMar w:top="992" w:right="851" w:bottom="630" w:left="851" w:header="709" w:footer="709" w:gutter="0"/>
          <w:cols w:space="708"/>
          <w:docGrid w:linePitch="360"/>
        </w:sectPr>
      </w:pPr>
      <w:r w:rsidRPr="00011645">
        <w:rPr>
          <w:rFonts w:ascii="Times New Roman" w:eastAsia="Calibri" w:hAnsi="Times New Roman" w:cs="Times New Roman"/>
          <w:sz w:val="24"/>
          <w:lang w:val="sr-Cyrl-RS"/>
        </w:rPr>
        <w:t>Руководтво школе је проценило да временски период од пет година,  потребан за процес Самовредновања и реализацију Развојног плана , у циљу континуираног и перманентног праћења , захтева задржавање већег броја истих чланова тима.</w:t>
      </w:r>
    </w:p>
    <w:p w:rsidR="00011645" w:rsidRPr="00011645" w:rsidRDefault="00011645" w:rsidP="00011645">
      <w:pPr>
        <w:spacing w:after="200" w:line="276" w:lineRule="auto"/>
        <w:rPr>
          <w:rFonts w:ascii="Times New Roman" w:eastAsia="Calibri" w:hAnsi="Times New Roman" w:cs="Times New Roman"/>
          <w:b/>
          <w:lang w:val="sr-Cyrl-CS"/>
        </w:rPr>
      </w:pPr>
      <w:r w:rsidRPr="00011645">
        <w:rPr>
          <w:rFonts w:ascii="Times New Roman" w:eastAsia="Calibri" w:hAnsi="Times New Roman" w:cs="Times New Roman"/>
          <w:b/>
          <w:lang w:val="sr-Cyrl-CS"/>
        </w:rPr>
        <w:lastRenderedPageBreak/>
        <w:t>УПИТНИК ЗА ЧЛАНОВЕ ШКОЛСКОГ ОДБОРА</w:t>
      </w:r>
    </w:p>
    <w:p w:rsidR="00011645" w:rsidRPr="00011645" w:rsidRDefault="00011645" w:rsidP="00011645">
      <w:pPr>
        <w:spacing w:after="200" w:line="276" w:lineRule="auto"/>
        <w:rPr>
          <w:rFonts w:ascii="Times New Roman" w:eastAsia="Calibri" w:hAnsi="Times New Roman" w:cs="Times New Roman"/>
          <w:lang w:val="sr-Cyrl-CS"/>
        </w:rPr>
      </w:pPr>
      <w:r w:rsidRPr="00011645">
        <w:rPr>
          <w:rFonts w:ascii="Times New Roman" w:eastAsia="Calibri" w:hAnsi="Times New Roman" w:cs="Times New Roman"/>
          <w:b/>
          <w:lang w:val="sr-Cyrl-CS"/>
        </w:rPr>
        <w:t>ВАЖНО   ТАЧНО/ПРИСУТНО</w:t>
      </w:r>
    </w:p>
    <w:p w:rsidR="00011645" w:rsidRPr="00011645" w:rsidRDefault="00011645" w:rsidP="00011645">
      <w:pPr>
        <w:spacing w:after="0" w:line="240" w:lineRule="auto"/>
        <w:rPr>
          <w:rFonts w:ascii="Times New Roman" w:eastAsia="Calibri" w:hAnsi="Times New Roman" w:cs="Times New Roman"/>
          <w:sz w:val="16"/>
          <w:szCs w:val="16"/>
          <w:lang w:val="sr-Cyrl-CS"/>
        </w:rPr>
      </w:pPr>
      <w:r w:rsidRPr="00011645">
        <w:rPr>
          <w:rFonts w:ascii="Times New Roman" w:eastAsia="Calibri" w:hAnsi="Times New Roman" w:cs="Times New Roman"/>
          <w:sz w:val="16"/>
          <w:szCs w:val="16"/>
          <w:lang w:val="sr-Cyrl-CS"/>
        </w:rPr>
        <w:t>1 – неважно                                                                                    1 – нетачно/није присутно</w:t>
      </w:r>
    </w:p>
    <w:p w:rsidR="00011645" w:rsidRPr="00011645" w:rsidRDefault="00011645" w:rsidP="00011645">
      <w:pPr>
        <w:spacing w:after="0" w:line="240" w:lineRule="auto"/>
        <w:rPr>
          <w:rFonts w:ascii="Times New Roman" w:eastAsia="Calibri" w:hAnsi="Times New Roman" w:cs="Times New Roman"/>
          <w:sz w:val="16"/>
          <w:szCs w:val="16"/>
          <w:lang w:val="sr-Cyrl-CS"/>
        </w:rPr>
      </w:pPr>
      <w:r w:rsidRPr="00011645">
        <w:rPr>
          <w:rFonts w:ascii="Times New Roman" w:eastAsia="Calibri" w:hAnsi="Times New Roman" w:cs="Times New Roman"/>
          <w:sz w:val="16"/>
          <w:szCs w:val="16"/>
          <w:lang w:val="sr-Cyrl-CS"/>
        </w:rPr>
        <w:t>2 – мало важно                                                                               2 – у мањој мери тачно/присутно</w:t>
      </w:r>
    </w:p>
    <w:p w:rsidR="00011645" w:rsidRPr="00011645" w:rsidRDefault="00011645" w:rsidP="00011645">
      <w:pPr>
        <w:spacing w:after="0" w:line="240" w:lineRule="auto"/>
        <w:rPr>
          <w:rFonts w:ascii="Times New Roman" w:eastAsia="Calibri" w:hAnsi="Times New Roman" w:cs="Times New Roman"/>
          <w:sz w:val="16"/>
          <w:szCs w:val="16"/>
          <w:lang w:val="sr-Cyrl-CS"/>
        </w:rPr>
      </w:pPr>
      <w:r w:rsidRPr="00011645">
        <w:rPr>
          <w:rFonts w:ascii="Times New Roman" w:eastAsia="Calibri" w:hAnsi="Times New Roman" w:cs="Times New Roman"/>
          <w:sz w:val="16"/>
          <w:szCs w:val="16"/>
          <w:lang w:val="sr-Cyrl-CS"/>
        </w:rPr>
        <w:t>3 – важно                                                                                        3 – у већој мери тачно/присутно</w:t>
      </w:r>
    </w:p>
    <w:p w:rsidR="00011645" w:rsidRPr="00011645" w:rsidRDefault="00011645" w:rsidP="00011645">
      <w:pPr>
        <w:spacing w:after="0" w:line="240" w:lineRule="auto"/>
        <w:rPr>
          <w:rFonts w:ascii="Times New Roman" w:eastAsia="Calibri" w:hAnsi="Times New Roman" w:cs="Times New Roman"/>
          <w:sz w:val="16"/>
          <w:szCs w:val="16"/>
          <w:lang w:val="sr-Latn-RS"/>
        </w:rPr>
      </w:pPr>
      <w:r w:rsidRPr="00011645">
        <w:rPr>
          <w:rFonts w:ascii="Times New Roman" w:eastAsia="Calibri" w:hAnsi="Times New Roman" w:cs="Times New Roman"/>
          <w:sz w:val="16"/>
          <w:szCs w:val="16"/>
          <w:lang w:val="sr-Cyrl-CS"/>
        </w:rPr>
        <w:t>4 – врло важно                                                                               4 – тачно/присутно у потпуности</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3"/>
        <w:gridCol w:w="362"/>
        <w:gridCol w:w="360"/>
        <w:gridCol w:w="270"/>
        <w:gridCol w:w="360"/>
        <w:gridCol w:w="990"/>
        <w:gridCol w:w="911"/>
        <w:gridCol w:w="9"/>
      </w:tblGrid>
      <w:tr w:rsidR="00011645" w:rsidRPr="00011645" w:rsidTr="00011645">
        <w:trPr>
          <w:gridAfter w:val="1"/>
          <w:wAfter w:w="9" w:type="dxa"/>
          <w:trHeight w:val="422"/>
        </w:trPr>
        <w:tc>
          <w:tcPr>
            <w:tcW w:w="8455" w:type="dxa"/>
            <w:gridSpan w:val="5"/>
          </w:tcPr>
          <w:p w:rsidR="00011645" w:rsidRPr="00011645" w:rsidRDefault="00011645" w:rsidP="00011645">
            <w:pPr>
              <w:spacing w:after="200" w:line="276" w:lineRule="auto"/>
              <w:jc w:val="center"/>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ТАЧНО</w:t>
            </w:r>
          </w:p>
        </w:tc>
        <w:tc>
          <w:tcPr>
            <w:tcW w:w="990" w:type="dxa"/>
          </w:tcPr>
          <w:p w:rsidR="00011645" w:rsidRPr="00011645" w:rsidRDefault="00011645" w:rsidP="00011645">
            <w:pPr>
              <w:spacing w:after="200" w:line="276" w:lineRule="auto"/>
              <w:jc w:val="center"/>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 xml:space="preserve">Присутно </w:t>
            </w:r>
          </w:p>
        </w:tc>
        <w:tc>
          <w:tcPr>
            <w:tcW w:w="911" w:type="dxa"/>
          </w:tcPr>
          <w:p w:rsidR="00011645" w:rsidRPr="00011645" w:rsidRDefault="00011645" w:rsidP="00011645">
            <w:pPr>
              <w:spacing w:after="200" w:line="276" w:lineRule="auto"/>
              <w:jc w:val="center"/>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Присутно</w:t>
            </w:r>
          </w:p>
        </w:tc>
      </w:tr>
      <w:tr w:rsidR="00011645" w:rsidRPr="00011645" w:rsidTr="00011645">
        <w:trPr>
          <w:trHeight w:val="422"/>
        </w:trPr>
        <w:tc>
          <w:tcPr>
            <w:tcW w:w="7103" w:type="dxa"/>
          </w:tcPr>
          <w:p w:rsidR="00011645" w:rsidRPr="00011645" w:rsidRDefault="00011645" w:rsidP="00011645">
            <w:pPr>
              <w:spacing w:after="0" w:line="240" w:lineRule="auto"/>
              <w:rPr>
                <w:rFonts w:ascii="Times New Roman" w:eastAsia="Calibri" w:hAnsi="Times New Roman" w:cs="Times New Roman"/>
                <w:b/>
                <w:noProof/>
                <w:sz w:val="20"/>
                <w:szCs w:val="20"/>
                <w:lang w:val="sr-Cyrl-CS"/>
              </w:rPr>
            </w:pPr>
          </w:p>
        </w:tc>
        <w:tc>
          <w:tcPr>
            <w:tcW w:w="362" w:type="dxa"/>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1</w:t>
            </w:r>
          </w:p>
        </w:tc>
        <w:tc>
          <w:tcPr>
            <w:tcW w:w="360" w:type="dxa"/>
            <w:tcBorders>
              <w:right w:val="single" w:sz="4" w:space="0" w:color="auto"/>
            </w:tcBorders>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2</w:t>
            </w:r>
          </w:p>
        </w:tc>
        <w:tc>
          <w:tcPr>
            <w:tcW w:w="270" w:type="dxa"/>
            <w:tcBorders>
              <w:top w:val="single" w:sz="4" w:space="0" w:color="auto"/>
              <w:left w:val="single" w:sz="4" w:space="0" w:color="auto"/>
              <w:bottom w:val="single" w:sz="4" w:space="0" w:color="auto"/>
              <w:right w:val="single" w:sz="4" w:space="0" w:color="auto"/>
            </w:tcBorders>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3</w:t>
            </w:r>
          </w:p>
        </w:tc>
        <w:tc>
          <w:tcPr>
            <w:tcW w:w="360" w:type="dxa"/>
            <w:tcBorders>
              <w:top w:val="single" w:sz="4" w:space="0" w:color="auto"/>
              <w:left w:val="single" w:sz="4" w:space="0" w:color="auto"/>
              <w:bottom w:val="single" w:sz="4" w:space="0" w:color="auto"/>
              <w:right w:val="single" w:sz="4" w:space="0" w:color="auto"/>
            </w:tcBorders>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sidRPr="00011645">
              <w:rPr>
                <w:rFonts w:ascii="Times New Roman" w:eastAsia="Calibri" w:hAnsi="Times New Roman" w:cs="Times New Roman"/>
                <w:noProof/>
                <w:sz w:val="20"/>
                <w:szCs w:val="20"/>
                <w:lang w:val="sr-Cyrl-CS"/>
              </w:rPr>
              <w:t>4</w:t>
            </w:r>
          </w:p>
        </w:tc>
        <w:tc>
          <w:tcPr>
            <w:tcW w:w="990" w:type="dxa"/>
            <w:tcBorders>
              <w:left w:val="single" w:sz="4" w:space="0" w:color="auto"/>
            </w:tcBorders>
          </w:tcPr>
          <w:p w:rsidR="00011645" w:rsidRPr="00011645" w:rsidRDefault="00011645" w:rsidP="00011645">
            <w:pPr>
              <w:spacing w:after="0" w:line="240" w:lineRule="auto"/>
              <w:rPr>
                <w:rFonts w:ascii="Times New Roman" w:eastAsia="Calibri" w:hAnsi="Times New Roman" w:cs="Times New Roman"/>
                <w:noProof/>
                <w:sz w:val="20"/>
                <w:szCs w:val="20"/>
                <w:lang w:val="sr-Cyrl-RS"/>
              </w:rPr>
            </w:pPr>
            <w:r>
              <w:rPr>
                <w:rFonts w:ascii="Times New Roman" w:eastAsia="Calibri" w:hAnsi="Times New Roman" w:cs="Times New Roman"/>
                <w:noProof/>
                <w:sz w:val="20"/>
                <w:szCs w:val="20"/>
                <w:lang w:val="sr-Cyrl-RS"/>
              </w:rPr>
              <w:t>Други циклус</w:t>
            </w:r>
          </w:p>
        </w:tc>
        <w:tc>
          <w:tcPr>
            <w:tcW w:w="920" w:type="dxa"/>
            <w:gridSpan w:val="2"/>
          </w:tcPr>
          <w:p w:rsidR="00011645" w:rsidRPr="00011645" w:rsidRDefault="00011645" w:rsidP="00011645">
            <w:pPr>
              <w:spacing w:after="0" w:line="240" w:lineRule="auto"/>
              <w:rPr>
                <w:rFonts w:ascii="Times New Roman" w:eastAsia="Calibri" w:hAnsi="Times New Roman" w:cs="Times New Roman"/>
                <w:noProof/>
                <w:sz w:val="20"/>
                <w:szCs w:val="20"/>
                <w:lang w:val="sr-Cyrl-CS"/>
              </w:rPr>
            </w:pPr>
            <w:r>
              <w:rPr>
                <w:rFonts w:ascii="Times New Roman" w:eastAsia="Calibri" w:hAnsi="Times New Roman" w:cs="Times New Roman"/>
                <w:noProof/>
                <w:sz w:val="20"/>
                <w:szCs w:val="20"/>
                <w:lang w:val="sr-Cyrl-CS"/>
              </w:rPr>
              <w:t>Трећи циклус</w:t>
            </w:r>
          </w:p>
        </w:tc>
      </w:tr>
      <w:tr w:rsidR="00011645" w:rsidRPr="00011645" w:rsidTr="00011645">
        <w:trPr>
          <w:trHeight w:val="188"/>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1.Директор својим радом и понашањем служи за пример запосленима у школи.</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lang w:val="sr-Cyrl-RS"/>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lang w:val="sr-Cyrl-RS"/>
              </w:rPr>
            </w:pPr>
            <w:r w:rsidRPr="00011645">
              <w:rPr>
                <w:rFonts w:ascii="Times New Roman" w:eastAsia="Calibri" w:hAnsi="Times New Roman" w:cs="Times New Roman"/>
                <w:b/>
                <w:sz w:val="20"/>
                <w:szCs w:val="20"/>
                <w:lang w:val="sr-Cyrl-RS"/>
              </w:rPr>
              <w:t>100%</w:t>
            </w:r>
          </w:p>
        </w:tc>
      </w:tr>
      <w:tr w:rsidR="00011645" w:rsidRPr="00011645" w:rsidTr="00011645">
        <w:trPr>
          <w:trHeight w:val="234"/>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2.Доприноси афирмацији и угледу школе.</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52"/>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3.Захтева одговорност и радну дисциплину.</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62"/>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4.Спреман је да преузме одговорност у доношењу одлука.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146"/>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5.Обезбеђује услове за сарадњу са родитељима и уважава иницијативу Савета родитеља.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192"/>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6.Развија добру сарадњу са локалном заједницом.</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70"/>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7.Сарађује са другим школама и организацијама.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42"/>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8.Обезбеђује маркетинг школе.</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132"/>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9.Редовно подноси извештаје Школском одбору о активностима које се одвијају у школи.</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178"/>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10.Редовно подноси извештаје о свом раду Школском одбору.</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38"/>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11.Планира и организује остваривање програма образовања и васпитања.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55"/>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12.Стара се о обезбеђивању квалитета и унапређивању  образовно-васпитног рада.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256"/>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13.Стара се о остваривању развојног плана школе.</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490"/>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14.Организује педагошко-инструктивни увид и предузима мере за унапређивање рада наставника и стручних сарадника.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354"/>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15.Предузима мере (ако је потребно) ради извршавања налога просветног инспектора и просветног саветника.</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426"/>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16.Предузима мере у случају недоличног понашања запосленог и његовог негативног утицаја на ученике.</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r w:rsidR="00011645" w:rsidRPr="00011645" w:rsidTr="00011645">
        <w:trPr>
          <w:trHeight w:val="510"/>
        </w:trPr>
        <w:tc>
          <w:tcPr>
            <w:tcW w:w="7103" w:type="dxa"/>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17.Стара се о благовременом обавештавању запослених, стручних органа и органа управљања о свим питањима од интереса за рад школе.</w:t>
            </w:r>
          </w:p>
        </w:tc>
        <w:tc>
          <w:tcPr>
            <w:tcW w:w="36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2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360" w:type="dxa"/>
          </w:tcPr>
          <w:p w:rsidR="00011645" w:rsidRPr="00011645" w:rsidRDefault="00011645" w:rsidP="000116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0" w:type="dxa"/>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c>
          <w:tcPr>
            <w:tcW w:w="920" w:type="dxa"/>
            <w:gridSpan w:val="2"/>
          </w:tcPr>
          <w:p w:rsidR="00011645" w:rsidRPr="00011645" w:rsidRDefault="00011645" w:rsidP="00011645">
            <w:pPr>
              <w:spacing w:after="0" w:line="240" w:lineRule="auto"/>
              <w:rPr>
                <w:rFonts w:ascii="Times New Roman" w:eastAsia="Calibri" w:hAnsi="Times New Roman" w:cs="Times New Roman"/>
                <w:b/>
                <w:sz w:val="20"/>
                <w:szCs w:val="20"/>
              </w:rPr>
            </w:pPr>
            <w:r w:rsidRPr="00011645">
              <w:rPr>
                <w:rFonts w:ascii="Times New Roman" w:eastAsia="Calibri" w:hAnsi="Times New Roman" w:cs="Times New Roman"/>
                <w:b/>
                <w:sz w:val="20"/>
                <w:szCs w:val="20"/>
                <w:lang w:val="sr-Cyrl-RS"/>
              </w:rPr>
              <w:t>100%</w:t>
            </w:r>
          </w:p>
        </w:tc>
      </w:tr>
    </w:tbl>
    <w:p w:rsidR="00011645" w:rsidRPr="00011645" w:rsidRDefault="00011645" w:rsidP="00011645">
      <w:pPr>
        <w:spacing w:after="200" w:line="276" w:lineRule="auto"/>
        <w:jc w:val="both"/>
        <w:rPr>
          <w:rFonts w:ascii="Times New Roman" w:eastAsia="Calibri" w:hAnsi="Times New Roman" w:cs="Times New Roman"/>
          <w:b/>
          <w:noProof/>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szCs w:val="24"/>
          <w:lang w:val="sr-Cyrl-RS"/>
        </w:rPr>
      </w:pPr>
    </w:p>
    <w:p w:rsidR="00011645" w:rsidRPr="00011645" w:rsidRDefault="00011645" w:rsidP="00011645">
      <w:pPr>
        <w:spacing w:after="0" w:line="240" w:lineRule="auto"/>
        <w:jc w:val="both"/>
        <w:rPr>
          <w:rFonts w:ascii="Times New Roman" w:eastAsia="Calibri" w:hAnsi="Times New Roman" w:cs="Times New Roman"/>
          <w:sz w:val="24"/>
          <w:szCs w:val="24"/>
          <w:lang w:val="sr-Latn-RS"/>
        </w:rPr>
      </w:pPr>
      <w:r w:rsidRPr="00011645">
        <w:rPr>
          <w:rFonts w:ascii="Times New Roman" w:eastAsia="Calibri" w:hAnsi="Times New Roman" w:cs="Times New Roman"/>
          <w:sz w:val="24"/>
          <w:szCs w:val="24"/>
          <w:lang w:val="sr-Cyrl-RS"/>
        </w:rPr>
        <w:t xml:space="preserve">Упитник је попунило </w:t>
      </w:r>
      <w:r w:rsidRPr="00011645">
        <w:rPr>
          <w:rFonts w:ascii="Times New Roman" w:eastAsia="Calibri" w:hAnsi="Times New Roman" w:cs="Times New Roman"/>
          <w:sz w:val="24"/>
          <w:szCs w:val="24"/>
          <w:lang w:val="sr-Latn-RS"/>
        </w:rPr>
        <w:t>5</w:t>
      </w:r>
      <w:r w:rsidRPr="00011645">
        <w:rPr>
          <w:rFonts w:ascii="Times New Roman" w:eastAsia="Calibri" w:hAnsi="Times New Roman" w:cs="Times New Roman"/>
          <w:sz w:val="24"/>
          <w:szCs w:val="24"/>
          <w:lang w:val="sr-Cyrl-RS"/>
        </w:rPr>
        <w:t xml:space="preserve"> од 9 чланова школског одбора који су били присутни на Седници Школског одбора одржаној 07.07.2022.год. Сви  присутни чланови сматрају важним и  тврде да директор својим радом и понашањем служи за пример запосленима у школи,</w:t>
      </w:r>
      <w:r w:rsidRPr="00011645">
        <w:rPr>
          <w:rFonts w:ascii="Times New Roman" w:eastAsia="Calibri" w:hAnsi="Times New Roman" w:cs="Times New Roman"/>
          <w:sz w:val="24"/>
          <w:szCs w:val="24"/>
          <w:lang w:val="sr-Cyrl-CS"/>
        </w:rPr>
        <w:t>доприноси афирмацији и угледу школе,захтева одговорност и радну дисциплину</w:t>
      </w:r>
      <w:r w:rsidRPr="00011645">
        <w:rPr>
          <w:rFonts w:ascii="Times New Roman" w:eastAsia="Calibri" w:hAnsi="Times New Roman" w:cs="Times New Roman"/>
          <w:sz w:val="24"/>
          <w:szCs w:val="24"/>
          <w:lang w:val="sr-Cyrl-RS"/>
        </w:rPr>
        <w:t xml:space="preserve">, </w:t>
      </w:r>
      <w:r w:rsidRPr="00011645">
        <w:rPr>
          <w:rFonts w:ascii="Times New Roman" w:eastAsia="Calibri" w:hAnsi="Times New Roman" w:cs="Times New Roman"/>
          <w:sz w:val="24"/>
          <w:szCs w:val="24"/>
          <w:lang w:val="sr-Cyrl-CS"/>
        </w:rPr>
        <w:t>спреман је да преузме одговорност у доношењу одлука,обезбеђује услове за сарадњу са родитељима и уважава иницијативу Савета родитеља,развија добру сарадњу са локалном заједницом</w:t>
      </w:r>
      <w:r w:rsidRPr="00011645">
        <w:rPr>
          <w:rFonts w:ascii="Times New Roman" w:eastAsia="Calibri" w:hAnsi="Times New Roman" w:cs="Times New Roman"/>
          <w:sz w:val="24"/>
          <w:szCs w:val="24"/>
          <w:lang w:val="sr-Cyrl-RS"/>
        </w:rPr>
        <w:t>,</w:t>
      </w:r>
      <w:r w:rsidRPr="00011645">
        <w:rPr>
          <w:rFonts w:ascii="Times New Roman" w:eastAsia="Calibri" w:hAnsi="Times New Roman" w:cs="Times New Roman"/>
          <w:sz w:val="24"/>
          <w:szCs w:val="24"/>
          <w:lang w:val="sr-Cyrl-CS"/>
        </w:rPr>
        <w:t>сарађује са другим школама и организацијама,обезбеђује маркетинг школе,редовно подноси извештаје Школском одбору о активностима које се одвијају у школи,редовно подноси извештаје о свом раду Школском одбору,</w:t>
      </w:r>
      <w:r w:rsidRPr="00011645">
        <w:rPr>
          <w:rFonts w:ascii="Times New Roman" w:eastAsia="Calibri" w:hAnsi="Times New Roman" w:cs="Times New Roman"/>
          <w:sz w:val="24"/>
          <w:szCs w:val="24"/>
          <w:lang w:val="sr-Cyrl-RS"/>
        </w:rPr>
        <w:t xml:space="preserve"> </w:t>
      </w:r>
      <w:r w:rsidRPr="00011645">
        <w:rPr>
          <w:rFonts w:ascii="Times New Roman" w:eastAsia="Calibri" w:hAnsi="Times New Roman" w:cs="Times New Roman"/>
          <w:sz w:val="24"/>
          <w:szCs w:val="24"/>
          <w:lang w:val="sr-Cyrl-CS"/>
        </w:rPr>
        <w:t>планира и организује остваривање програма образовања и васпитања,стара се о обезбеђивању квалитета и унапређивању  образовно-васпитног рада,стара се о остваривању развојног плана школе,организује педагошко-инструктивни увид и предузима мере за унапређивање рада наставника и стручних сарадника,</w:t>
      </w:r>
      <w:r w:rsidRPr="00011645">
        <w:rPr>
          <w:rFonts w:ascii="Times New Roman" w:eastAsia="Calibri" w:hAnsi="Times New Roman" w:cs="Times New Roman"/>
          <w:sz w:val="24"/>
          <w:szCs w:val="24"/>
          <w:lang w:val="sr-Cyrl-RS"/>
        </w:rPr>
        <w:t xml:space="preserve"> </w:t>
      </w:r>
      <w:r w:rsidRPr="00011645">
        <w:rPr>
          <w:rFonts w:ascii="Times New Roman" w:eastAsia="Calibri" w:hAnsi="Times New Roman" w:cs="Times New Roman"/>
          <w:sz w:val="24"/>
          <w:szCs w:val="24"/>
          <w:lang w:val="sr-Cyrl-CS"/>
        </w:rPr>
        <w:t>предузима мере (ако је потребно) ради извршавања налога просветног инспектора и просветног саветника, у случају недоличног понашања запосленог и његовог негативног утицаја на ученике,стара се о благовременом обавештавању запослених, стручних органа и органа управљања о свим питањима од интереса за рад школе.</w:t>
      </w:r>
    </w:p>
    <w:p w:rsidR="00011645" w:rsidRPr="00011645" w:rsidRDefault="00011645" w:rsidP="00011645">
      <w:pPr>
        <w:spacing w:after="200" w:line="276" w:lineRule="auto"/>
        <w:jc w:val="both"/>
        <w:rPr>
          <w:rFonts w:ascii="Times New Roman" w:eastAsia="Calibri" w:hAnsi="Times New Roman" w:cs="Times New Roman"/>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lang w:val="sr-Cyrl-RS"/>
        </w:rPr>
        <w:sectPr w:rsidR="00011645" w:rsidRPr="00011645" w:rsidSect="00011645">
          <w:pgSz w:w="11906" w:h="16838"/>
          <w:pgMar w:top="992" w:right="851" w:bottom="992" w:left="851" w:header="709" w:footer="709" w:gutter="0"/>
          <w:cols w:space="708"/>
          <w:docGrid w:linePitch="360"/>
        </w:sectPr>
      </w:pPr>
    </w:p>
    <w:p w:rsidR="00011645" w:rsidRPr="00011645" w:rsidRDefault="00011645" w:rsidP="00011645">
      <w:pPr>
        <w:spacing w:after="200" w:line="276" w:lineRule="auto"/>
        <w:jc w:val="both"/>
        <w:rPr>
          <w:rFonts w:ascii="Times New Roman" w:eastAsia="Calibri" w:hAnsi="Times New Roman" w:cs="Times New Roman"/>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Правилник о Стандардима компетенција директора установа образовања и васпитања: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6321"/>
        <w:gridCol w:w="3573"/>
      </w:tblGrid>
      <w:tr w:rsidR="00011645" w:rsidRPr="00011645" w:rsidTr="00011645">
        <w:trPr>
          <w:trHeight w:val="233"/>
        </w:trPr>
        <w:tc>
          <w:tcPr>
            <w:tcW w:w="15068" w:type="dxa"/>
            <w:gridSpan w:val="3"/>
          </w:tcPr>
          <w:p w:rsidR="00011645" w:rsidRPr="00011645" w:rsidRDefault="00011645" w:rsidP="00011645">
            <w:pPr>
              <w:spacing w:after="0" w:line="240" w:lineRule="auto"/>
              <w:rPr>
                <w:rFonts w:ascii="Times New Roman" w:eastAsia="Calibri" w:hAnsi="Times New Roman" w:cs="Times New Roman"/>
                <w:sz w:val="24"/>
                <w:szCs w:val="24"/>
                <w:lang w:val="sr-Cyrl-RS"/>
              </w:rPr>
            </w:pPr>
            <w:r w:rsidRPr="00011645">
              <w:rPr>
                <w:rFonts w:ascii="Times New Roman" w:eastAsia="Calibri" w:hAnsi="Times New Roman" w:cs="Times New Roman"/>
                <w:sz w:val="24"/>
                <w:szCs w:val="24"/>
              </w:rPr>
              <w:t>1.2.1. Развој културе учења</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rPr>
              <w:t xml:space="preserve">Опис </w:t>
            </w:r>
            <w:r w:rsidRPr="00011645">
              <w:rPr>
                <w:rFonts w:ascii="Times New Roman" w:eastAsia="Calibri" w:hAnsi="Times New Roman" w:cs="Times New Roman"/>
                <w:sz w:val="24"/>
                <w:lang w:val="sr-Cyrl-RS"/>
              </w:rPr>
              <w:t>стандарда</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Индикатори</w:t>
            </w:r>
          </w:p>
        </w:tc>
        <w:tc>
          <w:tcPr>
            <w:tcW w:w="3620" w:type="dxa"/>
          </w:tcPr>
          <w:p w:rsidR="00011645" w:rsidRPr="00011645" w:rsidRDefault="00011645" w:rsidP="00011645">
            <w:pPr>
              <w:spacing w:after="0" w:line="240" w:lineRule="auto"/>
              <w:jc w:val="center"/>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Докази</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Директор развија и промовише вредности учења и развија школу као заједницу целоживотног учења.</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Ствара услове за унапређивање наставе и учења у складу са образовним и другим потребама ученика; - Прати савремена кретања у развоју образовања и васпитања и стално се стручно усавршава;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Мотивише и инспирише запослене и ученике на критичко прихватање нових идеја и проширивање искустава;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Подстиче атмосферу учења у којој ученици постављају сопствене циљеве учења и прате свој напредак;</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Ствара услове да ученици партиципирају у демократским процесима и доношењу одлука;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Подстиче сарадњу и размену искустава и ширење добре праксе у школи и заједници.</w:t>
            </w:r>
          </w:p>
        </w:tc>
        <w:tc>
          <w:tcPr>
            <w:tcW w:w="362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-материјални и људски ресурси</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-опремљеност наставним средствима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-стручни скупови</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-опремљеност лабораторија за испитивање земљишта и вантелесну оплодњу свиња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-записници о раду Ученичког парламента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-сарадња са школским и стручним институцијама</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1.2.2. Стварање здравих и безбедних услова за учење и развој ученика</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Директор ствара безбедно радно и здраво окружење у коме ученици могу квалитетно да уче и да се развијају</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Осигурава да се примењују превентивне активности које се односе на безбедност и поштовање права ученика;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услове да школа буде безбедно окружење за све и да су ученици заштићени од насиља, злостављања и дискриминације;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да се у раду поштују међународне конвенције и уговори о људским правима и правима деце;</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Обезбеђује да школа буде здрава средина са високим хигијенским стандардима.</w:t>
            </w:r>
          </w:p>
        </w:tc>
        <w:tc>
          <w:tcPr>
            <w:tcW w:w="362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-допис о процени безбедности ПУ Ваљево</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Савета родитеља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-евиденција школског полицајца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-евиденција тима за заштиту деце од насиља, злостављања и занемаривања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-предавња и трибине (летопис)</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1.2.3. Развој и обезбеђивање квалитета наставног и васпитног процеса у школи</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Директор обезбеђује и унапређује квалитет наставног и васпитног процеса</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Уме да користи стратешка документа о развоју образовања и васпитања у Републици Србији;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образовно-васпитном процесу;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услове и подржава наставнике да раде тако да подстичу ученике да развијају сопствене вештине учења;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У сарадњи са стручним сарадницима и наставницима обезбеђује да настава и ваннаставне активности подстичу креативност ученика, стицање функционалних знања и развој њихових социјалних вештина и здравих стилова живота;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Обезбеђује и развија самоевалуацију свог рада и систематичну самоевалуацију и евалуацију рада наставника, стручних сарадника, наставног процеса и исхода учења.</w:t>
            </w:r>
          </w:p>
        </w:tc>
        <w:tc>
          <w:tcPr>
            <w:tcW w:w="362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-протоколи педагошко инструктивног надзора</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lastRenderedPageBreak/>
              <w:t>1.2.4. Обезбеђивање инклузивног приступа у образовно-васпитном процесу</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Директор ствара услове и подстиче процес квалитетног образовања и васпитања за све ученике.</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Познаје законитости дечјег и адолесцентског развоја и ствара услове за уважавање њихове различитости;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Ствара климу и услове за прихватање и уважавање специфичности и различитости ученика и промовисање толеранције;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Разуме потребе различитих ученика (талентованих и надарених, оних са сметњама у развоју, инвалидитетом и ученика из осетљивих друштвених група) и омогућава најбоље услове за учење и развој сваког ученика;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Осигурава да код ученика са посебним образовним потребама те потребе буду препознате и на основу њих израђени индивидуални образовни планови;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Обезбеђује примену програма учења који ће бити прилагођени претходним знањима и искуствима ученика и уважавати разноликост средине из које они долазе.</w:t>
            </w:r>
          </w:p>
        </w:tc>
        <w:tc>
          <w:tcPr>
            <w:tcW w:w="362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одељењског већа</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1.2.5. Праћење и подстицање постигнућа ученика</w:t>
            </w:r>
          </w:p>
        </w:tc>
      </w:tr>
      <w:tr w:rsidR="00011645" w:rsidRPr="00011645" w:rsidTr="00011645">
        <w:tc>
          <w:tcPr>
            <w:tcW w:w="5022" w:type="dxa"/>
          </w:tcPr>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ru-RU"/>
              </w:rPr>
              <w:t>Директор прати и подстиче ученике на рад и резултате.</w:t>
            </w:r>
          </w:p>
        </w:tc>
        <w:tc>
          <w:tcPr>
            <w:tcW w:w="642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праћење успешности ученика кроз анализу резултата на тестовима и увидом у школски успех, у складу са стандардима постигнућа ученика;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Подстиче наставнике да користе различите поступке вредновања и самовредновања који су у функцији даљег учења ученика;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Обезбеђује да се расположиви подаци о образовно-васпитном процесу користе за праћење постигнућа и напредовања ученика;</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xml:space="preserve"> - Прати успешност ученика и промовише њихова постигнућа.</w:t>
            </w:r>
          </w:p>
        </w:tc>
        <w:tc>
          <w:tcPr>
            <w:tcW w:w="362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 xml:space="preserve">-извештаји о постигнућима ученика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-јавно промовисање постигнућа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0" w:line="240" w:lineRule="auto"/>
              <w:rPr>
                <w:rFonts w:ascii="Times New Roman" w:eastAsia="Calibri" w:hAnsi="Times New Roman" w:cs="Times New Roman"/>
                <w:sz w:val="20"/>
                <w:szCs w:val="20"/>
                <w:lang w:val="sr-Cyrl-RS"/>
              </w:rPr>
            </w:pPr>
          </w:p>
          <w:p w:rsidR="00011645" w:rsidRPr="00011645" w:rsidRDefault="00011645" w:rsidP="00011645">
            <w:pPr>
              <w:spacing w:after="0" w:line="240" w:lineRule="auto"/>
              <w:rPr>
                <w:rFonts w:ascii="Times New Roman" w:eastAsia="Calibri" w:hAnsi="Times New Roman" w:cs="Times New Roman"/>
                <w:sz w:val="20"/>
                <w:szCs w:val="20"/>
                <w:lang w:val="sr-Cyrl-RS"/>
              </w:rPr>
            </w:pPr>
          </w:p>
          <w:p w:rsidR="00011645" w:rsidRPr="00011645" w:rsidRDefault="00011645" w:rsidP="00011645">
            <w:pPr>
              <w:spacing w:after="0" w:line="240" w:lineRule="auto"/>
              <w:rPr>
                <w:rFonts w:ascii="Times New Roman" w:eastAsia="Calibri" w:hAnsi="Times New Roman" w:cs="Times New Roman"/>
                <w:sz w:val="20"/>
                <w:szCs w:val="20"/>
                <w:lang w:val="sr-Cyrl-RS"/>
              </w:rPr>
            </w:pPr>
          </w:p>
        </w:tc>
      </w:tr>
    </w:tbl>
    <w:p w:rsidR="00011645" w:rsidRP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Latn-RS"/>
        </w:rPr>
      </w:pPr>
    </w:p>
    <w:p w:rsidR="00D6130F" w:rsidRDefault="00D6130F" w:rsidP="00011645">
      <w:pPr>
        <w:spacing w:after="200" w:line="276" w:lineRule="auto"/>
        <w:jc w:val="both"/>
        <w:rPr>
          <w:rFonts w:ascii="Times New Roman" w:eastAsia="Calibri" w:hAnsi="Times New Roman" w:cs="Times New Roman"/>
          <w:sz w:val="24"/>
          <w:lang w:val="sr-Latn-RS"/>
        </w:rPr>
      </w:pPr>
    </w:p>
    <w:p w:rsidR="00D6130F" w:rsidRDefault="00D6130F" w:rsidP="00011645">
      <w:pPr>
        <w:spacing w:after="200" w:line="276" w:lineRule="auto"/>
        <w:jc w:val="both"/>
        <w:rPr>
          <w:rFonts w:ascii="Times New Roman" w:eastAsia="Calibri" w:hAnsi="Times New Roman" w:cs="Times New Roman"/>
          <w:sz w:val="24"/>
          <w:lang w:val="sr-Latn-RS"/>
        </w:rPr>
      </w:pPr>
    </w:p>
    <w:p w:rsidR="00D6130F" w:rsidRDefault="00D6130F" w:rsidP="00011645">
      <w:pPr>
        <w:spacing w:after="200" w:line="276" w:lineRule="auto"/>
        <w:jc w:val="both"/>
        <w:rPr>
          <w:rFonts w:ascii="Times New Roman" w:eastAsia="Calibri" w:hAnsi="Times New Roman" w:cs="Times New Roman"/>
          <w:sz w:val="24"/>
          <w:lang w:val="sr-Latn-RS"/>
        </w:rPr>
      </w:pPr>
    </w:p>
    <w:p w:rsidR="00D6130F" w:rsidRDefault="00D6130F" w:rsidP="00011645">
      <w:pPr>
        <w:spacing w:after="200" w:line="276" w:lineRule="auto"/>
        <w:jc w:val="both"/>
        <w:rPr>
          <w:rFonts w:ascii="Times New Roman" w:eastAsia="Calibri" w:hAnsi="Times New Roman" w:cs="Times New Roman"/>
          <w:sz w:val="24"/>
          <w:lang w:val="sr-Latn-RS"/>
        </w:rPr>
      </w:pPr>
    </w:p>
    <w:p w:rsidR="00D6130F" w:rsidRDefault="00D6130F" w:rsidP="00011645">
      <w:pPr>
        <w:spacing w:after="200" w:line="276" w:lineRule="auto"/>
        <w:jc w:val="both"/>
        <w:rPr>
          <w:rFonts w:ascii="Times New Roman" w:eastAsia="Calibri" w:hAnsi="Times New Roman" w:cs="Times New Roman"/>
          <w:sz w:val="24"/>
          <w:lang w:val="sr-Latn-RS"/>
        </w:rPr>
      </w:pPr>
    </w:p>
    <w:p w:rsidR="00D6130F" w:rsidRPr="00011645" w:rsidRDefault="00D6130F" w:rsidP="00011645">
      <w:pPr>
        <w:spacing w:after="200" w:line="276" w:lineRule="auto"/>
        <w:jc w:val="both"/>
        <w:rPr>
          <w:rFonts w:ascii="Times New Roman" w:eastAsia="Calibri" w:hAnsi="Times New Roman" w:cs="Times New Roman"/>
          <w:sz w:val="24"/>
          <w:lang w:val="sr-Latn-RS"/>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ru-RU"/>
        </w:rPr>
        <w:lastRenderedPageBreak/>
        <w:t xml:space="preserve">Област: ПЛАНИРАЊЕ, ОРГАНИЗОВАЊЕ И КОНТРОЛА РАДА УСТАНОВЕ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750"/>
        <w:gridCol w:w="4227"/>
      </w:tblGrid>
      <w:tr w:rsidR="00011645" w:rsidRPr="00011645" w:rsidTr="00D6130F">
        <w:tc>
          <w:tcPr>
            <w:tcW w:w="14842" w:type="dxa"/>
            <w:gridSpan w:val="3"/>
          </w:tcPr>
          <w:p w:rsidR="00011645" w:rsidRPr="00011645" w:rsidRDefault="00011645" w:rsidP="00011645">
            <w:pPr>
              <w:spacing w:after="0" w:line="240" w:lineRule="auto"/>
              <w:rPr>
                <w:rFonts w:ascii="Times New Roman" w:eastAsia="Calibri" w:hAnsi="Times New Roman" w:cs="Times New Roman"/>
                <w:sz w:val="24"/>
                <w:szCs w:val="24"/>
              </w:rPr>
            </w:pPr>
            <w:r w:rsidRPr="00011645">
              <w:rPr>
                <w:rFonts w:ascii="Times New Roman" w:eastAsia="Calibri" w:hAnsi="Times New Roman" w:cs="Times New Roman"/>
                <w:sz w:val="24"/>
                <w:szCs w:val="24"/>
              </w:rPr>
              <w:t>2.1. Планирање рада установе</w:t>
            </w:r>
          </w:p>
        </w:tc>
      </w:tr>
      <w:tr w:rsidR="00011645" w:rsidRPr="00011645" w:rsidTr="00D6130F">
        <w:tc>
          <w:tcPr>
            <w:tcW w:w="3865"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обезбеђује доношење и спровођење планова рада установе.</w:t>
            </w:r>
          </w:p>
        </w:tc>
        <w:tc>
          <w:tcPr>
            <w:tcW w:w="675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Организује и оперативно спроводи доношење планова установе: организује процес планирања и додељује задатке запосленима у том процесу, иницира и надзире израду планова, обезбеђује поштовање рокова израде планова и непосредно руководи том израдом;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информациону основу планирања: идентификује изворе информација потребне за планирање и стара се да информације буду тачне и благовремене;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Упућује планове установе органу који их доноси.</w:t>
            </w:r>
          </w:p>
        </w:tc>
        <w:tc>
          <w:tcPr>
            <w:tcW w:w="4227" w:type="dxa"/>
          </w:tcPr>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-израђени планови рада установе</w:t>
            </w:r>
          </w:p>
        </w:tc>
      </w:tr>
      <w:tr w:rsidR="00011645" w:rsidRPr="00011645" w:rsidTr="00D6130F">
        <w:tc>
          <w:tcPr>
            <w:tcW w:w="14842" w:type="dxa"/>
            <w:gridSpan w:val="3"/>
          </w:tcPr>
          <w:p w:rsidR="00011645" w:rsidRPr="00011645" w:rsidRDefault="00011645" w:rsidP="00011645">
            <w:pPr>
              <w:spacing w:after="0" w:line="240" w:lineRule="auto"/>
              <w:rPr>
                <w:rFonts w:ascii="Times New Roman" w:eastAsia="Calibri" w:hAnsi="Times New Roman" w:cs="Times New Roman"/>
                <w:sz w:val="24"/>
                <w:szCs w:val="24"/>
              </w:rPr>
            </w:pPr>
            <w:r w:rsidRPr="00011645">
              <w:rPr>
                <w:rFonts w:ascii="Times New Roman" w:eastAsia="Calibri" w:hAnsi="Times New Roman" w:cs="Times New Roman"/>
                <w:sz w:val="24"/>
                <w:szCs w:val="24"/>
              </w:rPr>
              <w:t>2.2. Организација установе</w:t>
            </w:r>
          </w:p>
        </w:tc>
      </w:tr>
      <w:tr w:rsidR="00011645" w:rsidRPr="00011645" w:rsidTr="00D6130F">
        <w:trPr>
          <w:trHeight w:val="3090"/>
        </w:trPr>
        <w:tc>
          <w:tcPr>
            <w:tcW w:w="386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обезбеђује ефикасну организацију установе.</w:t>
            </w:r>
          </w:p>
        </w:tc>
        <w:tc>
          <w:tcPr>
            <w:tcW w:w="675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Креира организациону структуру установе: систематизацију и описе радних места, образује стручна тела и тимове и организационе јединице;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да су сви запослени упознати са организационом структуром установе, посебно са описом свог радног места;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Поставља јасне захтеве запосленима у вези са њиховим радним задацима и компетенцијама и проверава да ли запослени разумеју те задатке;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Стара се да запослени буду равномерно оптерећени радним задацима;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Делегира запосленима, руководиоцима стручних органа, тимова и организационих јединица послове, задатке и обавезе за њихово извршење;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Координира рад стручних органа, тимова и организационих јединица и појединаца у установи;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Обезбеђује ефикасну комуникацију између стручних органа, тимова и организационих јединица и запослених.</w:t>
            </w:r>
          </w:p>
        </w:tc>
        <w:tc>
          <w:tcPr>
            <w:tcW w:w="4227"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-правилник о систематизацији радних места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-решења о годишњим задужењима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0" w:line="240" w:lineRule="auto"/>
              <w:rPr>
                <w:rFonts w:ascii="Times New Roman" w:eastAsia="Calibri" w:hAnsi="Times New Roman" w:cs="Times New Roman"/>
                <w:sz w:val="20"/>
                <w:szCs w:val="20"/>
                <w:lang w:val="sr-Cyrl-RS"/>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p>
        </w:tc>
      </w:tr>
      <w:tr w:rsidR="00011645" w:rsidRPr="00011645" w:rsidTr="00D6130F">
        <w:tc>
          <w:tcPr>
            <w:tcW w:w="14842" w:type="dxa"/>
            <w:gridSpan w:val="3"/>
          </w:tcPr>
          <w:p w:rsidR="00011645" w:rsidRPr="00011645" w:rsidRDefault="00011645" w:rsidP="00011645">
            <w:pPr>
              <w:spacing w:after="0" w:line="240" w:lineRule="auto"/>
              <w:rPr>
                <w:rFonts w:ascii="Times New Roman" w:eastAsia="Calibri" w:hAnsi="Times New Roman" w:cs="Times New Roman"/>
                <w:sz w:val="24"/>
                <w:szCs w:val="24"/>
              </w:rPr>
            </w:pPr>
            <w:r w:rsidRPr="00011645">
              <w:rPr>
                <w:rFonts w:ascii="Times New Roman" w:eastAsia="Calibri" w:hAnsi="Times New Roman" w:cs="Times New Roman"/>
                <w:sz w:val="24"/>
                <w:szCs w:val="24"/>
              </w:rPr>
              <w:t>2.3. Контрола рада установе</w:t>
            </w:r>
          </w:p>
        </w:tc>
      </w:tr>
      <w:tr w:rsidR="00011645" w:rsidRPr="00011645" w:rsidTr="00D6130F">
        <w:tc>
          <w:tcPr>
            <w:tcW w:w="386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обезбеђује праћење, извештавање, анализу резултата рада установе и предузимање корективних мера</w:t>
            </w:r>
          </w:p>
        </w:tc>
        <w:tc>
          <w:tcPr>
            <w:tcW w:w="675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Примењује различите методе контроле рада установе, њених организационих јединица и запослених;</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Организује и оперативно спроводи контролу рада установе: организује процес праћења, извештавања и анализе резултата и додељује задатке запосленима у том процесу, иницира и надзире процес израде извештаја и анализа, обезбеђује поштовање рокова у изради извештаја и анализа;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Обезбеђује информациону основу контроле: идентификује изворе информација потребне за контролу и стара се да информације буду тачне и благовремене;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Непосредно прати и заједно са запосленима анализира остварене резултате установе, анализира рад установе, њених јединица и запослених;</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Предузима корективне мере када остварени резултати установе, њених јединица и појединачни резултати запослених одступају од планираних;</w:t>
            </w:r>
          </w:p>
          <w:p w:rsid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xml:space="preserve"> - Упознаје органе управљања са извештајима и анализама резултата рада установе и предузетим корективним мерама.</w:t>
            </w:r>
          </w:p>
          <w:p w:rsidR="00D6130F" w:rsidRPr="00011645" w:rsidRDefault="00D6130F" w:rsidP="00011645">
            <w:pPr>
              <w:spacing w:after="0" w:line="240" w:lineRule="auto"/>
              <w:rPr>
                <w:rFonts w:ascii="Times New Roman" w:eastAsia="Calibri" w:hAnsi="Times New Roman" w:cs="Times New Roman"/>
                <w:sz w:val="20"/>
                <w:szCs w:val="20"/>
                <w:lang w:val="ru-RU"/>
              </w:rPr>
            </w:pPr>
          </w:p>
        </w:tc>
        <w:tc>
          <w:tcPr>
            <w:tcW w:w="4227"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200" w:line="276" w:lineRule="auto"/>
              <w:jc w:val="both"/>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-израђени извештаји о раду</w:t>
            </w:r>
          </w:p>
        </w:tc>
      </w:tr>
      <w:tr w:rsidR="00011645" w:rsidRPr="00011645" w:rsidTr="00D6130F">
        <w:tc>
          <w:tcPr>
            <w:tcW w:w="14842" w:type="dxa"/>
            <w:gridSpan w:val="3"/>
          </w:tcPr>
          <w:p w:rsidR="00011645" w:rsidRPr="00011645" w:rsidRDefault="00011645" w:rsidP="00011645">
            <w:pPr>
              <w:spacing w:after="0" w:line="240" w:lineRule="auto"/>
              <w:rPr>
                <w:rFonts w:ascii="Times New Roman" w:eastAsia="Calibri" w:hAnsi="Times New Roman" w:cs="Times New Roman"/>
                <w:sz w:val="24"/>
                <w:szCs w:val="24"/>
              </w:rPr>
            </w:pPr>
            <w:r w:rsidRPr="00011645">
              <w:rPr>
                <w:rFonts w:ascii="Times New Roman" w:eastAsia="Calibri" w:hAnsi="Times New Roman" w:cs="Times New Roman"/>
                <w:sz w:val="24"/>
                <w:szCs w:val="24"/>
              </w:rPr>
              <w:lastRenderedPageBreak/>
              <w:t>2.4. Управљање информационим системом установе</w:t>
            </w:r>
          </w:p>
        </w:tc>
      </w:tr>
      <w:tr w:rsidR="00011645" w:rsidRPr="00011645" w:rsidTr="00D6130F">
        <w:tc>
          <w:tcPr>
            <w:tcW w:w="386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обезбеђује ефикасно управљање информацијама у сарадњи са школском управом и локалном самоуправом.</w:t>
            </w:r>
          </w:p>
        </w:tc>
        <w:tc>
          <w:tcPr>
            <w:tcW w:w="675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да сви запослени буду правовремено и тачно информисани о свим важним питањима живота и рада установе;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услове за развој и функционисање информационог система за управљање (ИСУ): набавку потребне опреме и програма, организује рад информационог система и његово коришћење у свакодневном раду установе у складу са законом;</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xml:space="preserve"> - Обезбеђује обуку запослених за рад са савременом информационо-комуникационом технологијом и подстиче их да је користе у раду установе и као подршку процесу учења/наставе.</w:t>
            </w:r>
          </w:p>
        </w:tc>
        <w:tc>
          <w:tcPr>
            <w:tcW w:w="4227"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-огласна табла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-интерне и екстерне обуке за рад на рачунару</w:t>
            </w:r>
          </w:p>
          <w:p w:rsidR="00011645" w:rsidRPr="00011645" w:rsidRDefault="00011645" w:rsidP="00011645">
            <w:pPr>
              <w:spacing w:after="0" w:line="240" w:lineRule="auto"/>
              <w:rPr>
                <w:rFonts w:ascii="Times New Roman" w:eastAsia="Calibri" w:hAnsi="Times New Roman" w:cs="Times New Roman"/>
                <w:sz w:val="24"/>
                <w:lang w:val="sr-Cyrl-RS"/>
              </w:rPr>
            </w:pPr>
            <w:r w:rsidRPr="00011645">
              <w:rPr>
                <w:rFonts w:ascii="Times New Roman" w:eastAsia="Calibri" w:hAnsi="Times New Roman" w:cs="Times New Roman"/>
                <w:sz w:val="20"/>
                <w:szCs w:val="20"/>
                <w:lang w:val="sr-Cyrl-RS"/>
              </w:rPr>
              <w:t>-редовно уношење података у Е-ценус</w:t>
            </w:r>
          </w:p>
        </w:tc>
      </w:tr>
      <w:tr w:rsidR="00011645" w:rsidRPr="00011645" w:rsidTr="00D6130F">
        <w:tc>
          <w:tcPr>
            <w:tcW w:w="14842" w:type="dxa"/>
            <w:gridSpan w:val="3"/>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2.5. Управљање системом обезбеђења квалитета у установи</w:t>
            </w:r>
          </w:p>
        </w:tc>
      </w:tr>
      <w:tr w:rsidR="00011645" w:rsidRPr="00011645" w:rsidTr="00D6130F">
        <w:tc>
          <w:tcPr>
            <w:tcW w:w="386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развија и реализује систем осигурања квалитета рада установе.</w:t>
            </w:r>
          </w:p>
        </w:tc>
        <w:tc>
          <w:tcPr>
            <w:tcW w:w="675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Примењује савремене методе управљања квалитетом; - Обезбеђује изградњу система управљања квалитетом у установи: израду процедуре управљања квалитетом и потребне документације, распоређује задатке запосленима у процесу управљања квалитетом и стара се да их они спроводе;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ефикасан процес самовредновања и коришћење тих резултата за унапређивање квалитета рада установе;</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Заједно са наставницима и стручним сарадницима прати и анализира успешност ученика на завршним, односно матурским испитима ради планирања унапређивања рада школе;</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xml:space="preserve"> - Обезбеђује сарадњу са тимовима који обављају спољашње вредновање рада установе и стара се да се резултати тог вредновања користе за унапређење рада установе.</w:t>
            </w:r>
          </w:p>
        </w:tc>
        <w:tc>
          <w:tcPr>
            <w:tcW w:w="4227" w:type="dxa"/>
          </w:tcPr>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sr-Cyrl-RS"/>
              </w:rPr>
              <w:t>-редован процес самовредновања</w:t>
            </w:r>
          </w:p>
        </w:tc>
      </w:tr>
    </w:tbl>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011645" w:rsidRDefault="00011645"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rPr>
        <w:lastRenderedPageBreak/>
        <w:t>ПРАЋЕЊЕ И УНАПРЕЂИВАЊЕ РАДА ЗАПОСЛЕНИХ</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7688"/>
        <w:gridCol w:w="2420"/>
      </w:tblGrid>
      <w:tr w:rsidR="00011645" w:rsidRPr="00011645" w:rsidTr="00011645">
        <w:trPr>
          <w:trHeight w:val="222"/>
        </w:trPr>
        <w:tc>
          <w:tcPr>
            <w:tcW w:w="13717" w:type="dxa"/>
            <w:gridSpan w:val="3"/>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3.1. Планирање, селекција и пријем запослених</w:t>
            </w:r>
          </w:p>
        </w:tc>
      </w:tr>
      <w:tr w:rsidR="00011645" w:rsidRPr="00011645" w:rsidTr="00011645">
        <w:trPr>
          <w:trHeight w:val="1584"/>
        </w:trPr>
        <w:tc>
          <w:tcPr>
            <w:tcW w:w="3609"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обезбеђује потребан број и одговарајућу структуру запослених у установи.</w:t>
            </w:r>
          </w:p>
        </w:tc>
        <w:tc>
          <w:tcPr>
            <w:tcW w:w="7688"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Планира људске ресурсе у установи и благовремено предузима неопходне мере за реализацију плана људских ресурса;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Стара се да сва радна места у установи буду попуњена запосленима који својим компетенцијама одговарају захтевима посла;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спровођење поступка пријема запослених у радни однос;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услове за увођење приправника у посао и предузима мере за њихово успешно прилагођавање радној средини.</w:t>
            </w:r>
          </w:p>
        </w:tc>
        <w:tc>
          <w:tcPr>
            <w:tcW w:w="2419"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 листа технолошких вишкова и потреба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-евиденција о раду приправника и менторству</w:t>
            </w:r>
          </w:p>
        </w:tc>
      </w:tr>
      <w:tr w:rsidR="00011645" w:rsidRPr="00011645" w:rsidTr="00011645">
        <w:trPr>
          <w:trHeight w:val="222"/>
        </w:trPr>
        <w:tc>
          <w:tcPr>
            <w:tcW w:w="13717" w:type="dxa"/>
            <w:gridSpan w:val="3"/>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3.2. Професионални развој запослених</w:t>
            </w:r>
          </w:p>
        </w:tc>
      </w:tr>
      <w:tr w:rsidR="00011645" w:rsidRPr="00011645" w:rsidTr="00011645">
        <w:trPr>
          <w:trHeight w:val="1362"/>
        </w:trPr>
        <w:tc>
          <w:tcPr>
            <w:tcW w:w="3609"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обезбеђује услове и подстиче професионални развој запослених.</w:t>
            </w:r>
          </w:p>
        </w:tc>
        <w:tc>
          <w:tcPr>
            <w:tcW w:w="7688"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Обезбеђује услове да се запослени усавршавају у складу са годишњим планом стручног усавршавања и могућностима установе.</w:t>
            </w:r>
          </w:p>
        </w:tc>
        <w:tc>
          <w:tcPr>
            <w:tcW w:w="2419"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-евиденција о стручном усавршавању запослених</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-досије запослених</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-реализовани семинари и обуке</w:t>
            </w:r>
          </w:p>
        </w:tc>
      </w:tr>
      <w:tr w:rsidR="00011645" w:rsidRPr="00011645" w:rsidTr="00011645">
        <w:trPr>
          <w:trHeight w:val="222"/>
        </w:trPr>
        <w:tc>
          <w:tcPr>
            <w:tcW w:w="3609" w:type="dxa"/>
          </w:tcPr>
          <w:p w:rsidR="00011645" w:rsidRPr="00011645" w:rsidRDefault="00011645" w:rsidP="00011645">
            <w:pPr>
              <w:spacing w:after="0" w:line="240" w:lineRule="auto"/>
              <w:rPr>
                <w:rFonts w:ascii="Times New Roman" w:eastAsia="Calibri" w:hAnsi="Times New Roman" w:cs="Times New Roman"/>
                <w:sz w:val="20"/>
                <w:szCs w:val="20"/>
              </w:rPr>
            </w:pPr>
          </w:p>
        </w:tc>
        <w:tc>
          <w:tcPr>
            <w:tcW w:w="10107" w:type="dxa"/>
            <w:gridSpan w:val="2"/>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3.3. Унапређивање међуљудских односа</w:t>
            </w:r>
          </w:p>
        </w:tc>
      </w:tr>
      <w:tr w:rsidR="00011645" w:rsidRPr="00011645" w:rsidTr="00011645">
        <w:trPr>
          <w:trHeight w:val="2029"/>
        </w:trPr>
        <w:tc>
          <w:tcPr>
            <w:tcW w:w="3609"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ствара позитивну и подржавајућу радну атмосферу</w:t>
            </w:r>
          </w:p>
        </w:tc>
        <w:tc>
          <w:tcPr>
            <w:tcW w:w="7688"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Ствара и подржава радну атмосферу коју карактерише толеранција, сарадња, посвећеност послу, охрабрење и подршка за остваривање највиших образовно-васпитних стандарда;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Својом посвећеношћу послу и понашањем даје пример запосленима у установи и развија ауторитет заснован на поверењу и поштовању;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Међу запосленима развија професионалну сарадњу и тимски рад;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Поставља себи и запосленима остваривање највиших професионалних стандарда;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Показује поверење у запослене и њихове могућности за остваривање квалитетног образовно- васпитног рада и побољшање учинка;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Комуницира са запосленима јасно и конструктивно.</w:t>
            </w:r>
          </w:p>
        </w:tc>
        <w:tc>
          <w:tcPr>
            <w:tcW w:w="2419"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наставничког већа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педагошког колегијума</w:t>
            </w:r>
          </w:p>
          <w:p w:rsidR="00011645" w:rsidRPr="00011645" w:rsidRDefault="00011645" w:rsidP="00011645">
            <w:pPr>
              <w:spacing w:after="0" w:line="240" w:lineRule="auto"/>
              <w:rPr>
                <w:rFonts w:ascii="Times New Roman" w:eastAsia="Calibri" w:hAnsi="Times New Roman" w:cs="Times New Roman"/>
                <w:sz w:val="20"/>
                <w:szCs w:val="20"/>
                <w:lang w:val="sr-Cyrl-RS"/>
              </w:rPr>
            </w:pPr>
          </w:p>
        </w:tc>
      </w:tr>
      <w:tr w:rsidR="00011645" w:rsidRPr="00011645" w:rsidTr="00011645">
        <w:trPr>
          <w:trHeight w:val="222"/>
        </w:trPr>
        <w:tc>
          <w:tcPr>
            <w:tcW w:w="13717" w:type="dxa"/>
            <w:gridSpan w:val="3"/>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3.4. Вредновање резултата рада, мотивисање и награђивање запослених</w:t>
            </w:r>
          </w:p>
        </w:tc>
      </w:tr>
      <w:tr w:rsidR="00011645" w:rsidRPr="00011645" w:rsidTr="00011645">
        <w:trPr>
          <w:trHeight w:val="1125"/>
        </w:trPr>
        <w:tc>
          <w:tcPr>
            <w:tcW w:w="3609"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систематски прати и вреднује рад запослених, мотивише их и награђује за постигнуте резултате.</w:t>
            </w:r>
          </w:p>
        </w:tc>
        <w:tc>
          <w:tcPr>
            <w:tcW w:w="7688"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 Остварује инструктивни увид образовно-васпитног рада у складу са планом рада и потребама установе;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Користи различите начине за мотивисање запослених;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Препознаје квалитетан рад запослених и користи различите облике награђивања, у складу са законом и општим правним актима</w:t>
            </w:r>
          </w:p>
        </w:tc>
        <w:tc>
          <w:tcPr>
            <w:tcW w:w="2419"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-протоколи</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-одлоке,решења</w:t>
            </w:r>
          </w:p>
        </w:tc>
      </w:tr>
    </w:tbl>
    <w:p w:rsidR="00011645" w:rsidRPr="00011645" w:rsidRDefault="00011645" w:rsidP="00011645">
      <w:pPr>
        <w:spacing w:after="0" w:line="240" w:lineRule="auto"/>
        <w:rPr>
          <w:rFonts w:ascii="Times New Roman" w:eastAsia="Calibri" w:hAnsi="Times New Roman" w:cs="Times New Roman"/>
          <w:sz w:val="20"/>
          <w:szCs w:val="20"/>
          <w:lang w:val="sr-Cyrl-RS"/>
        </w:rPr>
      </w:pPr>
    </w:p>
    <w:p w:rsidR="00011645" w:rsidRDefault="00011645"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011645" w:rsidRPr="006B4A2C" w:rsidRDefault="00011645" w:rsidP="00011645">
      <w:pPr>
        <w:spacing w:after="200" w:line="276" w:lineRule="auto"/>
        <w:jc w:val="both"/>
        <w:rPr>
          <w:rFonts w:ascii="Times New Roman" w:eastAsia="Calibri" w:hAnsi="Times New Roman" w:cs="Times New Roman"/>
          <w:b/>
          <w:sz w:val="20"/>
          <w:szCs w:val="20"/>
          <w:lang w:val="sr-Cyrl-RS"/>
        </w:rPr>
      </w:pPr>
      <w:r w:rsidRPr="006B4A2C">
        <w:rPr>
          <w:rFonts w:ascii="Times New Roman" w:eastAsia="Calibri" w:hAnsi="Times New Roman" w:cs="Times New Roman"/>
          <w:b/>
          <w:sz w:val="20"/>
          <w:szCs w:val="20"/>
          <w:lang w:val="ru-RU"/>
        </w:rPr>
        <w:lastRenderedPageBreak/>
        <w:t xml:space="preserve">РАЗВОЈ САРАДЊЕ СА РОДИТЕЉИМА/СТАРАТЕЉИМА, ОРГАНОМ УПРАВЉАЊА, РЕПРЕЗЕНТАТИВНИМ СИНДИКАТОМ И ШИРОМ ЗАЈЕДНИЦОМ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6284"/>
        <w:gridCol w:w="2931"/>
      </w:tblGrid>
      <w:tr w:rsidR="00011645" w:rsidRPr="00011645" w:rsidTr="00011645">
        <w:tc>
          <w:tcPr>
            <w:tcW w:w="13585"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rPr>
              <w:t>4.1. Сарадња са родитељима/старатељима</w:t>
            </w:r>
          </w:p>
        </w:tc>
      </w:tr>
      <w:tr w:rsidR="00011645" w:rsidRPr="00011645" w:rsidTr="00011645">
        <w:tc>
          <w:tcPr>
            <w:tcW w:w="43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развија конструктивне односе са родитељима/старатељима и пружа подршку раду савета родитеља.</w:t>
            </w:r>
          </w:p>
        </w:tc>
        <w:tc>
          <w:tcPr>
            <w:tcW w:w="6284"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Подстиче партнерство установе и родитеља/старатеља и ради на њиховом активном укључивању ради учења и развоја детета;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да установа редовно извештава родитеље/старатеље о свим аспектима свога рада, резултатима и напредовању њихове деце;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унапређивање комуникацијских вештина запослених ради њихове сарадње са родитељима/старатељима;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Ствара услове да савет родитеља ефикасно функционише и развија конструктивне односе са органом управљања и стручним органима установе.</w:t>
            </w:r>
          </w:p>
        </w:tc>
        <w:tc>
          <w:tcPr>
            <w:tcW w:w="2931"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Савета родитеља</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-стручни скуп</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-евиденција ПП службе</w:t>
            </w:r>
          </w:p>
        </w:tc>
      </w:tr>
      <w:tr w:rsidR="00011645" w:rsidRPr="00011645" w:rsidTr="00011645">
        <w:tc>
          <w:tcPr>
            <w:tcW w:w="13585"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4.2. Сарадња са органом управљања и репрезентативним синдикатом у установи</w:t>
            </w:r>
          </w:p>
        </w:tc>
      </w:tr>
      <w:tr w:rsidR="00011645" w:rsidRPr="00011645" w:rsidTr="00011645">
        <w:tc>
          <w:tcPr>
            <w:tcW w:w="437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пружа подршку раду органа управљања и репрезентативном синдикату.</w:t>
            </w:r>
          </w:p>
        </w:tc>
        <w:tc>
          <w:tcPr>
            <w:tcW w:w="6284"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да орган управљања буде правовремено и добро информисан о новим захтевима и трендовима васпитно-образовне политике и праксе;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податке који омогућују органу управљања оцену резултата постигнућа ученика и добробити деце;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израду годишњег извештаја о реализацији васпитно-образовног програма, школског програма и годишњег плана рада установе;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У складу са својим овлашћењима омогућује органу управљања да обавља послове предвиђене законом;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Омогућава репрезентативном синдикату у установи да ради у складу са Посебним колективним уговором и законом.</w:t>
            </w:r>
          </w:p>
        </w:tc>
        <w:tc>
          <w:tcPr>
            <w:tcW w:w="2931"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седнице ШО</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-записник са састанка репрезентативног синдиката</w:t>
            </w:r>
          </w:p>
        </w:tc>
      </w:tr>
      <w:tr w:rsidR="00011645" w:rsidRPr="00011645" w:rsidTr="00011645">
        <w:tc>
          <w:tcPr>
            <w:tcW w:w="13585"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4.3. Сарадња са државном управом и локалном самоуправом </w:t>
            </w:r>
          </w:p>
        </w:tc>
      </w:tr>
      <w:tr w:rsidR="00011645" w:rsidRPr="00011645" w:rsidTr="00011645">
        <w:tc>
          <w:tcPr>
            <w:tcW w:w="4370"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остварује конструктивну сарадњу са органима државне управе и локалне самоуправе.</w:t>
            </w:r>
          </w:p>
        </w:tc>
        <w:tc>
          <w:tcPr>
            <w:tcW w:w="6284"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Успоставља и одржава добре везе са локалном заједницом како би јој омогућио да се укључи у рад установе и да је подржава;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Добро познаје расположиве ресурсе, развија односе са стратешким партнерима у заједници;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Омогућује да простор установе буде коришћен као ресурс за остваривање потреба локалне заједнице у складу са законском процедуром.</w:t>
            </w:r>
          </w:p>
        </w:tc>
        <w:tc>
          <w:tcPr>
            <w:tcW w:w="2931"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-летопис</w:t>
            </w:r>
          </w:p>
        </w:tc>
      </w:tr>
      <w:tr w:rsidR="00011645" w:rsidRPr="00011645" w:rsidTr="00011645">
        <w:tc>
          <w:tcPr>
            <w:tcW w:w="13585"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rPr>
              <w:t>4.4. Сарадња са широм заједницом</w:t>
            </w:r>
          </w:p>
        </w:tc>
      </w:tr>
      <w:tr w:rsidR="00011645" w:rsidRPr="00011645" w:rsidTr="00011645">
        <w:tc>
          <w:tcPr>
            <w:tcW w:w="4370"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промовише сарадњу установе на националном, регионалном и међународном нивоу.</w:t>
            </w:r>
          </w:p>
        </w:tc>
        <w:tc>
          <w:tcPr>
            <w:tcW w:w="6284"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Води установу тако да буде отворена за партнерство са различитим институцијама образовања и васпитања и другим институцијама, на националном, регионалном и међународном нивоу; </w:t>
            </w:r>
          </w:p>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 Подстиче учешће установе у националним, регионалним и међународним пројектима, стручним посетама и разменама мишљења и искустава.</w:t>
            </w:r>
          </w:p>
        </w:tc>
        <w:tc>
          <w:tcPr>
            <w:tcW w:w="2931"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-летопис, Годишњак, Изданак</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 извештај о културно-јавној делатности школе</w:t>
            </w:r>
          </w:p>
        </w:tc>
      </w:tr>
    </w:tbl>
    <w:p w:rsidR="006B4A2C" w:rsidRDefault="006B4A2C" w:rsidP="00011645">
      <w:pPr>
        <w:spacing w:after="200" w:line="276" w:lineRule="auto"/>
        <w:jc w:val="both"/>
        <w:rPr>
          <w:rFonts w:ascii="Times New Roman" w:eastAsia="Calibri" w:hAnsi="Times New Roman" w:cs="Times New Roman"/>
          <w:sz w:val="24"/>
          <w:lang w:val="ru-RU"/>
        </w:rPr>
      </w:pPr>
    </w:p>
    <w:p w:rsidR="00D6130F" w:rsidRDefault="00D6130F" w:rsidP="00011645">
      <w:pPr>
        <w:spacing w:after="200" w:line="276" w:lineRule="auto"/>
        <w:jc w:val="both"/>
        <w:rPr>
          <w:rFonts w:ascii="Times New Roman" w:eastAsia="Calibri" w:hAnsi="Times New Roman" w:cs="Times New Roman"/>
          <w:sz w:val="24"/>
          <w:lang w:val="ru-RU"/>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lang w:val="ru-RU"/>
        </w:rPr>
        <w:lastRenderedPageBreak/>
        <w:t xml:space="preserve">Област: ФИНАНСИЈСКО И АДМИНИСТРАТИВНО УПРАВЉАЊЕ РАДОМ УСТАНОВЕ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7428"/>
        <w:gridCol w:w="2463"/>
      </w:tblGrid>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rPr>
              <w:t>5.1. Управљање финансијским ресурсима</w:t>
            </w: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ефикасно управља финансијским ресурсима.</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У сарадњи са шефом рачуноводства, обезбеђује израду и надзире примену буџета установе у складу са расположивим и планираним ресурсима;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Планира финансијске токове: приходе и расходе, приливе и одливе финансијских средстава;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Управља финансијским токовима, издаје благовремене и тачне налоге за плаћања и наплате.</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-финансијски план и извештај</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rPr>
              <w:t>5.2. Управљање материјалним ресурсима</w:t>
            </w: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ефикасно управља материјалним ресурсима.</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Планира развој материјалних ресурса у складу са оценом постојећег стања и могућностима прибављања тих ресурса;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Предузима мере за благовремено и ефикасно одржавање материјалних ресурса установе, тако да се образовно-васпитни процес одвија несметано;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Распоређује материјалне ресурсе на начин који обезбеђује оптимално извођење образовно- васпитног процеса;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Сарађује са локалном самоуправом ради обезбеђења материјалних ресурса;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Надзире процесе планирања и поступке јавних набавки које спроводи установа и обезбеђује њихову ефикасност и законитост;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Прати извођење радова у установи који се екстерно финансирају;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ефикасност извођења радова које установа самостално финансира.</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-реализоване инвестиције</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rPr>
              <w:t>5.3. Управљање административним процесима</w:t>
            </w: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ефикасно управља административним пословима и документацијом.</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покривеност рада установе потребном документацијом и процедурама;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Стара се о поштовању и примени процедура рада установе и вођењу прописане документације;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ажурност и тачност административне документације и њено систематично архивирање, у складу са законом;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Припрема извештаје који обухватају све аспекте живота установе и презентује их надлежним органима установе и шире заједнице.</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-документација школе</w:t>
            </w:r>
          </w:p>
        </w:tc>
      </w:tr>
    </w:tbl>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D6130F" w:rsidRDefault="00D6130F" w:rsidP="00011645">
      <w:pPr>
        <w:spacing w:after="200" w:line="276" w:lineRule="auto"/>
        <w:jc w:val="both"/>
        <w:rPr>
          <w:rFonts w:ascii="Times New Roman" w:eastAsia="Calibri" w:hAnsi="Times New Roman" w:cs="Times New Roman"/>
          <w:sz w:val="24"/>
        </w:rPr>
      </w:pPr>
    </w:p>
    <w:p w:rsidR="00011645" w:rsidRPr="00011645" w:rsidRDefault="00011645" w:rsidP="00011645">
      <w:pPr>
        <w:spacing w:after="200" w:line="276" w:lineRule="auto"/>
        <w:jc w:val="both"/>
        <w:rPr>
          <w:rFonts w:ascii="Times New Roman" w:eastAsia="Calibri" w:hAnsi="Times New Roman" w:cs="Times New Roman"/>
          <w:sz w:val="24"/>
          <w:lang w:val="sr-Cyrl-RS"/>
        </w:rPr>
      </w:pPr>
      <w:r w:rsidRPr="00011645">
        <w:rPr>
          <w:rFonts w:ascii="Times New Roman" w:eastAsia="Calibri" w:hAnsi="Times New Roman" w:cs="Times New Roman"/>
          <w:sz w:val="24"/>
        </w:rPr>
        <w:lastRenderedPageBreak/>
        <w:t>ОБЕЗБЕЂЕЊЕ ЗАКОНИТОСТИ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435"/>
        <w:gridCol w:w="2460"/>
      </w:tblGrid>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6.1. Познавање, разумевање и праћење релевантних прописа</w:t>
            </w: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познаје, разуме и прати релевантне прописе.</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Прати измене релевантних закона и подзаконских аката у области образовања, радних односа, финансија и управног поступка;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Разуме импликације законских захтева на начин управљања и руковођења установом;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Уме да користи стратешке документе који се односе на образовање и правце развоја образовања у Републици Србији.</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-законска и подзаконска акта школе</w:t>
            </w:r>
          </w:p>
        </w:tc>
      </w:tr>
      <w:tr w:rsidR="00011645" w:rsidRPr="00011645" w:rsidTr="00011645">
        <w:tc>
          <w:tcPr>
            <w:tcW w:w="12582" w:type="dxa"/>
            <w:gridSpan w:val="2"/>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6.2. Израда општих аката и документације установе</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обезбеђује израду општих аката и документације која је у складу са законом и другим прописима, јасна и доступна свима.</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Иницира и у сарадњи са секретаром планира припрему општих аката и документације;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услове да општи акти и документација установе буду законити, потпуни и јасни онима којима су намењени;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Обезбеђује услове да општи акти и документација установе буду доступни онима којима су намењени и другим заинтересованим лицима, у складу са законом.</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-законска и подзаконска акта школе</w:t>
            </w:r>
          </w:p>
        </w:tc>
      </w:tr>
      <w:tr w:rsidR="00011645" w:rsidRPr="00011645" w:rsidTr="00011645">
        <w:tc>
          <w:tcPr>
            <w:tcW w:w="15068" w:type="dxa"/>
            <w:gridSpan w:val="3"/>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6.3. Примена општих аката и документације установе</w:t>
            </w:r>
          </w:p>
        </w:tc>
      </w:tr>
      <w:tr w:rsidR="00011645" w:rsidRPr="00011645" w:rsidTr="00011645">
        <w:tc>
          <w:tcPr>
            <w:tcW w:w="5022"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Директор обезбеђује поштовање и примену прописа, општих аката и документације установе.</w:t>
            </w:r>
          </w:p>
        </w:tc>
        <w:tc>
          <w:tcPr>
            <w:tcW w:w="7560"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xml:space="preserve">- Обезбеђује да се поштују прописи, општа акта установе и води установљена документација; </w:t>
            </w:r>
          </w:p>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w:t>
            </w:r>
          </w:p>
        </w:tc>
        <w:tc>
          <w:tcPr>
            <w:tcW w:w="2486"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-законска и подзаконска акте школе</w:t>
            </w:r>
          </w:p>
        </w:tc>
      </w:tr>
    </w:tbl>
    <w:p w:rsidR="00011645" w:rsidRPr="00011645" w:rsidRDefault="00011645" w:rsidP="00011645">
      <w:pPr>
        <w:spacing w:after="0" w:line="240" w:lineRule="auto"/>
        <w:rPr>
          <w:rFonts w:ascii="Times New Roman" w:eastAsia="Calibri" w:hAnsi="Times New Roman" w:cs="Times New Roman"/>
          <w:sz w:val="20"/>
          <w:szCs w:val="20"/>
          <w:lang w:val="sr-Latn-RS"/>
        </w:rPr>
      </w:pPr>
    </w:p>
    <w:p w:rsidR="00011645" w:rsidRPr="00011645" w:rsidRDefault="00011645" w:rsidP="00011645">
      <w:pPr>
        <w:spacing w:after="0" w:line="240" w:lineRule="auto"/>
        <w:rPr>
          <w:rFonts w:ascii="Times New Roman" w:eastAsia="Calibri" w:hAnsi="Times New Roman" w:cs="Times New Roman"/>
          <w:sz w:val="20"/>
          <w:szCs w:val="20"/>
          <w:lang w:val="sr-Latn-RS"/>
        </w:rPr>
      </w:pPr>
    </w:p>
    <w:p w:rsidR="00011645" w:rsidRPr="00011645" w:rsidRDefault="00011645" w:rsidP="00011645">
      <w:pPr>
        <w:spacing w:after="0" w:line="240" w:lineRule="auto"/>
        <w:rPr>
          <w:rFonts w:ascii="Times New Roman" w:eastAsia="Calibri" w:hAnsi="Times New Roman" w:cs="Times New Roman"/>
          <w:sz w:val="20"/>
          <w:szCs w:val="20"/>
          <w:lang w:val="sr-Latn-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D6130F" w:rsidRDefault="00D6130F" w:rsidP="00011645">
      <w:pPr>
        <w:spacing w:after="200" w:line="276" w:lineRule="auto"/>
        <w:jc w:val="both"/>
        <w:rPr>
          <w:rFonts w:ascii="Times New Roman" w:eastAsia="Calibri" w:hAnsi="Times New Roman" w:cs="Times New Roman"/>
          <w:sz w:val="24"/>
          <w:lang w:val="sr-Cyrl-RS"/>
        </w:rPr>
      </w:pPr>
    </w:p>
    <w:p w:rsidR="00011645" w:rsidRPr="00011645" w:rsidRDefault="00011645" w:rsidP="00011645">
      <w:pPr>
        <w:spacing w:after="200" w:line="276" w:lineRule="auto"/>
        <w:jc w:val="both"/>
        <w:rPr>
          <w:rFonts w:ascii="Times New Roman" w:eastAsia="Calibri" w:hAnsi="Times New Roman" w:cs="Times New Roman"/>
          <w:sz w:val="24"/>
          <w:lang w:val="ru-RU"/>
        </w:rPr>
      </w:pPr>
      <w:r w:rsidRPr="00011645">
        <w:rPr>
          <w:rFonts w:ascii="Times New Roman" w:eastAsia="Calibri" w:hAnsi="Times New Roman" w:cs="Times New Roman"/>
          <w:sz w:val="24"/>
          <w:lang w:val="sr-Cyrl-RS"/>
        </w:rPr>
        <w:lastRenderedPageBreak/>
        <w:t>На седници Наставничког већа  одржаној 17.8. 2022. године процену остварености критеријума квалитета анализирало је 44 наставника</w:t>
      </w:r>
      <w:r w:rsidRPr="00011645">
        <w:rPr>
          <w:rFonts w:ascii="Times New Roman" w:eastAsia="Calibri" w:hAnsi="Times New Roman" w:cs="Times New Roman"/>
          <w:sz w:val="24"/>
          <w:lang w:val="ru-RU"/>
        </w:rPr>
        <w:t xml:space="preserve"> </w:t>
      </w:r>
    </w:p>
    <w:tbl>
      <w:tblPr>
        <w:tblpPr w:leftFromText="180" w:rightFromText="180" w:vertAnchor="page" w:horzAnchor="margin" w:tblpY="1621"/>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0945"/>
        <w:gridCol w:w="705"/>
        <w:gridCol w:w="881"/>
        <w:gridCol w:w="531"/>
      </w:tblGrid>
      <w:tr w:rsidR="00011645" w:rsidRPr="00011645" w:rsidTr="006B4A2C">
        <w:trPr>
          <w:trHeight w:val="186"/>
        </w:trPr>
        <w:tc>
          <w:tcPr>
            <w:tcW w:w="723" w:type="dxa"/>
            <w:vMerge w:val="restart"/>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Р.Бр</w:t>
            </w:r>
          </w:p>
        </w:tc>
        <w:tc>
          <w:tcPr>
            <w:tcW w:w="10945" w:type="dxa"/>
            <w:vMerge w:val="restart"/>
          </w:tcPr>
          <w:p w:rsidR="00011645" w:rsidRPr="00011645" w:rsidRDefault="00011645" w:rsidP="00011645">
            <w:pPr>
              <w:spacing w:after="0" w:line="240" w:lineRule="auto"/>
              <w:rPr>
                <w:rFonts w:ascii="Times New Roman" w:eastAsia="Calibri" w:hAnsi="Times New Roman" w:cs="Times New Roman"/>
                <w:sz w:val="24"/>
                <w:szCs w:val="24"/>
                <w:lang w:val="sr-Cyrl-RS"/>
              </w:rPr>
            </w:pPr>
            <w:r w:rsidRPr="00011645">
              <w:rPr>
                <w:rFonts w:ascii="Times New Roman" w:eastAsia="Calibri" w:hAnsi="Times New Roman" w:cs="Times New Roman"/>
                <w:sz w:val="24"/>
                <w:szCs w:val="24"/>
                <w:lang w:val="sr-Cyrl-RS"/>
              </w:rPr>
              <w:t xml:space="preserve">Критеријуми квалитета </w:t>
            </w:r>
          </w:p>
        </w:tc>
        <w:tc>
          <w:tcPr>
            <w:tcW w:w="2117" w:type="dxa"/>
            <w:gridSpan w:val="3"/>
          </w:tcPr>
          <w:p w:rsidR="00011645" w:rsidRPr="00011645" w:rsidRDefault="00011645" w:rsidP="00011645">
            <w:pPr>
              <w:spacing w:after="0" w:line="240" w:lineRule="auto"/>
              <w:jc w:val="center"/>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ПРОЦЕНА</w:t>
            </w:r>
          </w:p>
        </w:tc>
      </w:tr>
      <w:tr w:rsidR="00011645" w:rsidRPr="00011645" w:rsidTr="006B4A2C">
        <w:trPr>
          <w:trHeight w:val="199"/>
        </w:trPr>
        <w:tc>
          <w:tcPr>
            <w:tcW w:w="723" w:type="dxa"/>
            <w:vMerge/>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10945" w:type="dxa"/>
            <w:vMerge/>
          </w:tcPr>
          <w:p w:rsidR="00011645" w:rsidRPr="00011645" w:rsidRDefault="00011645" w:rsidP="00011645">
            <w:pPr>
              <w:spacing w:after="0" w:line="240" w:lineRule="auto"/>
              <w:rPr>
                <w:rFonts w:ascii="Times New Roman" w:eastAsia="Calibri" w:hAnsi="Times New Roman" w:cs="Times New Roman"/>
                <w:sz w:val="20"/>
                <w:szCs w:val="20"/>
                <w:lang w:val="sr-Cyrl-RS"/>
              </w:rPr>
            </w:pPr>
          </w:p>
        </w:tc>
        <w:tc>
          <w:tcPr>
            <w:tcW w:w="705" w:type="dxa"/>
          </w:tcPr>
          <w:p w:rsidR="00011645" w:rsidRPr="00011645" w:rsidRDefault="00011645" w:rsidP="00011645">
            <w:pPr>
              <w:spacing w:after="0" w:line="240" w:lineRule="auto"/>
              <w:jc w:val="center"/>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c>
          <w:tcPr>
            <w:tcW w:w="881" w:type="dxa"/>
          </w:tcPr>
          <w:p w:rsidR="00011645" w:rsidRPr="00011645" w:rsidRDefault="00011645" w:rsidP="00011645">
            <w:pPr>
              <w:spacing w:after="0" w:line="240" w:lineRule="auto"/>
              <w:jc w:val="center"/>
              <w:rPr>
                <w:rFonts w:ascii="Times New Roman" w:eastAsia="Calibri" w:hAnsi="Times New Roman" w:cs="Times New Roman"/>
                <w:sz w:val="20"/>
                <w:szCs w:val="20"/>
              </w:rPr>
            </w:pPr>
            <w:r w:rsidRPr="00011645">
              <w:rPr>
                <w:rFonts w:ascii="Times New Roman" w:eastAsia="Calibri" w:hAnsi="Times New Roman" w:cs="Times New Roman"/>
                <w:sz w:val="20"/>
                <w:szCs w:val="20"/>
              </w:rPr>
              <w:t>0</w:t>
            </w:r>
          </w:p>
        </w:tc>
        <w:tc>
          <w:tcPr>
            <w:tcW w:w="529" w:type="dxa"/>
          </w:tcPr>
          <w:p w:rsidR="00011645" w:rsidRPr="00011645" w:rsidRDefault="00011645" w:rsidP="00011645">
            <w:pPr>
              <w:spacing w:after="0" w:line="240" w:lineRule="auto"/>
              <w:jc w:val="center"/>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ru-RU"/>
              </w:rPr>
              <w:t>Постоји јасна организациона структура са дефинисаним процедурама и носиоцима одговорности.</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12</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Формирана су стручна тела и тимови у складу са потребама школе и компетенцијама запослених</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26</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18</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прати делотворност рада стручних тимова и доприноси квалитету њиховог рада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31</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12</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373"/>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обезбеђује услове да запослени, ученички парламент и савет родитеља активно учествују у доношењу одлука у циљу унапређења рада школе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32</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9</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користи различите механизме за мотивисање запослених</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26</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15</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редовно остварује инструктивни увид и надзор у образовно-васпитни рад</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32</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11</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3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 xml:space="preserve">Стручи сарадници и наставници у звању прате и вреднују образовно- васпитни рад и предлажу мере за побољшање квалитета рада </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27</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16</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Тим за самовредновање остварује самовредновање рада школе у функцији унапређивања квалитета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28</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16</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ствара услове за континуирано праћење и вредновање дигиталне зрелости школе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13</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предузима мере за унапређење образовно-васпитног рада на основу резултата праћења и вредновања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25</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19</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ru-RU"/>
              </w:rPr>
            </w:pPr>
            <w:r w:rsidRPr="00011645">
              <w:rPr>
                <w:rFonts w:ascii="Times New Roman" w:eastAsia="Calibri" w:hAnsi="Times New Roman" w:cs="Times New Roman"/>
                <w:sz w:val="20"/>
                <w:szCs w:val="20"/>
                <w:lang w:val="ru-RU"/>
              </w:rPr>
              <w:t>Директор својом посвећеношћу послу и понашањем даје пример другима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31</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13</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показује отвореност за промене и подстиче иновације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27</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14</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промовише вредност учења и развија школу као заједницу целоживотног учења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14</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373"/>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подстиче професионални развој запослених и обезбеђује услове за његово остваривање у складу са могућностима школе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30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14</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Запослени на основу резултата спољашњег вредновања и самовредновања планирају и унапређују професионално деловање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24</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373"/>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Наставници, наставници са звањем и стручне службе сарадњом унутар школе и умрежавањем између школа вреднују и унапређују наставу и учење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Запослени примењују новостечена звања из области у којима су се усавршавали</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17</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26</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обезбеђује оптимално коришћење материјално-техничких ресурса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23</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21</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Наставници континуирано користе наставна средства у циљу побољшања квалитета наставе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24</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3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Материјално-технички ресурси ван школе ( културне и научне институције, историјски локалитет, научне институције, привредне и друге организације и сл.) користе се у функцији наставе и учења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20</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23</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r w:rsidR="00011645" w:rsidRPr="00011645" w:rsidTr="006B4A2C">
        <w:trPr>
          <w:trHeight w:val="373"/>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25</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19</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У школи се подржава реализација пројеката којима се развијају опште и међупредметне компетенције</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373"/>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Школа кроз школске пројекте развија предузимљивост, оријентацију ка предузетништву и предузетничке компетенције ученика и наставника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21</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23</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1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Школа укључује ученике и родитеље у конкретне активности у кључним областима квалитета</w:t>
            </w: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22</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w:t>
            </w:r>
          </w:p>
        </w:tc>
      </w:tr>
      <w:tr w:rsidR="00011645" w:rsidRPr="00011645" w:rsidTr="006B4A2C">
        <w:trPr>
          <w:trHeight w:val="386"/>
        </w:trPr>
        <w:tc>
          <w:tcPr>
            <w:tcW w:w="723" w:type="dxa"/>
          </w:tcPr>
          <w:p w:rsidR="00011645" w:rsidRPr="00011645" w:rsidRDefault="00011645" w:rsidP="00011645">
            <w:pPr>
              <w:numPr>
                <w:ilvl w:val="0"/>
                <w:numId w:val="41"/>
              </w:numPr>
              <w:spacing w:after="0" w:line="240" w:lineRule="auto"/>
              <w:rPr>
                <w:rFonts w:ascii="Times New Roman" w:eastAsia="Calibri" w:hAnsi="Times New Roman" w:cs="Times New Roman"/>
                <w:sz w:val="20"/>
                <w:szCs w:val="20"/>
                <w:lang w:val="sr-Cyrl-RS"/>
              </w:rPr>
            </w:pPr>
          </w:p>
        </w:tc>
        <w:tc>
          <w:tcPr>
            <w:tcW w:w="10945" w:type="dxa"/>
            <w:vAlign w:val="center"/>
          </w:tcPr>
          <w:p w:rsidR="00011645" w:rsidRDefault="00011645" w:rsidP="00011645">
            <w:pPr>
              <w:spacing w:after="0" w:line="240" w:lineRule="auto"/>
              <w:rPr>
                <w:rFonts w:ascii="Times New Roman" w:eastAsia="Calibri" w:hAnsi="Times New Roman" w:cs="Times New Roman"/>
                <w:sz w:val="20"/>
                <w:szCs w:val="20"/>
                <w:lang w:val="sr-Cyrl-RS"/>
              </w:rPr>
            </w:pPr>
            <w:r w:rsidRPr="00011645">
              <w:rPr>
                <w:rFonts w:ascii="Times New Roman" w:eastAsia="Calibri" w:hAnsi="Times New Roman" w:cs="Times New Roman"/>
                <w:sz w:val="20"/>
                <w:szCs w:val="20"/>
                <w:lang w:val="sr-Cyrl-RS"/>
              </w:rPr>
              <w:t>Директор развија међунардну сарадњу и пројекте усмерене на развој кључних компетенција за целоживотно учење ученика и наставника</w:t>
            </w:r>
          </w:p>
          <w:p w:rsidR="00D6130F" w:rsidRDefault="00D6130F" w:rsidP="00011645">
            <w:pPr>
              <w:spacing w:after="0" w:line="240" w:lineRule="auto"/>
              <w:rPr>
                <w:rFonts w:ascii="Times New Roman" w:eastAsia="Calibri" w:hAnsi="Times New Roman" w:cs="Times New Roman"/>
                <w:sz w:val="20"/>
                <w:szCs w:val="20"/>
                <w:lang w:val="sr-Cyrl-RS"/>
              </w:rPr>
            </w:pPr>
          </w:p>
          <w:p w:rsidR="00D6130F" w:rsidRDefault="00D6130F" w:rsidP="00011645">
            <w:pPr>
              <w:spacing w:after="0" w:line="240" w:lineRule="auto"/>
              <w:rPr>
                <w:rFonts w:ascii="Times New Roman" w:eastAsia="Calibri" w:hAnsi="Times New Roman" w:cs="Times New Roman"/>
                <w:sz w:val="20"/>
                <w:szCs w:val="20"/>
                <w:lang w:val="sr-Cyrl-RS"/>
              </w:rPr>
            </w:pPr>
          </w:p>
          <w:p w:rsidR="00D6130F" w:rsidRDefault="00D6130F" w:rsidP="00011645">
            <w:pPr>
              <w:spacing w:after="0" w:line="240" w:lineRule="auto"/>
              <w:rPr>
                <w:rFonts w:ascii="Times New Roman" w:eastAsia="Calibri" w:hAnsi="Times New Roman" w:cs="Times New Roman"/>
                <w:sz w:val="20"/>
                <w:szCs w:val="20"/>
                <w:lang w:val="sr-Cyrl-RS"/>
              </w:rPr>
            </w:pPr>
          </w:p>
          <w:p w:rsidR="00D6130F" w:rsidRPr="00011645" w:rsidRDefault="00D6130F" w:rsidP="00011645">
            <w:pPr>
              <w:spacing w:after="0" w:line="240" w:lineRule="auto"/>
              <w:rPr>
                <w:rFonts w:ascii="Times New Roman" w:eastAsia="Calibri" w:hAnsi="Times New Roman" w:cs="Times New Roman"/>
                <w:sz w:val="20"/>
                <w:szCs w:val="20"/>
                <w:lang w:val="sr-Cyrl-RS"/>
              </w:rPr>
            </w:pPr>
          </w:p>
        </w:tc>
        <w:tc>
          <w:tcPr>
            <w:tcW w:w="705"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23</w:t>
            </w:r>
          </w:p>
        </w:tc>
        <w:tc>
          <w:tcPr>
            <w:tcW w:w="881"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20</w:t>
            </w:r>
          </w:p>
        </w:tc>
        <w:tc>
          <w:tcPr>
            <w:tcW w:w="529" w:type="dxa"/>
          </w:tcPr>
          <w:p w:rsidR="00011645" w:rsidRPr="00011645" w:rsidRDefault="00011645" w:rsidP="00011645">
            <w:pPr>
              <w:spacing w:after="0" w:line="240" w:lineRule="auto"/>
              <w:rPr>
                <w:rFonts w:ascii="Times New Roman" w:eastAsia="Calibri" w:hAnsi="Times New Roman" w:cs="Times New Roman"/>
                <w:sz w:val="20"/>
                <w:szCs w:val="20"/>
              </w:rPr>
            </w:pPr>
            <w:r w:rsidRPr="00011645">
              <w:rPr>
                <w:rFonts w:ascii="Times New Roman" w:eastAsia="Calibri" w:hAnsi="Times New Roman" w:cs="Times New Roman"/>
                <w:sz w:val="20"/>
                <w:szCs w:val="20"/>
              </w:rPr>
              <w:t>1</w:t>
            </w:r>
          </w:p>
        </w:tc>
      </w:tr>
    </w:tbl>
    <w:p w:rsidR="00011645" w:rsidRPr="00011645" w:rsidRDefault="00011645" w:rsidP="00011645">
      <w:pPr>
        <w:spacing w:after="200" w:line="276" w:lineRule="auto"/>
        <w:jc w:val="both"/>
        <w:rPr>
          <w:rFonts w:ascii="Times New Roman" w:eastAsia="Calibri" w:hAnsi="Times New Roman" w:cs="Times New Roman"/>
          <w:sz w:val="24"/>
          <w:lang w:val="sr-Latn-RS"/>
        </w:rPr>
      </w:pPr>
    </w:p>
    <w:p w:rsidR="00011645" w:rsidRPr="00011645" w:rsidRDefault="00011645" w:rsidP="00011645">
      <w:pPr>
        <w:spacing w:after="200" w:line="276" w:lineRule="auto"/>
        <w:jc w:val="both"/>
        <w:rPr>
          <w:rFonts w:ascii="Times New Roman" w:eastAsia="Calibri" w:hAnsi="Times New Roman" w:cs="Times New Roman"/>
          <w:sz w:val="24"/>
          <w:lang w:val="sr-Latn-RS"/>
        </w:rPr>
      </w:pPr>
    </w:p>
    <w:tbl>
      <w:tblPr>
        <w:tblW w:w="13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2"/>
        <w:gridCol w:w="536"/>
        <w:gridCol w:w="536"/>
        <w:gridCol w:w="547"/>
      </w:tblGrid>
      <w:tr w:rsidR="00011645" w:rsidRPr="00011645" w:rsidTr="006B4A2C">
        <w:trPr>
          <w:trHeight w:val="70"/>
        </w:trPr>
        <w:tc>
          <w:tcPr>
            <w:tcW w:w="13581" w:type="dxa"/>
            <w:gridSpan w:val="4"/>
            <w:shd w:val="clear" w:color="auto" w:fill="CCCCCC"/>
          </w:tcPr>
          <w:p w:rsidR="00011645" w:rsidRPr="00011645" w:rsidRDefault="00011645" w:rsidP="00011645">
            <w:pPr>
              <w:spacing w:after="0" w:line="240" w:lineRule="auto"/>
              <w:rPr>
                <w:rFonts w:ascii="Times New Roman" w:eastAsia="Calibri" w:hAnsi="Times New Roman" w:cs="Times New Roman"/>
                <w:sz w:val="24"/>
                <w:lang w:val="sr-Cyrl-CS"/>
              </w:rPr>
            </w:pPr>
          </w:p>
          <w:p w:rsidR="00011645" w:rsidRPr="00011645" w:rsidRDefault="00011645" w:rsidP="00011645">
            <w:pPr>
              <w:spacing w:after="0" w:line="240" w:lineRule="auto"/>
              <w:rPr>
                <w:rFonts w:ascii="Times New Roman" w:eastAsia="Calibri" w:hAnsi="Times New Roman" w:cs="Times New Roman"/>
                <w:sz w:val="28"/>
                <w:szCs w:val="28"/>
                <w:lang w:val="sr-Latn-RS"/>
              </w:rPr>
            </w:pPr>
            <w:r w:rsidRPr="00011645">
              <w:rPr>
                <w:rFonts w:ascii="Times New Roman" w:eastAsia="Calibri" w:hAnsi="Times New Roman" w:cs="Times New Roman"/>
                <w:sz w:val="28"/>
                <w:szCs w:val="28"/>
                <w:lang w:val="sr-Cyrl-CS"/>
              </w:rPr>
              <w:t xml:space="preserve">ОБЛАСТ КВАЛИТЕТА </w:t>
            </w:r>
            <w:r w:rsidRPr="00011645">
              <w:rPr>
                <w:rFonts w:ascii="Times New Roman" w:eastAsia="Calibri" w:hAnsi="Times New Roman" w:cs="Times New Roman"/>
                <w:sz w:val="28"/>
                <w:szCs w:val="28"/>
                <w:lang w:val="sr-Latn-CS"/>
              </w:rPr>
              <w:t xml:space="preserve">6 </w:t>
            </w:r>
            <w:r w:rsidRPr="00011645">
              <w:rPr>
                <w:rFonts w:ascii="Times New Roman" w:eastAsia="Calibri" w:hAnsi="Times New Roman" w:cs="Times New Roman"/>
                <w:sz w:val="28"/>
                <w:szCs w:val="28"/>
                <w:lang w:val="sr-Cyrl-CS"/>
              </w:rPr>
              <w:t>– Организација рада школе, управљање људским и материјалним ресурсима</w:t>
            </w:r>
          </w:p>
        </w:tc>
      </w:tr>
      <w:tr w:rsidR="00011645" w:rsidRPr="00011645" w:rsidTr="006B4A2C">
        <w:trPr>
          <w:trHeight w:val="116"/>
        </w:trPr>
        <w:tc>
          <w:tcPr>
            <w:tcW w:w="11962" w:type="dxa"/>
            <w:vMerge w:val="restart"/>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lang w:val="sr-Cyrl-CS"/>
              </w:rPr>
            </w:pPr>
            <w:r w:rsidRPr="00011645">
              <w:rPr>
                <w:rFonts w:ascii="Times New Roman" w:eastAsia="Calibri" w:hAnsi="Times New Roman" w:cs="Times New Roman"/>
                <w:sz w:val="24"/>
                <w:lang w:val="sr-Cyrl-CS"/>
              </w:rPr>
              <w:t>Стандарди и индикатори</w:t>
            </w:r>
          </w:p>
        </w:tc>
        <w:tc>
          <w:tcPr>
            <w:tcW w:w="1618" w:type="dxa"/>
            <w:gridSpan w:val="3"/>
            <w:tcBorders>
              <w:bottom w:val="nil"/>
            </w:tcBorders>
          </w:tcPr>
          <w:p w:rsidR="00011645" w:rsidRPr="00011645" w:rsidRDefault="00011645" w:rsidP="00011645">
            <w:pPr>
              <w:spacing w:after="0" w:line="240" w:lineRule="auto"/>
              <w:rPr>
                <w:rFonts w:ascii="Times New Roman" w:eastAsia="Calibri" w:hAnsi="Times New Roman" w:cs="Times New Roman"/>
                <w:sz w:val="24"/>
                <w:lang w:val="sr-Cyrl-CS"/>
              </w:rPr>
            </w:pPr>
            <w:r w:rsidRPr="00011645">
              <w:rPr>
                <w:rFonts w:ascii="Times New Roman" w:eastAsia="Calibri" w:hAnsi="Times New Roman" w:cs="Times New Roman"/>
                <w:sz w:val="24"/>
                <w:lang w:val="sr-Cyrl-CS"/>
              </w:rPr>
              <w:t>ПРОЦЕНА</w:t>
            </w:r>
          </w:p>
        </w:tc>
      </w:tr>
      <w:tr w:rsidR="00011645" w:rsidRPr="00011645" w:rsidTr="006B4A2C">
        <w:trPr>
          <w:trHeight w:val="34"/>
        </w:trPr>
        <w:tc>
          <w:tcPr>
            <w:tcW w:w="11962" w:type="dxa"/>
            <w:vMerge/>
            <w:tcBorders>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tcBorders>
              <w:top w:val="nil"/>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tcBorders>
              <w:top w:val="nil"/>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0</w:t>
            </w:r>
          </w:p>
        </w:tc>
        <w:tc>
          <w:tcPr>
            <w:tcW w:w="545" w:type="dxa"/>
            <w:tcBorders>
              <w:top w:val="nil"/>
              <w:bottom w:val="single" w:sz="4" w:space="0" w:color="auto"/>
            </w:tcBorders>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r>
      <w:tr w:rsidR="00011645" w:rsidRPr="00011645" w:rsidTr="006B4A2C">
        <w:trPr>
          <w:trHeight w:val="70"/>
        </w:trPr>
        <w:tc>
          <w:tcPr>
            <w:tcW w:w="11962" w:type="dxa"/>
            <w:tcBorders>
              <w:top w:val="nil"/>
              <w:bottom w:val="nil"/>
            </w:tcBorders>
            <w:shd w:val="clear" w:color="auto" w:fill="CCCCCC"/>
          </w:tcPr>
          <w:p w:rsidR="00011645" w:rsidRPr="00011645" w:rsidRDefault="00011645" w:rsidP="00011645">
            <w:pPr>
              <w:spacing w:after="0" w:line="240" w:lineRule="auto"/>
              <w:rPr>
                <w:rFonts w:ascii="Times New Roman" w:eastAsia="MS PGothic" w:hAnsi="Times New Roman" w:cs="Times New Roman"/>
                <w:sz w:val="24"/>
                <w:lang w:val="sr-Latn-CS"/>
              </w:rPr>
            </w:pPr>
            <w:r w:rsidRPr="00011645">
              <w:rPr>
                <w:rFonts w:ascii="Times New Roman" w:eastAsia="MS PGothic" w:hAnsi="Times New Roman" w:cs="Times New Roman"/>
                <w:sz w:val="24"/>
                <w:lang w:val="ru-RU"/>
              </w:rPr>
              <w:t>6.1. Руковођење директора је у функцији унапређивања рада школе</w:t>
            </w: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6.1.1.  Постоји јасна организациона структура са дефинисаним процедурама и носиоцима одговорности.</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6.1.2.  Формирана су стручна тела и тимови у складу са потребама школе и компетенцијама запослених</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6.1.3.  Директор прати делотворност рада стручних тимова и доприноси квалитету њиховог рада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107"/>
        </w:trPr>
        <w:tc>
          <w:tcPr>
            <w:tcW w:w="11962" w:type="dxa"/>
            <w:tcBorders>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sr-Latn-CS"/>
              </w:rPr>
            </w:pPr>
            <w:r w:rsidRPr="00011645">
              <w:rPr>
                <w:rFonts w:ascii="Times New Roman" w:eastAsia="Calibri" w:hAnsi="Times New Roman" w:cs="Times New Roman"/>
                <w:sz w:val="24"/>
                <w:szCs w:val="24"/>
                <w:lang w:val="ru-RU"/>
              </w:rPr>
              <w:t>6.1.4.  Директор обезбеђује услове да запослени, ученички парламент и савет родитеља активно учествују у доношењу одлука у циљу унапређења рада школе</w:t>
            </w: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0</w:t>
            </w:r>
          </w:p>
        </w:tc>
        <w:tc>
          <w:tcPr>
            <w:tcW w:w="545" w:type="dxa"/>
            <w:tcBorders>
              <w:bottom w:val="single" w:sz="4" w:space="0" w:color="auto"/>
            </w:tcBorders>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107"/>
        </w:trPr>
        <w:tc>
          <w:tcPr>
            <w:tcW w:w="11962" w:type="dxa"/>
            <w:tcBorders>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4"/>
                <w:lang w:val="ru-RU"/>
              </w:rPr>
            </w:pPr>
            <w:r w:rsidRPr="00011645">
              <w:rPr>
                <w:rFonts w:ascii="Times New Roman" w:eastAsia="Calibri" w:hAnsi="Times New Roman" w:cs="Times New Roman"/>
                <w:sz w:val="24"/>
                <w:lang w:val="ru-RU"/>
              </w:rPr>
              <w:t>6.1.5.</w:t>
            </w:r>
            <w:r w:rsidRPr="00011645">
              <w:rPr>
                <w:rFonts w:ascii="Times New Roman" w:eastAsia="Calibri" w:hAnsi="Times New Roman" w:cs="Times New Roman"/>
                <w:sz w:val="20"/>
                <w:szCs w:val="20"/>
                <w:lang w:val="sr-Cyrl-RS"/>
              </w:rPr>
              <w:t xml:space="preserve">  </w:t>
            </w:r>
            <w:r w:rsidRPr="00011645">
              <w:rPr>
                <w:rFonts w:ascii="Times New Roman" w:eastAsia="Calibri" w:hAnsi="Times New Roman" w:cs="Times New Roman"/>
                <w:sz w:val="24"/>
                <w:szCs w:val="24"/>
                <w:lang w:val="sr-Cyrl-RS"/>
              </w:rPr>
              <w:t>Директор користи различите механизме за мотивисање запослених</w:t>
            </w: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tcBorders>
              <w:bottom w:val="single" w:sz="4" w:space="0" w:color="auto"/>
            </w:tcBorders>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tcBorders>
              <w:top w:val="nil"/>
              <w:bottom w:val="nil"/>
            </w:tcBorders>
            <w:shd w:val="clear" w:color="auto" w:fill="CCCCCC"/>
          </w:tcPr>
          <w:p w:rsidR="00011645" w:rsidRPr="00011645" w:rsidRDefault="00011645" w:rsidP="00011645">
            <w:pPr>
              <w:spacing w:after="0" w:line="240" w:lineRule="auto"/>
              <w:rPr>
                <w:rFonts w:ascii="Times New Roman" w:eastAsia="MS PGothic" w:hAnsi="Times New Roman" w:cs="Times New Roman"/>
                <w:sz w:val="24"/>
                <w:lang w:val="sr-Latn-CS"/>
              </w:rPr>
            </w:pPr>
            <w:r w:rsidRPr="00011645">
              <w:rPr>
                <w:rFonts w:ascii="Times New Roman" w:eastAsia="MS PGothic" w:hAnsi="Times New Roman" w:cs="Times New Roman"/>
                <w:sz w:val="24"/>
                <w:lang w:val="ru-RU"/>
              </w:rPr>
              <w:t>6.</w:t>
            </w:r>
            <w:r w:rsidRPr="00011645">
              <w:rPr>
                <w:rFonts w:ascii="Times New Roman" w:eastAsia="MS PGothic" w:hAnsi="Times New Roman" w:cs="Times New Roman"/>
                <w:sz w:val="24"/>
                <w:lang w:val="sr-Latn-CS"/>
              </w:rPr>
              <w:t>2</w:t>
            </w:r>
            <w:r w:rsidRPr="00011645">
              <w:rPr>
                <w:rFonts w:ascii="Times New Roman" w:eastAsia="MS PGothic" w:hAnsi="Times New Roman" w:cs="Times New Roman"/>
                <w:sz w:val="24"/>
                <w:lang w:val="ru-RU"/>
              </w:rPr>
              <w:t>. Ушколи функционише систем за праћење и вредновање квалитета рада</w:t>
            </w: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6.2.1. Директор редовно остварује инструктивни увид и надзор у образовно-васпитни рад</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6.2.2. </w:t>
            </w:r>
            <w:r w:rsidRPr="00011645">
              <w:rPr>
                <w:rFonts w:ascii="Times New Roman" w:eastAsia="Calibri" w:hAnsi="Times New Roman" w:cs="Times New Roman"/>
                <w:sz w:val="24"/>
                <w:szCs w:val="24"/>
                <w:lang w:val="sr-Cyrl-RS"/>
              </w:rPr>
              <w:t>Стручи сарадници и наставници у звању прате и вреднују образовно- васпитни рад и предлажу мере за побољшање квалитета рада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6.2.3. Тим за самовредновање остварује самовредновање рада школе у функцији унапређивања квалитета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6.2.4. </w:t>
            </w:r>
            <w:r w:rsidRPr="00011645">
              <w:rPr>
                <w:rFonts w:ascii="Times New Roman" w:eastAsia="Calibri" w:hAnsi="Times New Roman" w:cs="Times New Roman"/>
                <w:sz w:val="24"/>
                <w:szCs w:val="24"/>
                <w:lang w:val="sr-Cyrl-RS"/>
              </w:rPr>
              <w:t>У школи се користе подаци из јединственог информационог система просвете за вредновање и унапређивање рада школе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6.2.5. </w:t>
            </w:r>
            <w:r w:rsidRPr="00011645">
              <w:rPr>
                <w:rFonts w:ascii="Times New Roman" w:eastAsia="Calibri" w:hAnsi="Times New Roman" w:cs="Times New Roman"/>
                <w:sz w:val="24"/>
                <w:szCs w:val="24"/>
                <w:lang w:val="sr-Cyrl-RS"/>
              </w:rPr>
              <w:t>Директор ствара услове за континуирано праћење и вредновање дигиталне зрелости школе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tcBorders>
              <w:bottom w:val="single" w:sz="4" w:space="0" w:color="auto"/>
            </w:tcBorders>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6.2.6.  </w:t>
            </w:r>
            <w:r w:rsidRPr="00011645">
              <w:rPr>
                <w:rFonts w:ascii="Times New Roman" w:eastAsia="Calibri" w:hAnsi="Times New Roman" w:cs="Times New Roman"/>
                <w:sz w:val="24"/>
                <w:szCs w:val="24"/>
                <w:lang w:val="sr-Cyrl-RS"/>
              </w:rPr>
              <w:t>Директор предузима мере за унапређење образовно-васпитног рада на основу резултата праћења и вредновања</w:t>
            </w: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r w:rsidRPr="00011645">
              <w:rPr>
                <w:rFonts w:ascii="Times New Roman" w:eastAsia="Calibri" w:hAnsi="Times New Roman" w:cs="Times New Roman"/>
                <w:sz w:val="20"/>
                <w:szCs w:val="20"/>
                <w:lang w:val="sr-Cyrl-CS"/>
              </w:rPr>
              <w:t>+</w:t>
            </w:r>
          </w:p>
        </w:tc>
        <w:tc>
          <w:tcPr>
            <w:tcW w:w="536" w:type="dxa"/>
            <w:tcBorders>
              <w:bottom w:val="single" w:sz="4" w:space="0" w:color="auto"/>
            </w:tcBorders>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tcBorders>
              <w:bottom w:val="single" w:sz="4" w:space="0" w:color="auto"/>
            </w:tcBorders>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tcBorders>
              <w:top w:val="nil"/>
              <w:bottom w:val="nil"/>
            </w:tcBorders>
            <w:shd w:val="clear" w:color="auto" w:fill="CCCCCC"/>
          </w:tcPr>
          <w:p w:rsidR="00011645" w:rsidRPr="00011645" w:rsidRDefault="00011645" w:rsidP="00011645">
            <w:pPr>
              <w:spacing w:after="0" w:line="240" w:lineRule="auto"/>
              <w:rPr>
                <w:rFonts w:ascii="Times New Roman" w:eastAsia="MS PGothic" w:hAnsi="Times New Roman" w:cs="Times New Roman"/>
                <w:sz w:val="24"/>
                <w:lang w:val="sr-Latn-CS"/>
              </w:rPr>
            </w:pPr>
            <w:r w:rsidRPr="00011645">
              <w:rPr>
                <w:rFonts w:ascii="Times New Roman" w:eastAsia="MS PGothic" w:hAnsi="Times New Roman" w:cs="Times New Roman"/>
                <w:sz w:val="24"/>
                <w:lang w:val="sr-Latn-CS"/>
              </w:rPr>
              <w:t>6.</w:t>
            </w:r>
            <w:r w:rsidRPr="00011645">
              <w:rPr>
                <w:rFonts w:ascii="Times New Roman" w:eastAsia="MS PGothic" w:hAnsi="Times New Roman" w:cs="Times New Roman"/>
                <w:sz w:val="24"/>
                <w:lang w:val="ru-RU"/>
              </w:rPr>
              <w:t>3. Лидерско деловање директора омогућава развој школе</w:t>
            </w: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c>
          <w:tcPr>
            <w:tcW w:w="545"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0"/>
                <w:szCs w:val="20"/>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MS PGothic" w:hAnsi="Times New Roman" w:cs="Times New Roman"/>
                <w:sz w:val="24"/>
                <w:szCs w:val="24"/>
                <w:lang w:val="ru-RU"/>
              </w:rPr>
              <w:t xml:space="preserve">6.3.1. </w:t>
            </w:r>
            <w:r w:rsidRPr="00011645">
              <w:rPr>
                <w:rFonts w:ascii="Times New Roman" w:eastAsia="Calibri" w:hAnsi="Times New Roman" w:cs="Times New Roman"/>
                <w:sz w:val="24"/>
                <w:szCs w:val="24"/>
                <w:lang w:val="ru-RU"/>
              </w:rPr>
              <w:t>Директор својом посвећеношћу послу и понашањем даје пример другима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6.3.2. </w:t>
            </w:r>
            <w:r w:rsidRPr="00011645">
              <w:rPr>
                <w:rFonts w:ascii="Times New Roman" w:eastAsia="Calibri" w:hAnsi="Times New Roman" w:cs="Times New Roman"/>
                <w:sz w:val="24"/>
                <w:szCs w:val="24"/>
                <w:lang w:val="sr-Cyrl-RS"/>
              </w:rPr>
              <w:t>Директор показује отвореност за промене и подстиче иновације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6.3.3. </w:t>
            </w:r>
            <w:r w:rsidRPr="00011645">
              <w:rPr>
                <w:rFonts w:ascii="Times New Roman" w:eastAsia="Calibri" w:hAnsi="Times New Roman" w:cs="Times New Roman"/>
                <w:sz w:val="24"/>
                <w:szCs w:val="24"/>
                <w:lang w:val="sr-Cyrl-RS"/>
              </w:rPr>
              <w:t>Директор промовише вредност учења и развија школу као заједницу целоживотног учења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rPr>
            </w:pPr>
            <w:r w:rsidRPr="00011645">
              <w:rPr>
                <w:rFonts w:ascii="Times New Roman" w:eastAsia="Calibri" w:hAnsi="Times New Roman" w:cs="Times New Roman"/>
                <w:sz w:val="24"/>
                <w:szCs w:val="24"/>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6.3.4. </w:t>
            </w:r>
            <w:r w:rsidRPr="00011645">
              <w:rPr>
                <w:rFonts w:ascii="Times New Roman" w:eastAsia="Calibri" w:hAnsi="Times New Roman" w:cs="Times New Roman"/>
                <w:sz w:val="24"/>
                <w:szCs w:val="24"/>
                <w:lang w:val="sr-Cyrl-RS"/>
              </w:rPr>
              <w:t>Директор планира лични професионални развој на основу резултата спољашњег вреденовања и самовредновања свог рада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tcBorders>
              <w:top w:val="nil"/>
              <w:bottom w:val="nil"/>
            </w:tcBorders>
            <w:shd w:val="clear" w:color="auto" w:fill="CCCCCC"/>
          </w:tcPr>
          <w:p w:rsidR="00011645" w:rsidRPr="00011645" w:rsidRDefault="00011645" w:rsidP="00011645">
            <w:pPr>
              <w:spacing w:after="0" w:line="240" w:lineRule="auto"/>
              <w:rPr>
                <w:rFonts w:ascii="Times New Roman" w:eastAsia="MS PGothic" w:hAnsi="Times New Roman" w:cs="Times New Roman"/>
                <w:sz w:val="24"/>
                <w:szCs w:val="24"/>
                <w:lang w:val="ru-RU"/>
              </w:rPr>
            </w:pPr>
            <w:r w:rsidRPr="00011645">
              <w:rPr>
                <w:rFonts w:ascii="Times New Roman" w:eastAsia="MS PGothic" w:hAnsi="Times New Roman" w:cs="Times New Roman"/>
                <w:sz w:val="24"/>
                <w:szCs w:val="24"/>
                <w:lang w:val="ru-RU"/>
              </w:rPr>
              <w:t>6.4. Људски ресурси су у функцији квалитета рада школе</w:t>
            </w: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sr-Cyrl-RS"/>
              </w:rPr>
            </w:pPr>
            <w:r w:rsidRPr="00011645">
              <w:rPr>
                <w:rFonts w:ascii="Times New Roman" w:eastAsia="Calibri" w:hAnsi="Times New Roman" w:cs="Times New Roman"/>
                <w:sz w:val="24"/>
                <w:szCs w:val="24"/>
                <w:lang w:val="ru-RU"/>
              </w:rPr>
              <w:t xml:space="preserve">6.4.1. </w:t>
            </w:r>
            <w:r w:rsidRPr="00011645">
              <w:rPr>
                <w:rFonts w:ascii="Times New Roman" w:eastAsia="Calibri" w:hAnsi="Times New Roman" w:cs="Times New Roman"/>
                <w:sz w:val="24"/>
                <w:szCs w:val="24"/>
                <w:lang w:val="sr-Cyrl-RS"/>
              </w:rPr>
              <w:t>Директор подстиче професионални развој запослених и обезбеђује услове за његово остваривање у складу са могућностима школе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6.4.2.</w:t>
            </w:r>
            <w:r w:rsidRPr="00011645">
              <w:rPr>
                <w:rFonts w:ascii="Times New Roman" w:eastAsia="Calibri" w:hAnsi="Times New Roman" w:cs="Times New Roman"/>
                <w:sz w:val="24"/>
                <w:szCs w:val="24"/>
                <w:lang w:val="sr-Cyrl-RS"/>
              </w:rPr>
              <w:t xml:space="preserve"> Запослени на основу резултата спољашњег вредновања и самовредновања планирају и унапређују професионално деловање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6.4.3. </w:t>
            </w:r>
            <w:r w:rsidRPr="00011645">
              <w:rPr>
                <w:rFonts w:ascii="Times New Roman" w:eastAsia="Calibri" w:hAnsi="Times New Roman" w:cs="Times New Roman"/>
                <w:sz w:val="24"/>
                <w:szCs w:val="24"/>
                <w:lang w:val="sr-Cyrl-RS"/>
              </w:rPr>
              <w:t>Наставници, наставници са звањем и стручне службе сарадњом унутар школе и умрежавањем између школа вреднују и унапређују наставу и учење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R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Default="00011645" w:rsidP="00011645">
            <w:pPr>
              <w:spacing w:after="0" w:line="240" w:lineRule="auto"/>
              <w:rPr>
                <w:rFonts w:ascii="Times New Roman" w:eastAsia="Calibri" w:hAnsi="Times New Roman" w:cs="Times New Roman"/>
                <w:sz w:val="24"/>
                <w:szCs w:val="24"/>
                <w:lang w:val="sr-Cyrl-RS"/>
              </w:rPr>
            </w:pPr>
            <w:r w:rsidRPr="00011645">
              <w:rPr>
                <w:rFonts w:ascii="Times New Roman" w:eastAsia="Calibri" w:hAnsi="Times New Roman" w:cs="Times New Roman"/>
                <w:sz w:val="24"/>
                <w:szCs w:val="24"/>
                <w:lang w:val="ru-RU"/>
              </w:rPr>
              <w:t xml:space="preserve">6.4.4. </w:t>
            </w:r>
            <w:r w:rsidRPr="00011645">
              <w:rPr>
                <w:rFonts w:ascii="Times New Roman" w:eastAsia="Calibri" w:hAnsi="Times New Roman" w:cs="Times New Roman"/>
                <w:sz w:val="24"/>
                <w:szCs w:val="24"/>
                <w:lang w:val="sr-Cyrl-RS"/>
              </w:rPr>
              <w:t>Запослени примењују новостечена звања из области у којима су се усавршавали</w:t>
            </w:r>
          </w:p>
          <w:p w:rsidR="00D6130F" w:rsidRPr="00011645" w:rsidRDefault="00D6130F" w:rsidP="00011645">
            <w:pPr>
              <w:spacing w:after="0" w:line="240" w:lineRule="auto"/>
              <w:rPr>
                <w:rFonts w:ascii="Times New Roman" w:eastAsia="Calibri" w:hAnsi="Times New Roman" w:cs="Times New Roman"/>
                <w:sz w:val="24"/>
                <w:szCs w:val="24"/>
                <w:lang w:val="sr-Cyrl-R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MS PGothic" w:hAnsi="Times New Roman" w:cs="Times New Roman"/>
                <w:sz w:val="24"/>
                <w:szCs w:val="24"/>
                <w:lang w:val="ru-RU"/>
              </w:rPr>
            </w:pPr>
            <w:r w:rsidRPr="00011645">
              <w:rPr>
                <w:rFonts w:ascii="Times New Roman" w:eastAsia="MS PGothic" w:hAnsi="Times New Roman" w:cs="Times New Roman"/>
                <w:sz w:val="24"/>
                <w:szCs w:val="24"/>
                <w:lang w:val="ru-RU"/>
              </w:rPr>
              <w:lastRenderedPageBreak/>
              <w:t xml:space="preserve">6.5. Материјално-технички ресурси се користе функционално </w:t>
            </w: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tcBorders>
              <w:top w:val="nil"/>
              <w:bottom w:val="nil"/>
            </w:tcBorders>
            <w:shd w:val="clear" w:color="auto" w:fill="CCCCCC"/>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6.5.1. </w:t>
            </w:r>
            <w:r w:rsidRPr="00011645">
              <w:rPr>
                <w:rFonts w:ascii="Times New Roman" w:eastAsia="Calibri" w:hAnsi="Times New Roman" w:cs="Times New Roman"/>
                <w:sz w:val="24"/>
                <w:szCs w:val="24"/>
                <w:lang w:val="sr-Cyrl-RS"/>
              </w:rPr>
              <w:t>Директор обезбеђује оптимално коришћење материјално-техничких ресурса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6.5.2. </w:t>
            </w:r>
            <w:r w:rsidRPr="00011645">
              <w:rPr>
                <w:rFonts w:ascii="Times New Roman" w:eastAsia="Calibri" w:hAnsi="Times New Roman" w:cs="Times New Roman"/>
                <w:sz w:val="24"/>
                <w:szCs w:val="24"/>
                <w:lang w:val="sr-Cyrl-RS"/>
              </w:rPr>
              <w:t>Наставници континуирано користе наставна средства у циљу побољшања квалитета наставе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 xml:space="preserve">6.5.3. </w:t>
            </w:r>
            <w:r w:rsidRPr="00011645">
              <w:rPr>
                <w:rFonts w:ascii="Times New Roman" w:eastAsia="Calibri" w:hAnsi="Times New Roman" w:cs="Times New Roman"/>
                <w:sz w:val="24"/>
                <w:szCs w:val="24"/>
                <w:lang w:val="sr-Cyrl-RS"/>
              </w:rPr>
              <w:t>Материјално-технички ресурси ван школе ( културне и научне институције, историјски локалитет, научне институције, привредне и друге организације и сл.) користе се у функцији наставе и учења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6A6A6"/>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 Школа подржава иницијативу и развија предузетнички дух</w:t>
            </w:r>
          </w:p>
        </w:tc>
        <w:tc>
          <w:tcPr>
            <w:tcW w:w="536" w:type="dxa"/>
            <w:shd w:val="clear" w:color="auto" w:fill="A6A6A6"/>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6A6A6"/>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c>
          <w:tcPr>
            <w:tcW w:w="545" w:type="dxa"/>
            <w:shd w:val="clear" w:color="auto" w:fill="A6A6A6"/>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6.6.1.</w:t>
            </w:r>
            <w:r w:rsidRPr="00011645">
              <w:rPr>
                <w:rFonts w:ascii="Times New Roman" w:eastAsia="Calibri" w:hAnsi="Times New Roman" w:cs="Times New Roman"/>
                <w:sz w:val="24"/>
                <w:szCs w:val="24"/>
                <w:lang w:val="sr-Cyrl-RS"/>
              </w:rPr>
              <w:t xml:space="preserve"> 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6.6.2.</w:t>
            </w:r>
            <w:r w:rsidRPr="00011645">
              <w:rPr>
                <w:rFonts w:ascii="Times New Roman" w:eastAsia="Calibri" w:hAnsi="Times New Roman" w:cs="Times New Roman"/>
                <w:sz w:val="24"/>
                <w:szCs w:val="24"/>
                <w:lang w:val="sr-Cyrl-RS"/>
              </w:rPr>
              <w:t xml:space="preserve"> У школи се подржава реализација пројеката којима се развијају опште и међупредметне компетенције</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6.6.3.</w:t>
            </w:r>
            <w:r w:rsidRPr="00011645">
              <w:rPr>
                <w:rFonts w:ascii="Times New Roman" w:eastAsia="Calibri" w:hAnsi="Times New Roman" w:cs="Times New Roman"/>
                <w:sz w:val="24"/>
                <w:szCs w:val="24"/>
                <w:lang w:val="sr-Cyrl-RS"/>
              </w:rPr>
              <w:t xml:space="preserve"> Школа кроз школске пројекте развија предузимљивост, оријентацију ка предузетништву и предузетничке компетенције ученика и наставника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6.6.4.</w:t>
            </w:r>
            <w:r w:rsidRPr="00011645">
              <w:rPr>
                <w:rFonts w:ascii="Times New Roman" w:eastAsia="Calibri" w:hAnsi="Times New Roman" w:cs="Times New Roman"/>
                <w:sz w:val="24"/>
                <w:szCs w:val="24"/>
                <w:lang w:val="sr-Cyrl-RS"/>
              </w:rPr>
              <w:t xml:space="preserve"> Школа укључује ученике и родитеље у конкретне активности у кључним областима квалитета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1962"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r w:rsidRPr="00011645">
              <w:rPr>
                <w:rFonts w:ascii="Times New Roman" w:eastAsia="Calibri" w:hAnsi="Times New Roman" w:cs="Times New Roman"/>
                <w:sz w:val="24"/>
                <w:szCs w:val="24"/>
                <w:lang w:val="ru-RU"/>
              </w:rPr>
              <w:t>6.6.5.</w:t>
            </w:r>
            <w:r w:rsidRPr="00011645">
              <w:rPr>
                <w:rFonts w:ascii="Times New Roman" w:eastAsia="Calibri" w:hAnsi="Times New Roman" w:cs="Times New Roman"/>
                <w:sz w:val="24"/>
                <w:szCs w:val="24"/>
                <w:lang w:val="sr-Cyrl-RS"/>
              </w:rPr>
              <w:t xml:space="preserve"> Директор развија међунардну сарадњу и пројекте усмерене на развој кључних компетенција за целоживотно учење ученика и наставника</w:t>
            </w: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ru-RU"/>
              </w:rPr>
            </w:pPr>
          </w:p>
        </w:tc>
        <w:tc>
          <w:tcPr>
            <w:tcW w:w="536" w:type="dxa"/>
            <w:shd w:val="clear" w:color="auto" w:fill="auto"/>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0</w:t>
            </w:r>
          </w:p>
        </w:tc>
        <w:tc>
          <w:tcPr>
            <w:tcW w:w="545" w:type="dxa"/>
            <w:vAlign w:val="center"/>
          </w:tcPr>
          <w:p w:rsidR="00011645" w:rsidRPr="00011645" w:rsidRDefault="00011645" w:rsidP="00011645">
            <w:pPr>
              <w:spacing w:after="0" w:line="240" w:lineRule="auto"/>
              <w:rPr>
                <w:rFonts w:ascii="Times New Roman" w:eastAsia="Calibri" w:hAnsi="Times New Roman" w:cs="Times New Roman"/>
                <w:sz w:val="24"/>
                <w:szCs w:val="24"/>
                <w:lang w:val="sr-Cyrl-CS"/>
              </w:rPr>
            </w:pPr>
          </w:p>
        </w:tc>
      </w:tr>
      <w:tr w:rsidR="00011645" w:rsidRPr="00011645" w:rsidTr="006B4A2C">
        <w:trPr>
          <w:trHeight w:val="70"/>
        </w:trPr>
        <w:tc>
          <w:tcPr>
            <w:tcW w:w="13581" w:type="dxa"/>
            <w:gridSpan w:val="4"/>
            <w:shd w:val="clear" w:color="auto" w:fill="auto"/>
          </w:tcPr>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Cyrl-CS"/>
              </w:rPr>
              <w:t>Резултат самовредновања:</w:t>
            </w:r>
          </w:p>
          <w:p w:rsidR="00011645" w:rsidRPr="00011645" w:rsidRDefault="00011645" w:rsidP="00011645">
            <w:pPr>
              <w:spacing w:after="0" w:line="240" w:lineRule="auto"/>
              <w:rPr>
                <w:rFonts w:ascii="Times New Roman" w:eastAsia="Calibri" w:hAnsi="Times New Roman" w:cs="Times New Roman"/>
                <w:sz w:val="24"/>
                <w:szCs w:val="24"/>
                <w:lang w:val="sr-Cyrl-CS"/>
              </w:rPr>
            </w:pPr>
            <w:r w:rsidRPr="00011645">
              <w:rPr>
                <w:rFonts w:ascii="Times New Roman" w:eastAsia="Calibri" w:hAnsi="Times New Roman" w:cs="Times New Roman"/>
                <w:sz w:val="24"/>
                <w:szCs w:val="24"/>
                <w:lang w:val="sr-Latn-CS"/>
              </w:rPr>
              <w:t>Од</w:t>
            </w:r>
            <w:r w:rsidRPr="00011645">
              <w:rPr>
                <w:rFonts w:ascii="Times New Roman" w:eastAsia="Calibri" w:hAnsi="Times New Roman" w:cs="Times New Roman"/>
                <w:sz w:val="24"/>
                <w:szCs w:val="24"/>
                <w:lang w:val="sr-Cyrl-CS"/>
              </w:rPr>
              <w:t xml:space="preserve"> </w:t>
            </w:r>
            <w:r w:rsidRPr="00011645">
              <w:rPr>
                <w:rFonts w:ascii="Times New Roman" w:eastAsia="Calibri" w:hAnsi="Times New Roman" w:cs="Times New Roman"/>
                <w:sz w:val="24"/>
                <w:szCs w:val="24"/>
                <w:lang w:val="sr-Latn-CS"/>
              </w:rPr>
              <w:t xml:space="preserve">укупно </w:t>
            </w:r>
            <w:r w:rsidRPr="00011645">
              <w:rPr>
                <w:rFonts w:ascii="Times New Roman" w:eastAsia="Calibri" w:hAnsi="Times New Roman" w:cs="Times New Roman"/>
                <w:sz w:val="24"/>
                <w:szCs w:val="24"/>
                <w:lang w:val="sr-Cyrl-RS"/>
              </w:rPr>
              <w:t xml:space="preserve">25 </w:t>
            </w:r>
            <w:r w:rsidRPr="00011645">
              <w:rPr>
                <w:rFonts w:ascii="Times New Roman" w:eastAsia="Calibri" w:hAnsi="Times New Roman" w:cs="Times New Roman"/>
                <w:sz w:val="24"/>
                <w:szCs w:val="24"/>
                <w:lang w:val="sr-Cyrl-CS"/>
              </w:rPr>
              <w:t>показатеља остварености стандарда квалитета, 13 је на задовољавајућем нивоу, 12 индикатора је на изузетном нивоу(ако се више од 60% испитаника определило за одговор). У области квалитета</w:t>
            </w:r>
            <w:r w:rsidRPr="00011645">
              <w:rPr>
                <w:rFonts w:ascii="Times New Roman" w:eastAsia="Calibri" w:hAnsi="Times New Roman" w:cs="Times New Roman"/>
                <w:sz w:val="28"/>
                <w:szCs w:val="28"/>
                <w:lang w:val="sr-Cyrl-CS"/>
              </w:rPr>
              <w:t xml:space="preserve"> </w:t>
            </w:r>
            <w:r w:rsidRPr="00011645">
              <w:rPr>
                <w:rFonts w:ascii="Times New Roman" w:eastAsia="Calibri" w:hAnsi="Times New Roman" w:cs="Times New Roman"/>
                <w:b/>
                <w:sz w:val="24"/>
                <w:szCs w:val="24"/>
                <w:lang w:val="sr-Cyrl-CS"/>
              </w:rPr>
              <w:t>Организација рада школе, управљање људским и материјалним ресурсима сви критеријуми квалитета су у потпуности остварени.</w:t>
            </w:r>
          </w:p>
        </w:tc>
      </w:tr>
    </w:tbl>
    <w:p w:rsidR="00011645" w:rsidRPr="00011645" w:rsidRDefault="00011645" w:rsidP="00011645">
      <w:pPr>
        <w:spacing w:after="200" w:line="276" w:lineRule="auto"/>
        <w:jc w:val="both"/>
        <w:rPr>
          <w:rFonts w:ascii="Times New Roman" w:eastAsia="Calibri" w:hAnsi="Times New Roman" w:cs="Times New Roman"/>
          <w:sz w:val="24"/>
          <w:szCs w:val="24"/>
          <w:lang w:val="sr-Cyrl-RS"/>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011645" w:rsidRPr="00011645" w:rsidRDefault="00011645" w:rsidP="00011645">
      <w:pPr>
        <w:spacing w:after="200" w:line="276" w:lineRule="auto"/>
        <w:jc w:val="both"/>
        <w:rPr>
          <w:rFonts w:ascii="Times New Roman" w:eastAsia="Calibri" w:hAnsi="Times New Roman" w:cs="Times New Roman"/>
          <w:sz w:val="24"/>
          <w:szCs w:val="24"/>
        </w:rPr>
      </w:pPr>
    </w:p>
    <w:p w:rsidR="006B4A2C" w:rsidRPr="006B4A2C" w:rsidRDefault="006B4A2C" w:rsidP="006B4A2C">
      <w:pPr>
        <w:pageBreakBefore/>
        <w:spacing w:after="200" w:line="276" w:lineRule="auto"/>
        <w:rPr>
          <w:rFonts w:ascii="Resavska BG" w:eastAsia="Calibri" w:hAnsi="Resavska BG" w:cs="Arial"/>
          <w:b/>
          <w:sz w:val="24"/>
        </w:rPr>
      </w:pPr>
      <w:r w:rsidRPr="006B4A2C">
        <w:rPr>
          <w:rFonts w:ascii="Resavska BG" w:eastAsia="Calibri" w:hAnsi="Resavska BG" w:cs="Arial"/>
          <w:b/>
          <w:sz w:val="24"/>
        </w:rPr>
        <w:lastRenderedPageBreak/>
        <w:t>III</w:t>
      </w:r>
      <w:r w:rsidRPr="006B4A2C">
        <w:rPr>
          <w:rFonts w:ascii="Resavska BG" w:eastAsia="Calibri" w:hAnsi="Resavska BG" w:cs="Arial"/>
          <w:b/>
          <w:color w:val="FF0000"/>
          <w:sz w:val="24"/>
        </w:rPr>
        <w:t xml:space="preserve"> </w:t>
      </w:r>
      <w:r w:rsidRPr="006B4A2C">
        <w:rPr>
          <w:rFonts w:ascii="Resavska BG" w:eastAsia="Calibri" w:hAnsi="Resavska BG" w:cs="Arial"/>
          <w:b/>
          <w:color w:val="FF0000"/>
          <w:sz w:val="24"/>
        </w:rPr>
        <w:tab/>
      </w:r>
      <w:r w:rsidRPr="006B4A2C">
        <w:rPr>
          <w:rFonts w:ascii="Resavska BG" w:eastAsia="Calibri" w:hAnsi="Resavska BG" w:cs="Arial"/>
          <w:b/>
          <w:sz w:val="24"/>
        </w:rPr>
        <w:t xml:space="preserve">Чланови тимова за текући циклус самовредновања </w:t>
      </w:r>
    </w:p>
    <w:p w:rsidR="006B4A2C" w:rsidRPr="006B4A2C" w:rsidRDefault="006B4A2C" w:rsidP="006B4A2C">
      <w:pPr>
        <w:spacing w:after="200" w:line="276" w:lineRule="auto"/>
        <w:jc w:val="center"/>
        <w:rPr>
          <w:rFonts w:ascii="Resavska BG" w:eastAsia="Calibri" w:hAnsi="Resavska BG"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4911"/>
        <w:gridCol w:w="4912"/>
      </w:tblGrid>
      <w:tr w:rsidR="006B4A2C" w:rsidRPr="006B4A2C" w:rsidTr="00B03D6F">
        <w:tc>
          <w:tcPr>
            <w:tcW w:w="3353" w:type="dxa"/>
          </w:tcPr>
          <w:p w:rsidR="006B4A2C" w:rsidRPr="006B4A2C" w:rsidRDefault="006B4A2C" w:rsidP="006B4A2C">
            <w:pPr>
              <w:spacing w:after="0" w:line="240" w:lineRule="auto"/>
              <w:rPr>
                <w:rFonts w:ascii="Times New Roman" w:eastAsia="Calibri" w:hAnsi="Times New Roman" w:cs="Times New Roman"/>
                <w:sz w:val="24"/>
              </w:rPr>
            </w:pPr>
            <w:r w:rsidRPr="006B4A2C">
              <w:rPr>
                <w:rFonts w:ascii="Times New Roman" w:eastAsia="Calibri" w:hAnsi="Times New Roman" w:cs="Times New Roman"/>
                <w:sz w:val="24"/>
              </w:rPr>
              <w:t>Тим</w:t>
            </w:r>
          </w:p>
        </w:tc>
        <w:tc>
          <w:tcPr>
            <w:tcW w:w="4911" w:type="dxa"/>
          </w:tcPr>
          <w:p w:rsidR="006B4A2C" w:rsidRPr="006B4A2C" w:rsidRDefault="006B4A2C" w:rsidP="006B4A2C">
            <w:pPr>
              <w:spacing w:after="0" w:line="240" w:lineRule="auto"/>
              <w:rPr>
                <w:rFonts w:ascii="Times New Roman" w:eastAsia="Calibri" w:hAnsi="Times New Roman" w:cs="Times New Roman"/>
                <w:sz w:val="24"/>
              </w:rPr>
            </w:pPr>
            <w:r w:rsidRPr="006B4A2C">
              <w:rPr>
                <w:rFonts w:ascii="Times New Roman" w:eastAsia="Calibri" w:hAnsi="Times New Roman" w:cs="Times New Roman"/>
                <w:sz w:val="24"/>
              </w:rPr>
              <w:t>Име и презиме</w:t>
            </w:r>
          </w:p>
        </w:tc>
        <w:tc>
          <w:tcPr>
            <w:tcW w:w="4912" w:type="dxa"/>
          </w:tcPr>
          <w:p w:rsidR="006B4A2C" w:rsidRPr="006B4A2C" w:rsidRDefault="006B4A2C" w:rsidP="006B4A2C">
            <w:pPr>
              <w:spacing w:after="0" w:line="240" w:lineRule="auto"/>
              <w:rPr>
                <w:rFonts w:ascii="Times New Roman" w:eastAsia="Calibri" w:hAnsi="Times New Roman" w:cs="Times New Roman"/>
                <w:sz w:val="24"/>
              </w:rPr>
            </w:pPr>
            <w:r w:rsidRPr="006B4A2C">
              <w:rPr>
                <w:rFonts w:ascii="Times New Roman" w:eastAsia="Calibri" w:hAnsi="Times New Roman" w:cs="Times New Roman"/>
                <w:sz w:val="24"/>
              </w:rPr>
              <w:t>Позиција</w:t>
            </w:r>
          </w:p>
          <w:p w:rsidR="006B4A2C" w:rsidRPr="006B4A2C" w:rsidRDefault="006B4A2C" w:rsidP="006B4A2C">
            <w:pPr>
              <w:spacing w:after="0" w:line="240" w:lineRule="auto"/>
              <w:rPr>
                <w:rFonts w:ascii="Times New Roman" w:eastAsia="Calibri" w:hAnsi="Times New Roman" w:cs="Times New Roman"/>
                <w:i/>
                <w:sz w:val="16"/>
                <w:szCs w:val="16"/>
              </w:rPr>
            </w:pPr>
          </w:p>
        </w:tc>
      </w:tr>
      <w:tr w:rsidR="006B4A2C" w:rsidRPr="006B4A2C" w:rsidTr="00B03D6F">
        <w:trPr>
          <w:trHeight w:val="234"/>
        </w:trPr>
        <w:tc>
          <w:tcPr>
            <w:tcW w:w="3353" w:type="dxa"/>
            <w:vMerge w:val="restart"/>
          </w:tcPr>
          <w:p w:rsidR="006B4A2C" w:rsidRPr="006B4A2C" w:rsidRDefault="006B4A2C" w:rsidP="006B4A2C">
            <w:pPr>
              <w:spacing w:after="0" w:line="240" w:lineRule="auto"/>
              <w:rPr>
                <w:rFonts w:ascii="Times New Roman" w:eastAsia="Calibri" w:hAnsi="Times New Roman" w:cs="Times New Roman"/>
                <w:b/>
                <w:sz w:val="24"/>
              </w:rPr>
            </w:pPr>
            <w:r w:rsidRPr="006B4A2C">
              <w:rPr>
                <w:rFonts w:ascii="Times New Roman" w:eastAsia="Calibri" w:hAnsi="Times New Roman" w:cs="Times New Roman"/>
                <w:b/>
                <w:sz w:val="24"/>
              </w:rPr>
              <w:t xml:space="preserve">Тим за самовредновање </w:t>
            </w:r>
          </w:p>
          <w:p w:rsidR="006B4A2C" w:rsidRPr="006B4A2C" w:rsidRDefault="006B4A2C" w:rsidP="006B4A2C">
            <w:pPr>
              <w:spacing w:after="0" w:line="240" w:lineRule="auto"/>
              <w:rPr>
                <w:rFonts w:ascii="Times New Roman" w:eastAsia="Calibri" w:hAnsi="Times New Roman" w:cs="Times New Roman"/>
                <w:b/>
                <w:i/>
                <w:sz w:val="18"/>
                <w:szCs w:val="18"/>
              </w:rPr>
            </w:pPr>
          </w:p>
          <w:p w:rsidR="006B4A2C" w:rsidRPr="006B4A2C" w:rsidRDefault="006B4A2C" w:rsidP="006B4A2C">
            <w:pPr>
              <w:spacing w:after="0" w:line="240" w:lineRule="auto"/>
              <w:rPr>
                <w:rFonts w:ascii="Times New Roman" w:eastAsia="Calibri" w:hAnsi="Times New Roman" w:cs="Times New Roman"/>
                <w:i/>
                <w:sz w:val="18"/>
                <w:szCs w:val="18"/>
              </w:rPr>
            </w:pPr>
            <w:r w:rsidRPr="006B4A2C">
              <w:rPr>
                <w:rFonts w:ascii="Times New Roman" w:eastAsia="Calibri" w:hAnsi="Times New Roman" w:cs="Times New Roman"/>
                <w:i/>
                <w:sz w:val="18"/>
                <w:szCs w:val="18"/>
              </w:rPr>
              <w:t>.</w:t>
            </w:r>
          </w:p>
          <w:p w:rsidR="006B4A2C" w:rsidRPr="006B4A2C" w:rsidRDefault="006B4A2C" w:rsidP="006B4A2C">
            <w:pPr>
              <w:spacing w:after="0" w:line="240" w:lineRule="auto"/>
              <w:rPr>
                <w:rFonts w:ascii="Times New Roman" w:eastAsia="Calibri" w:hAnsi="Times New Roman" w:cs="Times New Roman"/>
                <w:sz w:val="24"/>
              </w:rPr>
            </w:pPr>
            <w:r w:rsidRPr="006B4A2C">
              <w:rPr>
                <w:rFonts w:ascii="Times New Roman" w:eastAsia="Calibri" w:hAnsi="Times New Roman" w:cs="Times New Roman"/>
                <w:i/>
                <w:sz w:val="18"/>
                <w:szCs w:val="18"/>
              </w:rPr>
              <w:t xml:space="preserve"> </w:t>
            </w:r>
          </w:p>
        </w:tc>
        <w:tc>
          <w:tcPr>
            <w:tcW w:w="4911" w:type="dxa"/>
            <w:tcBorders>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Милан Гајић</w:t>
            </w:r>
          </w:p>
        </w:tc>
        <w:tc>
          <w:tcPr>
            <w:tcW w:w="4912" w:type="dxa"/>
            <w:tcBorders>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Директор</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Помоћник директора</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Управник дома</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Педагог</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Психолог испред ШО</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Светлана Радовановић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Ана Ђукић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Зорица Недељковић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229"/>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Јасмина Вујовић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r w:rsidRPr="006B4A2C">
              <w:rPr>
                <w:rFonts w:ascii="Times New Roman" w:eastAsia="Calibri" w:hAnsi="Times New Roman" w:cs="Times New Roman"/>
                <w:sz w:val="24"/>
                <w:lang w:val="sr-Cyrl-RS"/>
              </w:rPr>
              <w:tab/>
            </w:r>
          </w:p>
        </w:tc>
      </w:tr>
      <w:tr w:rsidR="006B4A2C" w:rsidRPr="006B4A2C" w:rsidTr="00B03D6F">
        <w:trPr>
          <w:trHeight w:val="231"/>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васпитач</w:t>
            </w:r>
          </w:p>
        </w:tc>
      </w:tr>
      <w:tr w:rsidR="006B4A2C" w:rsidRPr="006B4A2C" w:rsidTr="00B03D6F">
        <w:trPr>
          <w:trHeight w:val="231"/>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Љиљана Марковић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родитељ</w:t>
            </w:r>
          </w:p>
        </w:tc>
      </w:tr>
      <w:tr w:rsidR="006B4A2C" w:rsidRPr="006B4A2C" w:rsidTr="00B03D6F">
        <w:trPr>
          <w:trHeight w:val="472"/>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Јована Симић</w:t>
            </w:r>
          </w:p>
        </w:tc>
        <w:tc>
          <w:tcPr>
            <w:tcW w:w="4912" w:type="dxa"/>
            <w:tcBorders>
              <w:top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ученик</w:t>
            </w:r>
          </w:p>
        </w:tc>
      </w:tr>
      <w:tr w:rsidR="006B4A2C" w:rsidRPr="006B4A2C" w:rsidTr="00B03D6F">
        <w:trPr>
          <w:trHeight w:val="276"/>
        </w:trPr>
        <w:tc>
          <w:tcPr>
            <w:tcW w:w="3353" w:type="dxa"/>
            <w:vMerge w:val="restart"/>
          </w:tcPr>
          <w:p w:rsidR="006B4A2C" w:rsidRPr="006B4A2C" w:rsidRDefault="006B4A2C" w:rsidP="006B4A2C">
            <w:pPr>
              <w:spacing w:after="0" w:line="240" w:lineRule="auto"/>
              <w:rPr>
                <w:rFonts w:ascii="Times New Roman" w:eastAsia="Calibri" w:hAnsi="Times New Roman" w:cs="Times New Roman"/>
                <w:b/>
                <w:sz w:val="24"/>
              </w:rPr>
            </w:pPr>
            <w:r w:rsidRPr="006B4A2C">
              <w:rPr>
                <w:rFonts w:ascii="Times New Roman" w:eastAsia="Calibri" w:hAnsi="Times New Roman" w:cs="Times New Roman"/>
                <w:b/>
                <w:sz w:val="24"/>
              </w:rPr>
              <w:t>Тим за развојно планирање</w:t>
            </w:r>
          </w:p>
          <w:p w:rsidR="006B4A2C" w:rsidRPr="006B4A2C" w:rsidRDefault="006B4A2C" w:rsidP="006B4A2C">
            <w:pPr>
              <w:spacing w:after="0" w:line="240" w:lineRule="auto"/>
              <w:rPr>
                <w:rFonts w:ascii="Times New Roman" w:eastAsia="Calibri" w:hAnsi="Times New Roman" w:cs="Times New Roman"/>
                <w:sz w:val="24"/>
              </w:rPr>
            </w:pPr>
          </w:p>
          <w:p w:rsidR="006B4A2C" w:rsidRPr="006B4A2C" w:rsidRDefault="006B4A2C" w:rsidP="006B4A2C">
            <w:pPr>
              <w:spacing w:after="0" w:line="240" w:lineRule="auto"/>
              <w:rPr>
                <w:rFonts w:ascii="Times New Roman" w:eastAsia="Calibri" w:hAnsi="Times New Roman" w:cs="Times New Roman"/>
                <w:sz w:val="24"/>
              </w:rPr>
            </w:pPr>
            <w:r w:rsidRPr="006B4A2C">
              <w:rPr>
                <w:rFonts w:ascii="Times New Roman" w:eastAsia="Calibri" w:hAnsi="Times New Roman" w:cs="Times New Roman"/>
                <w:i/>
                <w:sz w:val="18"/>
                <w:szCs w:val="18"/>
              </w:rPr>
              <w:t xml:space="preserve"> </w:t>
            </w:r>
          </w:p>
          <w:p w:rsidR="006B4A2C" w:rsidRPr="006B4A2C" w:rsidRDefault="006B4A2C" w:rsidP="006B4A2C">
            <w:pPr>
              <w:spacing w:after="0" w:line="240" w:lineRule="auto"/>
              <w:rPr>
                <w:rFonts w:ascii="Times New Roman" w:eastAsia="Calibri" w:hAnsi="Times New Roman" w:cs="Times New Roman"/>
                <w:sz w:val="24"/>
                <w:lang w:val="sr-Cyrl-RS"/>
              </w:rPr>
            </w:pPr>
          </w:p>
          <w:p w:rsidR="006B4A2C" w:rsidRPr="006B4A2C" w:rsidRDefault="006B4A2C" w:rsidP="006B4A2C">
            <w:pPr>
              <w:spacing w:after="0" w:line="240" w:lineRule="auto"/>
              <w:rPr>
                <w:rFonts w:ascii="Times New Roman" w:eastAsia="Calibri" w:hAnsi="Times New Roman" w:cs="Times New Roman"/>
                <w:sz w:val="24"/>
                <w:lang w:val="sr-Cyrl-RS"/>
              </w:rPr>
            </w:pPr>
          </w:p>
          <w:p w:rsidR="006B4A2C" w:rsidRPr="006B4A2C" w:rsidRDefault="006B4A2C" w:rsidP="006B4A2C">
            <w:pPr>
              <w:spacing w:after="0" w:line="240" w:lineRule="auto"/>
              <w:rPr>
                <w:rFonts w:ascii="Times New Roman" w:eastAsia="Calibri" w:hAnsi="Times New Roman" w:cs="Times New Roman"/>
                <w:sz w:val="24"/>
                <w:lang w:val="sr-Cyrl-RS"/>
              </w:rPr>
            </w:pPr>
          </w:p>
          <w:p w:rsidR="006B4A2C" w:rsidRPr="006B4A2C" w:rsidRDefault="006B4A2C" w:rsidP="006B4A2C">
            <w:pPr>
              <w:spacing w:after="0" w:line="240" w:lineRule="auto"/>
              <w:rPr>
                <w:rFonts w:ascii="Times New Roman" w:eastAsia="Calibri" w:hAnsi="Times New Roman" w:cs="Times New Roman"/>
                <w:sz w:val="24"/>
                <w:lang w:val="sr-Cyrl-RS"/>
              </w:rPr>
            </w:pPr>
          </w:p>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Милан Гајић</w:t>
            </w:r>
          </w:p>
        </w:tc>
        <w:tc>
          <w:tcPr>
            <w:tcW w:w="4912" w:type="dxa"/>
            <w:tcBorders>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Директор</w:t>
            </w:r>
          </w:p>
        </w:tc>
      </w:tr>
      <w:tr w:rsidR="006B4A2C" w:rsidRPr="006B4A2C" w:rsidTr="00B03D6F">
        <w:trPr>
          <w:trHeight w:val="276"/>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Мирјана Јакић Вељић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Помоћник директора</w:t>
            </w:r>
          </w:p>
        </w:tc>
      </w:tr>
      <w:tr w:rsidR="006B4A2C" w:rsidRPr="006B4A2C" w:rsidTr="00B03D6F">
        <w:trPr>
          <w:trHeight w:val="276"/>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Зорица Бранковић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Управник дома</w:t>
            </w:r>
          </w:p>
        </w:tc>
      </w:tr>
      <w:tr w:rsidR="006B4A2C" w:rsidRPr="006B4A2C" w:rsidTr="00B03D6F">
        <w:trPr>
          <w:trHeight w:val="276"/>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Весна Драгојловић Весић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Педагог</w:t>
            </w:r>
          </w:p>
        </w:tc>
      </w:tr>
      <w:tr w:rsidR="006B4A2C" w:rsidRPr="006B4A2C" w:rsidTr="00B03D6F">
        <w:trPr>
          <w:trHeight w:val="276"/>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Тања Николић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Психолог</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Радојка Марковић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Весна Марковић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Марија Младеновић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Милош Ристовски</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професор</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Јелена Илић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васпитач</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Љиљана Марковић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родитељ</w:t>
            </w:r>
          </w:p>
        </w:tc>
      </w:tr>
      <w:tr w:rsidR="006B4A2C" w:rsidRPr="006B4A2C" w:rsidTr="00B03D6F">
        <w:trPr>
          <w:trHeight w:val="48"/>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Јована Симић</w:t>
            </w:r>
          </w:p>
        </w:tc>
        <w:tc>
          <w:tcPr>
            <w:tcW w:w="4912" w:type="dxa"/>
            <w:tcBorders>
              <w:top w:val="dotted" w:sz="4" w:space="0" w:color="auto"/>
              <w:bottom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ученик</w:t>
            </w:r>
          </w:p>
        </w:tc>
      </w:tr>
      <w:tr w:rsidR="006B4A2C" w:rsidRPr="006B4A2C" w:rsidTr="00B03D6F">
        <w:trPr>
          <w:trHeight w:val="470"/>
        </w:trPr>
        <w:tc>
          <w:tcPr>
            <w:tcW w:w="3353" w:type="dxa"/>
            <w:vMerge/>
          </w:tcPr>
          <w:p w:rsidR="006B4A2C" w:rsidRPr="006B4A2C" w:rsidRDefault="006B4A2C" w:rsidP="006B4A2C">
            <w:pPr>
              <w:spacing w:after="0" w:line="240" w:lineRule="auto"/>
              <w:rPr>
                <w:rFonts w:ascii="Times New Roman" w:eastAsia="Calibri" w:hAnsi="Times New Roman" w:cs="Times New Roman"/>
                <w:sz w:val="24"/>
              </w:rPr>
            </w:pPr>
          </w:p>
        </w:tc>
        <w:tc>
          <w:tcPr>
            <w:tcW w:w="4911" w:type="dxa"/>
            <w:tcBorders>
              <w:top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Љиљана Божић</w:t>
            </w:r>
          </w:p>
        </w:tc>
        <w:tc>
          <w:tcPr>
            <w:tcW w:w="4912" w:type="dxa"/>
            <w:tcBorders>
              <w:top w:val="dotted" w:sz="4" w:space="0" w:color="auto"/>
            </w:tcBorders>
          </w:tcPr>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4"/>
                <w:lang w:val="sr-Cyrl-RS"/>
              </w:rPr>
              <w:t>Члан Школског одбора</w:t>
            </w:r>
          </w:p>
        </w:tc>
      </w:tr>
    </w:tbl>
    <w:p w:rsidR="006B4A2C" w:rsidRPr="006B4A2C" w:rsidRDefault="006B4A2C" w:rsidP="006B4A2C">
      <w:pPr>
        <w:spacing w:after="0" w:line="276" w:lineRule="auto"/>
        <w:rPr>
          <w:rFonts w:ascii="Times New Roman" w:eastAsia="Calibri" w:hAnsi="Times New Roman" w:cs="Times New Roman"/>
          <w:vanish/>
          <w:sz w:val="24"/>
        </w:rPr>
      </w:pPr>
    </w:p>
    <w:tbl>
      <w:tblPr>
        <w:tblpPr w:leftFromText="180" w:rightFromText="180" w:vertAnchor="text" w:horzAnchor="margin" w:tblpXSpec="center" w:tblpY="-6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6B4A2C" w:rsidRPr="006B4A2C" w:rsidTr="00B03D6F">
        <w:tc>
          <w:tcPr>
            <w:tcW w:w="15276" w:type="dxa"/>
            <w:shd w:val="clear" w:color="auto" w:fill="auto"/>
          </w:tcPr>
          <w:p w:rsidR="006B4A2C" w:rsidRPr="006B4A2C" w:rsidRDefault="006B4A2C" w:rsidP="006B4A2C">
            <w:pPr>
              <w:spacing w:after="200" w:line="276" w:lineRule="auto"/>
              <w:jc w:val="both"/>
              <w:rPr>
                <w:rFonts w:ascii="Times New Roman" w:eastAsia="Calibri" w:hAnsi="Times New Roman" w:cs="Times New Roman"/>
                <w:b/>
                <w:bCs/>
                <w:sz w:val="24"/>
                <w:lang w:val="sr-Cyrl-CS"/>
              </w:rPr>
            </w:pPr>
            <w:r w:rsidRPr="006B4A2C">
              <w:rPr>
                <w:rFonts w:ascii="Times New Roman" w:eastAsia="Calibri" w:hAnsi="Times New Roman" w:cs="Times New Roman"/>
                <w:b/>
                <w:bCs/>
                <w:sz w:val="24"/>
                <w:lang w:val="sr-Cyrl-CS"/>
              </w:rPr>
              <w:lastRenderedPageBreak/>
              <w:t xml:space="preserve">Одлука о евалуацији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У јануару 2007.год извршено је самовредновање кључне области етос и то подручје </w:t>
            </w:r>
            <w:r w:rsidRPr="006B4A2C">
              <w:rPr>
                <w:rFonts w:ascii="Times New Roman" w:eastAsia="Calibri" w:hAnsi="Times New Roman" w:cs="Times New Roman"/>
                <w:b/>
                <w:sz w:val="20"/>
                <w:szCs w:val="20"/>
                <w:lang w:val="sr-Cyrl-CS"/>
              </w:rPr>
              <w:t>Углед и промоција школе</w:t>
            </w:r>
            <w:r w:rsidRPr="006B4A2C">
              <w:rPr>
                <w:rFonts w:ascii="Times New Roman" w:eastAsia="Calibri" w:hAnsi="Times New Roman" w:cs="Times New Roman"/>
                <w:sz w:val="20"/>
                <w:szCs w:val="20"/>
                <w:lang w:val="sr-Cyrl-CS"/>
              </w:rPr>
              <w:t xml:space="preserve"> за школску 2005/2006.год. са следећим показатељима :</w:t>
            </w:r>
          </w:p>
          <w:p w:rsidR="006B4A2C" w:rsidRPr="006B4A2C" w:rsidRDefault="006B4A2C" w:rsidP="006B4A2C">
            <w:pPr>
              <w:spacing w:after="0" w:line="240" w:lineRule="auto"/>
              <w:jc w:val="both"/>
              <w:rPr>
                <w:rFonts w:ascii="Times New Roman" w:eastAsia="Calibri" w:hAnsi="Times New Roman" w:cs="Times New Roman"/>
                <w:sz w:val="20"/>
                <w:szCs w:val="20"/>
              </w:rPr>
            </w:pP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w:t>
            </w:r>
            <w:r w:rsidRPr="006B4A2C">
              <w:rPr>
                <w:rFonts w:ascii="Times New Roman" w:eastAsia="Calibri" w:hAnsi="Times New Roman" w:cs="Times New Roman"/>
                <w:sz w:val="20"/>
                <w:szCs w:val="20"/>
              </w:rPr>
              <w:t xml:space="preserve"> </w:t>
            </w:r>
            <w:r w:rsidRPr="006B4A2C">
              <w:rPr>
                <w:rFonts w:ascii="Times New Roman" w:eastAsia="Calibri" w:hAnsi="Times New Roman" w:cs="Times New Roman"/>
                <w:sz w:val="20"/>
                <w:szCs w:val="20"/>
                <w:lang w:val="sr-Cyrl-CS"/>
              </w:rPr>
              <w:t>Углед и обележја школе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w:t>
            </w:r>
            <w:r w:rsidRPr="006B4A2C">
              <w:rPr>
                <w:rFonts w:ascii="Times New Roman" w:eastAsia="Calibri" w:hAnsi="Times New Roman" w:cs="Times New Roman"/>
                <w:sz w:val="20"/>
                <w:szCs w:val="20"/>
              </w:rPr>
              <w:t xml:space="preserve"> </w:t>
            </w:r>
            <w:r w:rsidRPr="006B4A2C">
              <w:rPr>
                <w:rFonts w:ascii="Times New Roman" w:eastAsia="Calibri" w:hAnsi="Times New Roman" w:cs="Times New Roman"/>
                <w:sz w:val="20"/>
                <w:szCs w:val="20"/>
                <w:lang w:val="sr-Cyrl-CS"/>
              </w:rPr>
              <w:t>Очекивања и промоција спешности</w:t>
            </w:r>
          </w:p>
          <w:p w:rsidR="006B4A2C" w:rsidRPr="006B4A2C" w:rsidRDefault="006B4A2C" w:rsidP="006B4A2C">
            <w:pPr>
              <w:spacing w:after="0" w:line="240" w:lineRule="auto"/>
              <w:jc w:val="both"/>
              <w:rPr>
                <w:rFonts w:ascii="Times New Roman" w:eastAsia="Calibri" w:hAnsi="Times New Roman" w:cs="Times New Roman"/>
                <w:sz w:val="20"/>
                <w:szCs w:val="20"/>
              </w:rPr>
            </w:pPr>
            <w:r w:rsidRPr="006B4A2C">
              <w:rPr>
                <w:rFonts w:ascii="Times New Roman" w:eastAsia="Calibri" w:hAnsi="Times New Roman" w:cs="Times New Roman"/>
                <w:sz w:val="20"/>
                <w:szCs w:val="20"/>
                <w:lang w:val="sr-Cyrl-CS"/>
              </w:rPr>
              <w:t>3.</w:t>
            </w:r>
            <w:r w:rsidRPr="006B4A2C">
              <w:rPr>
                <w:rFonts w:ascii="Times New Roman" w:eastAsia="Calibri" w:hAnsi="Times New Roman" w:cs="Times New Roman"/>
                <w:sz w:val="20"/>
                <w:szCs w:val="20"/>
              </w:rPr>
              <w:t xml:space="preserve"> </w:t>
            </w:r>
            <w:r w:rsidRPr="006B4A2C">
              <w:rPr>
                <w:rFonts w:ascii="Times New Roman" w:eastAsia="Calibri" w:hAnsi="Times New Roman" w:cs="Times New Roman"/>
                <w:sz w:val="20"/>
                <w:szCs w:val="20"/>
                <w:lang w:val="sr-Cyrl-CS"/>
              </w:rPr>
              <w:t>Култура понашања</w:t>
            </w:r>
          </w:p>
          <w:p w:rsidR="006B4A2C" w:rsidRPr="006B4A2C" w:rsidRDefault="006B4A2C" w:rsidP="006B4A2C">
            <w:pPr>
              <w:spacing w:after="0" w:line="240" w:lineRule="auto"/>
              <w:jc w:val="both"/>
              <w:rPr>
                <w:rFonts w:ascii="Times New Roman" w:eastAsia="Calibri" w:hAnsi="Times New Roman" w:cs="Times New Roman"/>
                <w:b/>
                <w:sz w:val="20"/>
                <w:szCs w:val="20"/>
                <w:lang w:val="sr-Cyrl-CS"/>
              </w:rPr>
            </w:pPr>
            <w:r w:rsidRPr="006B4A2C">
              <w:rPr>
                <w:rFonts w:ascii="Times New Roman" w:eastAsia="Calibri" w:hAnsi="Times New Roman" w:cs="Times New Roman"/>
                <w:b/>
                <w:sz w:val="20"/>
                <w:szCs w:val="20"/>
                <w:lang w:val="sr-Cyrl-CS"/>
              </w:rPr>
              <w:t>Тадашње стање је указивало на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Основна обележја школе су делимично истакнута на видним местима. Школа има посебна обележја.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У школи се одвијају традиционалне манифестације у које су укључени сви актери школе, али не постоји за све манифестације адекватна и потпуна педагошка документација.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Школа има богату понуду ваннаставних активности који пружа могућност да сваки ученик испуни своја интересовања, потребе и да буде успешан. Реализација наведених активности нема потпуну педагошку документацију.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Иако у школи постоји награђивање и похваљивање ученика и запослених не постоји правилник о договореним начинима награђивања и похваљивања.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У школи постоји кућни ред и Правилник о понашању, ученика, наставника, других запослених и родитеља који су сви прихватили. Поштовањем прихваћених правила у школи се подстиче и негује култура понашања. </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p>
          <w:p w:rsidR="006B4A2C" w:rsidRPr="006B4A2C" w:rsidRDefault="006B4A2C" w:rsidP="006B4A2C">
            <w:pPr>
              <w:spacing w:after="0" w:line="240" w:lineRule="auto"/>
              <w:jc w:val="both"/>
              <w:rPr>
                <w:rFonts w:ascii="Times New Roman" w:eastAsia="Calibri" w:hAnsi="Times New Roman" w:cs="Times New Roman"/>
                <w:b/>
                <w:sz w:val="20"/>
                <w:szCs w:val="20"/>
              </w:rPr>
            </w:pPr>
            <w:r w:rsidRPr="006B4A2C">
              <w:rPr>
                <w:rFonts w:ascii="Times New Roman" w:eastAsia="Calibri" w:hAnsi="Times New Roman" w:cs="Times New Roman"/>
                <w:sz w:val="20"/>
                <w:szCs w:val="20"/>
                <w:lang w:val="sr-Cyrl-CS"/>
              </w:rPr>
              <w:t xml:space="preserve">Процес самовредновања области </w:t>
            </w:r>
            <w:r w:rsidRPr="006B4A2C">
              <w:rPr>
                <w:rFonts w:ascii="Times New Roman" w:eastAsia="Calibri" w:hAnsi="Times New Roman" w:cs="Times New Roman"/>
                <w:b/>
                <w:sz w:val="20"/>
                <w:szCs w:val="20"/>
                <w:lang w:val="sr-Cyrl-CS"/>
              </w:rPr>
              <w:t>Етос</w:t>
            </w:r>
            <w:r w:rsidRPr="006B4A2C">
              <w:rPr>
                <w:rFonts w:ascii="Times New Roman" w:eastAsia="Calibri" w:hAnsi="Times New Roman" w:cs="Times New Roman"/>
                <w:sz w:val="20"/>
                <w:szCs w:val="20"/>
                <w:lang w:val="sr-Cyrl-CS"/>
              </w:rPr>
              <w:t xml:space="preserve"> подручје </w:t>
            </w:r>
            <w:r w:rsidRPr="006B4A2C">
              <w:rPr>
                <w:rFonts w:ascii="Times New Roman" w:eastAsia="Calibri" w:hAnsi="Times New Roman" w:cs="Times New Roman"/>
                <w:b/>
                <w:sz w:val="20"/>
                <w:szCs w:val="20"/>
                <w:lang w:val="sr-Cyrl-CS"/>
              </w:rPr>
              <w:t>Углед и промоција</w:t>
            </w:r>
            <w:r w:rsidRPr="006B4A2C">
              <w:rPr>
                <w:rFonts w:ascii="Times New Roman" w:eastAsia="Calibri" w:hAnsi="Times New Roman" w:cs="Times New Roman"/>
                <w:sz w:val="20"/>
                <w:szCs w:val="20"/>
                <w:lang w:val="sr-Cyrl-CS"/>
              </w:rPr>
              <w:t xml:space="preserve"> школе је показао да је оствареност </w:t>
            </w:r>
            <w:r w:rsidRPr="006B4A2C">
              <w:rPr>
                <w:rFonts w:ascii="Times New Roman" w:eastAsia="Calibri" w:hAnsi="Times New Roman" w:cs="Times New Roman"/>
                <w:b/>
                <w:sz w:val="20"/>
                <w:szCs w:val="20"/>
                <w:lang w:val="sr-Cyrl-CS"/>
              </w:rPr>
              <w:t>на нивоу 3.</w:t>
            </w:r>
          </w:p>
          <w:p w:rsidR="006B4A2C" w:rsidRPr="006B4A2C" w:rsidRDefault="006B4A2C" w:rsidP="006B4A2C">
            <w:pPr>
              <w:spacing w:after="0" w:line="240" w:lineRule="auto"/>
              <w:jc w:val="both"/>
              <w:rPr>
                <w:rFonts w:ascii="Times New Roman" w:eastAsia="Calibri" w:hAnsi="Times New Roman" w:cs="Times New Roman"/>
                <w:b/>
                <w:sz w:val="20"/>
                <w:szCs w:val="20"/>
                <w:lang w:val="sr-Cyrl-CS"/>
              </w:rPr>
            </w:pPr>
            <w:r w:rsidRPr="006B4A2C">
              <w:rPr>
                <w:rFonts w:ascii="Times New Roman" w:eastAsia="Calibri" w:hAnsi="Times New Roman" w:cs="Times New Roman"/>
                <w:sz w:val="20"/>
                <w:szCs w:val="20"/>
                <w:lang w:val="sr-Cyrl-CS"/>
              </w:rPr>
              <w:t xml:space="preserve">Школске 2008/09.године настављено је самовредновање кључне области </w:t>
            </w:r>
            <w:r w:rsidRPr="006B4A2C">
              <w:rPr>
                <w:rFonts w:ascii="Times New Roman" w:eastAsia="Calibri" w:hAnsi="Times New Roman" w:cs="Times New Roman"/>
                <w:b/>
                <w:sz w:val="20"/>
                <w:szCs w:val="20"/>
                <w:lang w:val="sr-Cyrl-CS"/>
              </w:rPr>
              <w:t>ЕТОС</w:t>
            </w:r>
            <w:r w:rsidRPr="006B4A2C">
              <w:rPr>
                <w:rFonts w:ascii="Times New Roman" w:eastAsia="Calibri" w:hAnsi="Times New Roman" w:cs="Times New Roman"/>
                <w:sz w:val="20"/>
                <w:szCs w:val="20"/>
                <w:lang w:val="sr-Cyrl-CS"/>
              </w:rPr>
              <w:t xml:space="preserve"> – подручја: </w:t>
            </w:r>
            <w:r w:rsidRPr="006B4A2C">
              <w:rPr>
                <w:rFonts w:ascii="Times New Roman" w:eastAsia="Calibri" w:hAnsi="Times New Roman" w:cs="Times New Roman"/>
                <w:b/>
                <w:sz w:val="20"/>
                <w:szCs w:val="20"/>
                <w:lang w:val="sr-Cyrl-CS"/>
              </w:rPr>
              <w:t>Атмосфера и међуљудски односи</w:t>
            </w:r>
            <w:r w:rsidRPr="006B4A2C">
              <w:rPr>
                <w:rFonts w:ascii="Times New Roman" w:eastAsia="Calibri" w:hAnsi="Times New Roman" w:cs="Times New Roman"/>
                <w:sz w:val="20"/>
                <w:szCs w:val="20"/>
                <w:lang w:val="sr-Cyrl-CS"/>
              </w:rPr>
              <w:t xml:space="preserve"> и </w:t>
            </w:r>
            <w:r w:rsidRPr="006B4A2C">
              <w:rPr>
                <w:rFonts w:ascii="Times New Roman" w:eastAsia="Calibri" w:hAnsi="Times New Roman" w:cs="Times New Roman"/>
                <w:b/>
                <w:sz w:val="20"/>
                <w:szCs w:val="20"/>
                <w:lang w:val="sr-Cyrl-CS"/>
              </w:rPr>
              <w:t>Партнерство са родитељима, школским одбором и локалном заједницом.</w:t>
            </w:r>
          </w:p>
          <w:p w:rsidR="006B4A2C" w:rsidRPr="006B4A2C" w:rsidRDefault="006B4A2C" w:rsidP="006B4A2C">
            <w:pPr>
              <w:spacing w:after="0" w:line="240" w:lineRule="auto"/>
              <w:jc w:val="both"/>
              <w:rPr>
                <w:rFonts w:ascii="Times New Roman" w:eastAsia="Calibri" w:hAnsi="Times New Roman" w:cs="Times New Roman"/>
                <w:b/>
                <w:sz w:val="20"/>
                <w:szCs w:val="20"/>
                <w:lang w:val="sr-Cyrl-CS"/>
              </w:rPr>
            </w:pP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b/>
                <w:sz w:val="20"/>
                <w:szCs w:val="20"/>
                <w:lang w:val="sr-Cyrl-CS"/>
              </w:rPr>
              <w:t xml:space="preserve">АТМОСФЕРА И МЕЂУЉУДСКИ ОДНОСИ </w:t>
            </w:r>
            <w:r w:rsidRPr="006B4A2C">
              <w:rPr>
                <w:rFonts w:ascii="Times New Roman" w:eastAsia="Calibri" w:hAnsi="Times New Roman" w:cs="Times New Roman"/>
                <w:sz w:val="20"/>
                <w:szCs w:val="20"/>
                <w:lang w:val="sr-Cyrl-CS"/>
              </w:rPr>
              <w:t>са следећим показатељима: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 Поштовање личности</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 Једнакост и правичност</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3. Естетско и функционално уређење школског простора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                 У  нашој школи негује се слобода изражавања и уважава се право свих актера у школи да  траже,примају и дају информације. Развија се критичко мишљење. Интерактивни однос свих актера у школи доприноси развоју толеранције, одговорности и међусобног поверења. Уважавају се мишљења и захтеви одељењских заједница и Ђачког парламента који доприносе квалитетнијем раду школе.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                Школа је обезбедила равноправне услове којима се омогућава свима у школи оптимални развој њихових потенцијала и прати смернице у раду са децом са посебним потребама. Запослени у школи односе се према ученицима</w:t>
            </w:r>
            <w:r w:rsidRPr="006B4A2C">
              <w:rPr>
                <w:rFonts w:ascii="Times New Roman" w:eastAsia="Calibri" w:hAnsi="Times New Roman" w:cs="Times New Roman"/>
                <w:sz w:val="20"/>
                <w:szCs w:val="20"/>
                <w:lang w:val="en-GB"/>
              </w:rPr>
              <w:t>,</w:t>
            </w:r>
            <w:r w:rsidRPr="006B4A2C">
              <w:rPr>
                <w:rFonts w:ascii="Times New Roman" w:eastAsia="Calibri" w:hAnsi="Times New Roman" w:cs="Times New Roman"/>
                <w:sz w:val="20"/>
                <w:szCs w:val="20"/>
                <w:lang w:val="sr-Cyrl-CS"/>
              </w:rPr>
              <w:t>родитељима и колегама једнако и без предрасуда у односу на њихов социјални статус,верску, националну и полне припадност. Нема повлашћених појединаца и група. Школа информише све актере о документима у којима се промовишу људска и дечја права. Програм рада садржи елементе поштовања дечјих права, хуманитарне акције.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               Школски простор је естетски уређен и оплемењен али није у довољној мери образовно и васпитно подстицајан за ученике. У учионицама које нису специјализоване за кабинетску наставу нису не постоје видно истакнути ученички радови, а у школи не постоји ни одређено места за поставку  паноа. Негује се одговоран однос запослених и ученика према уређењу и одржавању простора и окружења школе. Јасно се уочава учешће ученика у уређењу и одржавању школског парка.           </w:t>
            </w:r>
          </w:p>
          <w:p w:rsidR="006B4A2C" w:rsidRPr="006B4A2C" w:rsidRDefault="006B4A2C" w:rsidP="006B4A2C">
            <w:pPr>
              <w:spacing w:after="0" w:line="240" w:lineRule="auto"/>
              <w:jc w:val="both"/>
              <w:rPr>
                <w:rFonts w:ascii="Times New Roman" w:eastAsia="Calibri" w:hAnsi="Times New Roman" w:cs="Times New Roman"/>
                <w:b/>
                <w:sz w:val="20"/>
                <w:szCs w:val="20"/>
                <w:lang w:val="sr-Latn-RS"/>
              </w:rPr>
            </w:pPr>
            <w:r w:rsidRPr="006B4A2C">
              <w:rPr>
                <w:rFonts w:ascii="Times New Roman" w:eastAsia="Calibri" w:hAnsi="Times New Roman" w:cs="Times New Roman"/>
                <w:sz w:val="20"/>
                <w:szCs w:val="20"/>
                <w:lang w:val="sr-Cyrl-CS"/>
              </w:rPr>
              <w:t xml:space="preserve">              Процес самовредновања је показао да је оствареност подручја Атмосфера и међуљудски односи  </w:t>
            </w:r>
            <w:r w:rsidRPr="006B4A2C">
              <w:rPr>
                <w:rFonts w:ascii="Times New Roman" w:eastAsia="Calibri" w:hAnsi="Times New Roman" w:cs="Times New Roman"/>
                <w:b/>
                <w:sz w:val="20"/>
                <w:szCs w:val="20"/>
                <w:lang w:val="sr-Cyrl-CS"/>
              </w:rPr>
              <w:t>на нивоу 3.</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 xml:space="preserve">                Родитељи се редовно информишу о свим сегментима рада школе у складу са договореним правилима сарадње. Упознати су са начином извештавања о постигнућима и напредовању своје деце. Школа успешно мотивише родитеље за сарадњу. Родитељи преко свог представника у Савету родитеља креирају облике и садржаје сарадње са школом. Комуникација са родитељима одвија се уз узајамно уважавање. Укључивање родитеља  у различите активности школе је планирано Годишњим Програмом рада. Предвиђене активности се успешно реализују о чему постоји евиденција. Школа охрабрује и подстиче родитеље да учествују у њеном животу и раду, уважава нове идеје и ствара могућности за нове облике сарадње. Наставни процес родитељима није доступан јер Програмом рада није предвиђена реализација јавних часова. Родитељи су упознати са условима и начинима остваривања наставног процеса,али нису активно укључени у његово побољшавање.</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lang w:val="sr-Cyrl-CS"/>
              </w:rPr>
              <w:t xml:space="preserve">              Заједнички циљ-напредак школе остварује се кроз партнерски однос школе и Школског одбора. Чланови Школског одбора се</w:t>
            </w:r>
            <w:r w:rsidRPr="006B4A2C">
              <w:rPr>
                <w:rFonts w:ascii="Times New Roman" w:eastAsia="Calibri" w:hAnsi="Times New Roman" w:cs="Times New Roman"/>
                <w:sz w:val="24"/>
                <w:lang w:val="sr-Cyrl-CS"/>
              </w:rPr>
              <w:t xml:space="preserve"> правовремено информишу и </w:t>
            </w:r>
            <w:r w:rsidRPr="006B4A2C">
              <w:rPr>
                <w:rFonts w:ascii="Times New Roman" w:eastAsia="Calibri" w:hAnsi="Times New Roman" w:cs="Times New Roman"/>
                <w:sz w:val="20"/>
                <w:szCs w:val="20"/>
              </w:rPr>
              <w:t xml:space="preserve">укључени су у различите активности рада школе. Све одлуке Школског одбора су доступне свим актерима. </w:t>
            </w:r>
          </w:p>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0"/>
                <w:szCs w:val="20"/>
              </w:rPr>
              <w:t xml:space="preserve">             Школа планира и остварује сарадњу са васпитно-образовним, културним , спорстким и другим институцијама и установама у свом окружењу. Школа се прикључује еколошким, хуманитарним и културним  акцијама у локалној заједници, а покреће спортске и аграрно</w:t>
            </w:r>
            <w:r w:rsidRPr="006B4A2C">
              <w:rPr>
                <w:rFonts w:ascii="Times New Roman" w:eastAsia="Calibri" w:hAnsi="Times New Roman" w:cs="Times New Roman"/>
                <w:sz w:val="24"/>
                <w:lang w:val="sr-Cyrl-CS"/>
              </w:rPr>
              <w:t xml:space="preserve"> едукативне семинаре за индивидуалне пољопривредне произвођаче. Органи локалне заједнице упознати су са потребама школе и пружају помоћ и подршку за задовољавање тих потреба.</w:t>
            </w:r>
          </w:p>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lastRenderedPageBreak/>
              <w:t xml:space="preserve">Школске 2016/2017 године област Етос је самовреднована према стандардима квалитета . </w:t>
            </w:r>
          </w:p>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p>
          <w:tbl>
            <w:tblPr>
              <w:tblpPr w:leftFromText="180" w:rightFromText="180" w:vertAnchor="text" w:horzAnchor="margin" w:tblpY="-42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9"/>
              <w:gridCol w:w="903"/>
              <w:gridCol w:w="754"/>
              <w:gridCol w:w="754"/>
            </w:tblGrid>
            <w:tr w:rsidR="006B4A2C" w:rsidRPr="006B4A2C" w:rsidTr="00B03D6F">
              <w:trPr>
                <w:trHeight w:val="840"/>
              </w:trPr>
              <w:tc>
                <w:tcPr>
                  <w:tcW w:w="15479" w:type="dxa"/>
                  <w:gridSpan w:val="4"/>
                  <w:tcBorders>
                    <w:top w:val="single" w:sz="4" w:space="0" w:color="auto"/>
                    <w:left w:val="single" w:sz="4" w:space="0" w:color="auto"/>
                    <w:bottom w:val="single" w:sz="4" w:space="0" w:color="auto"/>
                    <w:right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ОБЛАСТ КВАЛИТЕТА  – Етос </w:t>
                  </w:r>
                </w:p>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rPr>
                <w:trHeight w:val="248"/>
              </w:trPr>
              <w:tc>
                <w:tcPr>
                  <w:tcW w:w="13069" w:type="dxa"/>
                  <w:vMerge w:val="restart"/>
                  <w:tcBorders>
                    <w:top w:val="single" w:sz="4" w:space="0" w:color="auto"/>
                    <w:left w:val="single" w:sz="4" w:space="0" w:color="auto"/>
                    <w:bottom w:val="single" w:sz="4" w:space="0" w:color="auto"/>
                    <w:right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Стандарди и индикатори</w:t>
                  </w:r>
                </w:p>
                <w:p w:rsidR="006B4A2C" w:rsidRPr="006B4A2C" w:rsidRDefault="006B4A2C" w:rsidP="006B4A2C">
                  <w:pPr>
                    <w:spacing w:after="0" w:line="240" w:lineRule="auto"/>
                    <w:rPr>
                      <w:rFonts w:ascii="Times New Roman" w:eastAsia="Calibri" w:hAnsi="Times New Roman" w:cs="Times New Roman"/>
                      <w:sz w:val="24"/>
                      <w:lang w:val="sr-Cyrl-CS"/>
                    </w:rPr>
                  </w:pPr>
                </w:p>
              </w:tc>
              <w:tc>
                <w:tcPr>
                  <w:tcW w:w="2411" w:type="dxa"/>
                  <w:gridSpan w:val="3"/>
                  <w:tcBorders>
                    <w:top w:val="single" w:sz="4" w:space="0" w:color="auto"/>
                    <w:left w:val="single" w:sz="4" w:space="0" w:color="auto"/>
                    <w:bottom w:val="nil"/>
                    <w:right w:val="single" w:sz="4" w:space="0" w:color="auto"/>
                  </w:tcBorders>
                  <w:hideMark/>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ПРОЦЕНА</w:t>
                  </w:r>
                </w:p>
              </w:tc>
            </w:tr>
            <w:tr w:rsidR="006B4A2C" w:rsidRPr="006B4A2C" w:rsidTr="00B03D6F">
              <w:trPr>
                <w:trHeight w:val="248"/>
              </w:trPr>
              <w:tc>
                <w:tcPr>
                  <w:tcW w:w="13069" w:type="dxa"/>
                  <w:vMerge/>
                  <w:tcBorders>
                    <w:top w:val="single" w:sz="4" w:space="0" w:color="auto"/>
                    <w:left w:val="single" w:sz="4" w:space="0" w:color="auto"/>
                    <w:bottom w:val="single" w:sz="4" w:space="0" w:color="auto"/>
                    <w:right w:val="single" w:sz="4" w:space="0" w:color="auto"/>
                  </w:tcBorders>
                  <w:vAlign w:val="center"/>
                  <w:hideMark/>
                </w:tcPr>
                <w:p w:rsidR="006B4A2C" w:rsidRPr="006B4A2C" w:rsidRDefault="006B4A2C" w:rsidP="006B4A2C">
                  <w:pPr>
                    <w:spacing w:after="200" w:line="276" w:lineRule="auto"/>
                    <w:rPr>
                      <w:rFonts w:ascii="Times New Roman" w:eastAsia="Calibri" w:hAnsi="Times New Roman" w:cs="Times New Roman"/>
                      <w:sz w:val="24"/>
                      <w:lang w:val="sr-Cyrl-CS"/>
                    </w:rPr>
                  </w:pPr>
                </w:p>
              </w:tc>
              <w:tc>
                <w:tcPr>
                  <w:tcW w:w="903" w:type="dxa"/>
                  <w:tcBorders>
                    <w:top w:val="nil"/>
                    <w:left w:val="single" w:sz="4" w:space="0" w:color="auto"/>
                    <w:bottom w:val="single" w:sz="4" w:space="0" w:color="auto"/>
                    <w:right w:val="single" w:sz="4" w:space="0" w:color="auto"/>
                  </w:tcBorders>
                  <w:hideMark/>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754" w:type="dxa"/>
                  <w:tcBorders>
                    <w:top w:val="nil"/>
                    <w:left w:val="single" w:sz="4" w:space="0" w:color="auto"/>
                    <w:bottom w:val="single" w:sz="4" w:space="0" w:color="auto"/>
                    <w:right w:val="single" w:sz="4" w:space="0" w:color="auto"/>
                  </w:tcBorders>
                  <w:hideMark/>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0</w:t>
                  </w:r>
                </w:p>
              </w:tc>
              <w:tc>
                <w:tcPr>
                  <w:tcW w:w="754" w:type="dxa"/>
                  <w:tcBorders>
                    <w:top w:val="nil"/>
                    <w:left w:val="single" w:sz="4" w:space="0" w:color="auto"/>
                    <w:bottom w:val="single" w:sz="4" w:space="0" w:color="auto"/>
                    <w:right w:val="single" w:sz="4" w:space="0" w:color="auto"/>
                  </w:tcBorders>
                  <w:hideMark/>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r>
            <w:tr w:rsidR="006B4A2C" w:rsidRPr="006B4A2C" w:rsidTr="00B03D6F">
              <w:trPr>
                <w:trHeight w:val="6852"/>
              </w:trPr>
              <w:tc>
                <w:tcPr>
                  <w:tcW w:w="13069" w:type="dxa"/>
                  <w:tcBorders>
                    <w:top w:val="single" w:sz="4" w:space="0" w:color="auto"/>
                    <w:left w:val="single" w:sz="4" w:space="0" w:color="auto"/>
                    <w:bottom w:val="single" w:sz="4" w:space="0" w:color="auto"/>
                    <w:right w:val="single" w:sz="4" w:space="0" w:color="auto"/>
                  </w:tcBorders>
                  <w:hideMark/>
                </w:tcPr>
                <w:p w:rsidR="006B4A2C" w:rsidRPr="006B4A2C" w:rsidRDefault="006B4A2C" w:rsidP="006B4A2C">
                  <w:pPr>
                    <w:spacing w:after="0" w:line="240" w:lineRule="auto"/>
                    <w:rPr>
                      <w:rFonts w:ascii="Times New Roman" w:eastAsia="Calibri" w:hAnsi="Times New Roman" w:cs="Times New Roman"/>
                      <w:b/>
                      <w:i/>
                      <w:iCs/>
                      <w:sz w:val="20"/>
                      <w:szCs w:val="20"/>
                      <w:lang w:val="sr-Cyrl-RS"/>
                    </w:rPr>
                  </w:pPr>
                  <w:r w:rsidRPr="006B4A2C">
                    <w:rPr>
                      <w:rFonts w:ascii="Times New Roman" w:eastAsia="Calibri" w:hAnsi="Times New Roman" w:cs="Times New Roman"/>
                      <w:b/>
                      <w:sz w:val="20"/>
                      <w:szCs w:val="20"/>
                    </w:rPr>
                    <w:t>5.1</w:t>
                  </w:r>
                  <w:r w:rsidRPr="006B4A2C">
                    <w:rPr>
                      <w:rFonts w:ascii="Times New Roman" w:eastAsia="Calibri" w:hAnsi="Times New Roman" w:cs="Times New Roman"/>
                      <w:b/>
                      <w:sz w:val="20"/>
                      <w:szCs w:val="20"/>
                      <w:lang w:val="sr-Cyrl-CS"/>
                    </w:rPr>
                    <w:t>.</w:t>
                  </w:r>
                  <w:r w:rsidRPr="006B4A2C">
                    <w:rPr>
                      <w:rFonts w:ascii="Times New Roman" w:eastAsia="Calibri" w:hAnsi="Times New Roman" w:cs="Times New Roman"/>
                      <w:b/>
                      <w:sz w:val="20"/>
                      <w:szCs w:val="20"/>
                    </w:rPr>
                    <w:t xml:space="preserve"> Регулисани су међуљудски односи у школи</w:t>
                  </w:r>
                  <w:r w:rsidRPr="006B4A2C">
                    <w:rPr>
                      <w:rFonts w:ascii="Times New Roman" w:eastAsia="Calibri" w:hAnsi="Times New Roman" w:cs="Times New Roman"/>
                      <w:b/>
                      <w:i/>
                      <w:iCs/>
                      <w:sz w:val="20"/>
                      <w:szCs w:val="20"/>
                    </w:rPr>
                    <w:t>.</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5.1.1. У школи постоји доследно поштовање норми којима је регулисано понашање и одговорност свих.</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5.1.2. У личним обраћањима свих у школи видљиво је међусобно уважавање.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5.1.3. За дискриминаторско понашање у школи предвиђене су мере и санкције. </w:t>
                  </w:r>
                </w:p>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5.1.4. За новопридошле ученике и наставнике примењују се разрађени поступци прилагођавања на нову школску средину.</w:t>
                  </w:r>
                </w:p>
                <w:p w:rsidR="006B4A2C" w:rsidRPr="006B4A2C" w:rsidRDefault="006B4A2C" w:rsidP="006B4A2C">
                  <w:pPr>
                    <w:spacing w:after="0" w:line="240" w:lineRule="auto"/>
                    <w:rPr>
                      <w:rFonts w:ascii="Times New Roman" w:eastAsia="Calibri" w:hAnsi="Times New Roman" w:cs="Times New Roman"/>
                      <w:b/>
                      <w:sz w:val="20"/>
                      <w:szCs w:val="20"/>
                    </w:rPr>
                  </w:pPr>
                  <w:r w:rsidRPr="006B4A2C">
                    <w:rPr>
                      <w:rFonts w:ascii="Times New Roman" w:eastAsia="Calibri" w:hAnsi="Times New Roman" w:cs="Times New Roman"/>
                      <w:b/>
                      <w:sz w:val="20"/>
                      <w:szCs w:val="20"/>
                    </w:rPr>
                    <w:t>5.2</w:t>
                  </w:r>
                  <w:r w:rsidRPr="006B4A2C">
                    <w:rPr>
                      <w:rFonts w:ascii="Times New Roman" w:eastAsia="Calibri" w:hAnsi="Times New Roman" w:cs="Times New Roman"/>
                      <w:b/>
                      <w:sz w:val="20"/>
                      <w:szCs w:val="20"/>
                      <w:lang w:val="sr-Cyrl-CS"/>
                    </w:rPr>
                    <w:t>.</w:t>
                  </w:r>
                  <w:r w:rsidRPr="006B4A2C">
                    <w:rPr>
                      <w:rFonts w:ascii="Times New Roman" w:eastAsia="Calibri" w:hAnsi="Times New Roman" w:cs="Times New Roman"/>
                      <w:b/>
                      <w:sz w:val="20"/>
                      <w:szCs w:val="20"/>
                    </w:rPr>
                    <w:t xml:space="preserve"> Резултати ученика и наставника се подржавају и промовишу.</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5.2.1. Резултати ученика и наставника јавно се истичу и промовишу.</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5.2.2. Ученици и наставници међусобно изражавају висока очекивање у погледу резултата рада.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5.2.3. У школи се примењује интерни систем награђивања ученика и наставника за постигнуте резултате. </w:t>
                  </w:r>
                </w:p>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5.2.4. У школи се организују различите школске активности за ученике у којима свако може имати прилику да постигне</w:t>
                  </w:r>
                </w:p>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5.2.5. Резултати ученика са сметњама у развоју посебно се промовишу.</w:t>
                  </w:r>
                </w:p>
                <w:p w:rsidR="006B4A2C" w:rsidRPr="006B4A2C" w:rsidRDefault="006B4A2C" w:rsidP="006B4A2C">
                  <w:pPr>
                    <w:spacing w:after="0" w:line="240" w:lineRule="auto"/>
                    <w:rPr>
                      <w:rFonts w:ascii="Times New Roman" w:eastAsia="Calibri" w:hAnsi="Times New Roman" w:cs="Times New Roman"/>
                      <w:b/>
                      <w:sz w:val="20"/>
                      <w:szCs w:val="20"/>
                      <w:lang w:val="sr-Cyrl-CS"/>
                    </w:rPr>
                  </w:pPr>
                  <w:r w:rsidRPr="006B4A2C">
                    <w:rPr>
                      <w:rFonts w:ascii="Times New Roman" w:eastAsia="Calibri" w:hAnsi="Times New Roman" w:cs="Times New Roman"/>
                      <w:b/>
                      <w:sz w:val="20"/>
                      <w:szCs w:val="20"/>
                    </w:rPr>
                    <w:t>5.3. Школа је безбедна средина за све.</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5.3.1. У школи је видљив и јасно израже</w:t>
                  </w:r>
                  <w:r w:rsidRPr="006B4A2C">
                    <w:rPr>
                      <w:rFonts w:ascii="Times New Roman" w:eastAsia="Calibri" w:hAnsi="Times New Roman" w:cs="Times New Roman"/>
                      <w:sz w:val="20"/>
                      <w:szCs w:val="20"/>
                      <w:lang w:val="sr-Cyrl-CS"/>
                    </w:rPr>
                    <w:t>н</w:t>
                  </w:r>
                  <w:r w:rsidRPr="006B4A2C">
                    <w:rPr>
                      <w:rFonts w:ascii="Times New Roman" w:eastAsia="Calibri" w:hAnsi="Times New Roman" w:cs="Times New Roman"/>
                      <w:sz w:val="20"/>
                      <w:szCs w:val="20"/>
                    </w:rPr>
                    <w:t xml:space="preserve"> негативан став према насиљу.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5.3.2. У школи функционише мрежа за решавање проблема насиља.</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5.3.3. У школи се организују превентивне активности које доприносе безбедности у школској заједници.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5.3.4. У школи се прате и анализирају сви случајеви насилног понашања. </w:t>
                  </w:r>
                </w:p>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5.3.5. Када се у школи догоди насиље, примењују се мере интервенције у случајевима насиља у складу са  Протоколом о заштити деце/ученика од насиља, злостављања и занемаривања у образовно-васпитним установама.</w:t>
                  </w:r>
                </w:p>
                <w:p w:rsidR="006B4A2C" w:rsidRPr="006B4A2C" w:rsidRDefault="006B4A2C" w:rsidP="006B4A2C">
                  <w:pPr>
                    <w:spacing w:after="0" w:line="240" w:lineRule="auto"/>
                    <w:rPr>
                      <w:rFonts w:ascii="Times New Roman" w:eastAsia="Calibri" w:hAnsi="Times New Roman" w:cs="Times New Roman"/>
                      <w:b/>
                      <w:sz w:val="20"/>
                      <w:szCs w:val="20"/>
                      <w:lang w:val="sr-Cyrl-RS"/>
                    </w:rPr>
                  </w:pPr>
                  <w:r w:rsidRPr="006B4A2C">
                    <w:rPr>
                      <w:rFonts w:ascii="Times New Roman" w:eastAsia="Calibri" w:hAnsi="Times New Roman" w:cs="Times New Roman"/>
                      <w:b/>
                      <w:sz w:val="20"/>
                      <w:szCs w:val="20"/>
                    </w:rPr>
                    <w:t>5.4.Школски амбијент је пријатан за све.</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5.4.1. Улазни простор школе уређен је тако да показује добродошлицу.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5.4.2. Школски простор је прилагођен потребама деце са сметњама у развоју.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5.4.3. У школи се, ради обезбеђивања права на приватност, користи посебан простор за индивидуалне разговоре наставника са ученицима и родитељима. </w:t>
                  </w:r>
                </w:p>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5.4.4. У уређењу школског простора преовладавају ученички радови.</w:t>
                  </w:r>
                </w:p>
                <w:p w:rsidR="006B4A2C" w:rsidRPr="006B4A2C" w:rsidRDefault="006B4A2C" w:rsidP="006B4A2C">
                  <w:pPr>
                    <w:spacing w:after="0" w:line="240" w:lineRule="auto"/>
                    <w:rPr>
                      <w:rFonts w:ascii="Times New Roman" w:eastAsia="Calibri" w:hAnsi="Times New Roman" w:cs="Times New Roman"/>
                      <w:b/>
                      <w:sz w:val="20"/>
                      <w:szCs w:val="20"/>
                      <w:lang w:val="sr-Cyrl-RS"/>
                    </w:rPr>
                  </w:pPr>
                  <w:r w:rsidRPr="006B4A2C">
                    <w:rPr>
                      <w:rFonts w:ascii="Times New Roman" w:eastAsia="Calibri" w:hAnsi="Times New Roman" w:cs="Times New Roman"/>
                      <w:b/>
                      <w:sz w:val="20"/>
                      <w:szCs w:val="20"/>
                    </w:rPr>
                    <w:t>5.5. У школи је развијена сарадња на свим нивоима.</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5.5.1. У школи је организована сарадња руководећих, стручних и саветодавних тела.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5.5.2. Ученички парламент у школи добија подршку за свој рад.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5.5.3. Наставно особље благовремено разматра и прихвата иницијативе ученика.</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5.5.4. Школа развија и негује различите облике активног учешћа родитеља у животу школе.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 xml:space="preserve">5.5.5. Ученици и наставници организују заједничке активности чији је циљ јачање осећања припадности школи. </w:t>
                  </w:r>
                </w:p>
                <w:p w:rsidR="006B4A2C" w:rsidRPr="006B4A2C" w:rsidRDefault="006B4A2C" w:rsidP="006B4A2C">
                  <w:p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5.5.6. Школа сарађује са актерима у заједници.</w:t>
                  </w:r>
                </w:p>
                <w:p w:rsidR="006B4A2C" w:rsidRPr="006B4A2C" w:rsidRDefault="006B4A2C" w:rsidP="006B4A2C">
                  <w:pPr>
                    <w:spacing w:after="0" w:line="240" w:lineRule="auto"/>
                    <w:rPr>
                      <w:rFonts w:ascii="Times New Roman" w:eastAsia="Calibri" w:hAnsi="Times New Roman" w:cs="Times New Roman"/>
                      <w:sz w:val="24"/>
                      <w:lang w:val="sr-Cyrl-RS"/>
                    </w:rPr>
                  </w:pPr>
                  <w:r w:rsidRPr="006B4A2C">
                    <w:rPr>
                      <w:rFonts w:ascii="Times New Roman" w:eastAsia="Calibri" w:hAnsi="Times New Roman" w:cs="Times New Roman"/>
                      <w:sz w:val="20"/>
                      <w:szCs w:val="20"/>
                    </w:rPr>
                    <w:t>5.5.7. У школи функционише систем редовног информисања родитеља о активностима и делатностима школе.</w:t>
                  </w:r>
                </w:p>
              </w:tc>
              <w:tc>
                <w:tcPr>
                  <w:tcW w:w="903" w:type="dxa"/>
                  <w:tcBorders>
                    <w:top w:val="single" w:sz="4" w:space="0" w:color="auto"/>
                    <w:left w:val="single" w:sz="4" w:space="0" w:color="auto"/>
                    <w:bottom w:val="single" w:sz="4" w:space="0" w:color="auto"/>
                    <w:right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Latn-RS"/>
                    </w:rPr>
                  </w:pPr>
                  <w:r w:rsidRPr="006B4A2C">
                    <w:rPr>
                      <w:rFonts w:ascii="Times New Roman" w:eastAsia="Calibri" w:hAnsi="Times New Roman" w:cs="Times New Roman"/>
                      <w:sz w:val="24"/>
                      <w:lang w:val="sr-Latn-RS"/>
                    </w:rPr>
                    <w:t>+</w:t>
                  </w: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p w:rsidR="006B4A2C" w:rsidRPr="006B4A2C" w:rsidRDefault="006B4A2C" w:rsidP="006B4A2C">
                  <w:pPr>
                    <w:spacing w:after="0" w:line="240" w:lineRule="auto"/>
                    <w:rPr>
                      <w:rFonts w:ascii="Times New Roman" w:eastAsia="Calibri" w:hAnsi="Times New Roman" w:cs="Times New Roman"/>
                      <w:sz w:val="24"/>
                      <w:lang w:val="sr-Cyrl-CS"/>
                    </w:rPr>
                  </w:pPr>
                </w:p>
              </w:tc>
              <w:tc>
                <w:tcPr>
                  <w:tcW w:w="754" w:type="dxa"/>
                  <w:tcBorders>
                    <w:top w:val="single" w:sz="4" w:space="0" w:color="auto"/>
                    <w:left w:val="single" w:sz="4" w:space="0" w:color="auto"/>
                    <w:bottom w:val="single" w:sz="4" w:space="0" w:color="auto"/>
                    <w:right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ru-RU"/>
                    </w:rPr>
                  </w:pPr>
                </w:p>
              </w:tc>
              <w:tc>
                <w:tcPr>
                  <w:tcW w:w="754" w:type="dxa"/>
                  <w:tcBorders>
                    <w:top w:val="single" w:sz="4" w:space="0" w:color="auto"/>
                    <w:left w:val="single" w:sz="4" w:space="0" w:color="auto"/>
                    <w:bottom w:val="single" w:sz="4" w:space="0" w:color="auto"/>
                    <w:right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sr-Cyrl-CS"/>
                    </w:rPr>
                  </w:pPr>
                </w:p>
                <w:p w:rsidR="006B4A2C" w:rsidRPr="006B4A2C" w:rsidRDefault="006B4A2C" w:rsidP="006B4A2C">
                  <w:pPr>
                    <w:spacing w:after="0" w:line="240" w:lineRule="auto"/>
                    <w:rPr>
                      <w:rFonts w:ascii="Times New Roman" w:eastAsia="Calibri" w:hAnsi="Times New Roman" w:cs="Times New Roman"/>
                      <w:sz w:val="24"/>
                      <w:lang w:val="ru-RU"/>
                    </w:rPr>
                  </w:pPr>
                </w:p>
              </w:tc>
            </w:tr>
          </w:tbl>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ОБЛАСТ ПРОМЕНА:</w:t>
            </w:r>
          </w:p>
          <w:p w:rsidR="006B4A2C" w:rsidRPr="006B4A2C" w:rsidRDefault="006B4A2C" w:rsidP="006B4A2C">
            <w:pPr>
              <w:numPr>
                <w:ilvl w:val="0"/>
                <w:numId w:val="42"/>
              </w:num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Укључивање родитеља у наставни процес организовањем  јавних часова</w:t>
            </w:r>
          </w:p>
          <w:p w:rsidR="006B4A2C" w:rsidRPr="006B4A2C" w:rsidRDefault="006B4A2C" w:rsidP="006B4A2C">
            <w:pPr>
              <w:numPr>
                <w:ilvl w:val="0"/>
                <w:numId w:val="42"/>
              </w:num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у уређењу учионице у сарадњи ученика,одељењских старешина и руководиоца секција у учионицама  обезбедити посебно место за ученичке радове</w:t>
            </w:r>
          </w:p>
          <w:p w:rsidR="006B4A2C" w:rsidRPr="006B4A2C" w:rsidRDefault="006B4A2C" w:rsidP="006B4A2C">
            <w:pPr>
              <w:spacing w:after="0" w:line="240" w:lineRule="auto"/>
              <w:ind w:left="720"/>
              <w:rPr>
                <w:rFonts w:ascii="Times New Roman" w:eastAsia="Calibri" w:hAnsi="Times New Roman" w:cs="Times New Roman"/>
                <w:sz w:val="24"/>
                <w:lang w:val="sr-Cyrl-CS"/>
              </w:rPr>
            </w:pPr>
          </w:p>
        </w:tc>
      </w:tr>
      <w:tr w:rsidR="006B4A2C" w:rsidRPr="006B4A2C" w:rsidTr="00B03D6F">
        <w:trPr>
          <w:trHeight w:val="145"/>
        </w:trPr>
        <w:tc>
          <w:tcPr>
            <w:tcW w:w="15276" w:type="dxa"/>
            <w:shd w:val="clear" w:color="auto" w:fill="auto"/>
          </w:tcPr>
          <w:p w:rsidR="006B4A2C" w:rsidRPr="006B4A2C" w:rsidRDefault="006B4A2C" w:rsidP="006B4A2C">
            <w:pPr>
              <w:spacing w:after="200" w:line="276" w:lineRule="auto"/>
              <w:jc w:val="both"/>
              <w:rPr>
                <w:rFonts w:ascii="Times New Roman" w:eastAsia="Calibri" w:hAnsi="Times New Roman" w:cs="Times New Roman"/>
                <w:b/>
                <w:bCs/>
                <w:sz w:val="24"/>
                <w:szCs w:val="24"/>
                <w:lang w:val="sr-Cyrl-CS"/>
              </w:rPr>
            </w:pPr>
            <w:r w:rsidRPr="006B4A2C">
              <w:rPr>
                <w:rFonts w:ascii="Times New Roman" w:eastAsia="Calibri" w:hAnsi="Times New Roman" w:cs="Times New Roman"/>
                <w:b/>
                <w:bCs/>
                <w:sz w:val="24"/>
                <w:szCs w:val="24"/>
                <w:lang w:val="sr-Cyrl-CS"/>
              </w:rPr>
              <w:lastRenderedPageBreak/>
              <w:t>Докази који подупиру одлуку о евалуацији</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Нормативна и правна акта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Годишњи план рада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Извештаји о раду стручних тела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Извештаји о раду стручних сарадника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Развојни план</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Летопис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Извештај о раду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Акт о процени ризика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Правилник о безбедности ученика и наставника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Правилник о кућном реду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Правилник о понашању ученика, наставника и родитеља ученика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Правилник о противпожарној заштити</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Распоред реализације ваннаставних активности</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Извештај о раду ученичког парламента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Извештај о раду Савета родитеља</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Сајт школе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Упитник за запослене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Упитник за наставнике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Упитник за ученике</w:t>
            </w:r>
          </w:p>
          <w:p w:rsidR="006B4A2C" w:rsidRPr="006B4A2C" w:rsidRDefault="006B4A2C" w:rsidP="006B4A2C">
            <w:pPr>
              <w:numPr>
                <w:ilvl w:val="0"/>
                <w:numId w:val="43"/>
              </w:numPr>
              <w:spacing w:after="0" w:line="240" w:lineRule="auto"/>
              <w:rPr>
                <w:rFonts w:ascii="Times New Roman" w:eastAsia="Calibri" w:hAnsi="Times New Roman" w:cs="Times New Roman"/>
                <w:sz w:val="20"/>
                <w:szCs w:val="20"/>
              </w:rPr>
            </w:pPr>
            <w:r w:rsidRPr="006B4A2C">
              <w:rPr>
                <w:rFonts w:ascii="Times New Roman" w:eastAsia="Calibri" w:hAnsi="Times New Roman" w:cs="Times New Roman"/>
                <w:sz w:val="20"/>
                <w:szCs w:val="20"/>
              </w:rPr>
              <w:t>Упитник  за Школски одбор и Савет родитеља школе</w:t>
            </w:r>
          </w:p>
          <w:p w:rsidR="006B4A2C" w:rsidRPr="006B4A2C" w:rsidRDefault="006B4A2C" w:rsidP="006B4A2C">
            <w:pPr>
              <w:spacing w:after="0" w:line="240" w:lineRule="auto"/>
              <w:ind w:left="720"/>
              <w:jc w:val="both"/>
              <w:rPr>
                <w:rFonts w:ascii="Times New Roman" w:eastAsia="Calibri" w:hAnsi="Times New Roman" w:cs="Times New Roman"/>
                <w:sz w:val="24"/>
                <w:lang w:val="sr-Cyrl-RS"/>
              </w:rPr>
            </w:pPr>
          </w:p>
        </w:tc>
      </w:tr>
    </w:tbl>
    <w:p w:rsidR="006B4A2C" w:rsidRPr="006B4A2C" w:rsidRDefault="006B4A2C" w:rsidP="006B4A2C">
      <w:pPr>
        <w:pageBreakBefore/>
        <w:spacing w:after="200" w:line="276" w:lineRule="auto"/>
        <w:rPr>
          <w:rFonts w:ascii="Resavska BG" w:eastAsia="Calibri" w:hAnsi="Resavska BG" w:cs="Arial"/>
          <w:b/>
          <w:sz w:val="24"/>
        </w:rPr>
      </w:pPr>
      <w:r w:rsidRPr="006B4A2C">
        <w:rPr>
          <w:rFonts w:ascii="Resavska BG" w:eastAsia="Calibri" w:hAnsi="Resavska BG" w:cs="Arial"/>
          <w:b/>
          <w:sz w:val="24"/>
        </w:rPr>
        <w:lastRenderedPageBreak/>
        <w:t xml:space="preserve">IV </w:t>
      </w:r>
      <w:r w:rsidRPr="006B4A2C">
        <w:rPr>
          <w:rFonts w:ascii="Resavska BG" w:eastAsia="Calibri" w:hAnsi="Resavska BG" w:cs="Arial"/>
          <w:b/>
          <w:sz w:val="24"/>
        </w:rPr>
        <w:tab/>
        <w:t>Резиме закључака и одлука о евалуацији</w:t>
      </w:r>
    </w:p>
    <w:p w:rsidR="006B4A2C" w:rsidRPr="006B4A2C" w:rsidRDefault="006B4A2C" w:rsidP="006B4A2C">
      <w:pPr>
        <w:spacing w:after="200" w:line="276" w:lineRule="auto"/>
        <w:rPr>
          <w:rFonts w:ascii="Resavska BG" w:eastAsia="Calibri" w:hAnsi="Resavska BG" w:cs="Arial"/>
          <w:color w:val="FF0000"/>
          <w:sz w:val="24"/>
        </w:rPr>
      </w:pPr>
    </w:p>
    <w:tbl>
      <w:tblPr>
        <w:tblpPr w:leftFromText="180" w:rightFromText="180" w:vertAnchor="text" w:horzAnchor="margin" w:tblpXSpec="center" w:tblpY="5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5"/>
      </w:tblGrid>
      <w:tr w:rsidR="006B4A2C" w:rsidRPr="006B4A2C" w:rsidTr="00B03D6F">
        <w:trPr>
          <w:trHeight w:val="69"/>
        </w:trPr>
        <w:tc>
          <w:tcPr>
            <w:tcW w:w="14395" w:type="dxa"/>
            <w:tcBorders>
              <w:top w:val="single" w:sz="4" w:space="0" w:color="auto"/>
            </w:tcBorders>
          </w:tcPr>
          <w:p w:rsidR="006B4A2C" w:rsidRPr="006B4A2C" w:rsidRDefault="006B4A2C" w:rsidP="006B4A2C">
            <w:pPr>
              <w:spacing w:after="200" w:line="276" w:lineRule="auto"/>
              <w:rPr>
                <w:rFonts w:ascii="Resavska BG" w:eastAsia="Calibri" w:hAnsi="Resavska BG" w:cs="Arial"/>
                <w:b/>
                <w:sz w:val="20"/>
                <w:szCs w:val="20"/>
                <w:lang w:val="sr-Cyrl-CS"/>
              </w:rPr>
            </w:pPr>
            <w:r w:rsidRPr="006B4A2C">
              <w:rPr>
                <w:rFonts w:ascii="Resavska BG" w:eastAsia="Calibri" w:hAnsi="Resavska BG" w:cs="Arial"/>
                <w:b/>
                <w:sz w:val="20"/>
                <w:szCs w:val="20"/>
                <w:lang w:val="sr-Cyrl-CS"/>
              </w:rPr>
              <w:t>Свеобухватна процена</w:t>
            </w:r>
          </w:p>
          <w:p w:rsidR="006B4A2C" w:rsidRPr="006B4A2C" w:rsidRDefault="006B4A2C" w:rsidP="006B4A2C">
            <w:pPr>
              <w:spacing w:after="0" w:line="240" w:lineRule="auto"/>
              <w:jc w:val="both"/>
              <w:rPr>
                <w:rFonts w:ascii="Times New Roman" w:eastAsia="Calibri" w:hAnsi="Times New Roman" w:cs="Times New Roman"/>
                <w:sz w:val="20"/>
                <w:szCs w:val="20"/>
              </w:rPr>
            </w:pPr>
            <w:r w:rsidRPr="006B4A2C">
              <w:rPr>
                <w:rFonts w:ascii="Times New Roman" w:eastAsia="Calibri" w:hAnsi="Times New Roman" w:cs="Times New Roman"/>
                <w:sz w:val="20"/>
                <w:szCs w:val="20"/>
              </w:rPr>
              <w:t>Спољашње вредновање</w:t>
            </w:r>
          </w:p>
          <w:p w:rsidR="006B4A2C" w:rsidRPr="006B4A2C" w:rsidRDefault="006B4A2C" w:rsidP="006B4A2C">
            <w:pPr>
              <w:spacing w:after="0" w:line="240" w:lineRule="auto"/>
              <w:jc w:val="both"/>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rPr>
              <w:t xml:space="preserve">На основу Извештаја тима евалуатора од 6.фебруара 2013.год. </w:t>
            </w:r>
            <w:r w:rsidRPr="006B4A2C">
              <w:rPr>
                <w:rFonts w:ascii="Times New Roman" w:eastAsia="Calibri" w:hAnsi="Times New Roman" w:cs="Times New Roman"/>
                <w:sz w:val="20"/>
                <w:szCs w:val="20"/>
                <w:lang w:val="sr-Cyrl-RS"/>
              </w:rPr>
              <w:t xml:space="preserve">бр. 175 </w:t>
            </w:r>
            <w:r w:rsidRPr="006B4A2C">
              <w:rPr>
                <w:rFonts w:ascii="Times New Roman" w:eastAsia="Calibri" w:hAnsi="Times New Roman" w:cs="Times New Roman"/>
                <w:sz w:val="20"/>
                <w:szCs w:val="20"/>
              </w:rPr>
              <w:t xml:space="preserve">можемо закључити </w:t>
            </w:r>
            <w:r w:rsidRPr="006B4A2C">
              <w:rPr>
                <w:rFonts w:ascii="Times New Roman" w:eastAsia="Calibri" w:hAnsi="Times New Roman" w:cs="Times New Roman"/>
                <w:sz w:val="20"/>
                <w:szCs w:val="20"/>
                <w:lang w:val="sr-Cyrl-RS"/>
              </w:rPr>
              <w:t xml:space="preserve">да су стандарди из </w:t>
            </w:r>
            <w:r w:rsidRPr="006B4A2C">
              <w:rPr>
                <w:rFonts w:ascii="Times New Roman" w:eastAsia="Calibri" w:hAnsi="Times New Roman" w:cs="Times New Roman"/>
                <w:sz w:val="20"/>
                <w:szCs w:val="20"/>
              </w:rPr>
              <w:t xml:space="preserve"> област</w:t>
            </w:r>
            <w:r w:rsidRPr="006B4A2C">
              <w:rPr>
                <w:rFonts w:ascii="Times New Roman" w:eastAsia="Calibri" w:hAnsi="Times New Roman" w:cs="Times New Roman"/>
                <w:sz w:val="20"/>
                <w:szCs w:val="20"/>
                <w:lang w:val="sr-Cyrl-RS"/>
              </w:rPr>
              <w:t>и</w:t>
            </w:r>
            <w:r w:rsidRPr="006B4A2C">
              <w:rPr>
                <w:rFonts w:ascii="Times New Roman" w:eastAsia="Calibri" w:hAnsi="Times New Roman" w:cs="Times New Roman"/>
                <w:sz w:val="20"/>
                <w:szCs w:val="20"/>
              </w:rPr>
              <w:t xml:space="preserve"> </w:t>
            </w:r>
            <w:r w:rsidRPr="006B4A2C">
              <w:rPr>
                <w:rFonts w:ascii="Times New Roman" w:eastAsia="Calibri" w:hAnsi="Times New Roman" w:cs="Times New Roman"/>
                <w:sz w:val="20"/>
                <w:szCs w:val="20"/>
                <w:lang w:val="sr-Cyrl-RS"/>
              </w:rPr>
              <w:t xml:space="preserve">Етос </w:t>
            </w:r>
            <w:r w:rsidRPr="006B4A2C">
              <w:rPr>
                <w:rFonts w:ascii="Times New Roman" w:eastAsia="Calibri" w:hAnsi="Times New Roman" w:cs="Times New Roman"/>
                <w:sz w:val="20"/>
                <w:szCs w:val="20"/>
              </w:rPr>
              <w:t xml:space="preserve">у </w:t>
            </w:r>
            <w:r w:rsidRPr="006B4A2C">
              <w:rPr>
                <w:rFonts w:ascii="Times New Roman" w:eastAsia="Calibri" w:hAnsi="Times New Roman" w:cs="Times New Roman"/>
                <w:sz w:val="20"/>
                <w:szCs w:val="20"/>
                <w:lang w:val="sr-Cyrl-RS"/>
              </w:rPr>
              <w:t>делимично</w:t>
            </w:r>
            <w:r w:rsidRPr="006B4A2C">
              <w:rPr>
                <w:rFonts w:ascii="Times New Roman" w:eastAsia="Calibri" w:hAnsi="Times New Roman" w:cs="Times New Roman"/>
                <w:sz w:val="20"/>
                <w:szCs w:val="20"/>
              </w:rPr>
              <w:t xml:space="preserve"> добро остварен</w:t>
            </w:r>
            <w:r w:rsidRPr="006B4A2C">
              <w:rPr>
                <w:rFonts w:ascii="Times New Roman" w:eastAsia="Calibri" w:hAnsi="Times New Roman" w:cs="Times New Roman"/>
                <w:sz w:val="20"/>
                <w:szCs w:val="20"/>
                <w:lang w:val="sr-Cyrl-RS"/>
              </w:rPr>
              <w:t>и</w:t>
            </w:r>
            <w:r w:rsidRPr="006B4A2C">
              <w:rPr>
                <w:rFonts w:ascii="Times New Roman" w:eastAsia="Calibri" w:hAnsi="Times New Roman" w:cs="Times New Roman"/>
                <w:sz w:val="20"/>
                <w:szCs w:val="20"/>
              </w:rPr>
              <w:t>.</w:t>
            </w:r>
          </w:p>
          <w:p w:rsidR="006B4A2C" w:rsidRPr="006B4A2C" w:rsidRDefault="006B4A2C" w:rsidP="006B4A2C">
            <w:pPr>
              <w:spacing w:after="0" w:line="240" w:lineRule="auto"/>
              <w:jc w:val="both"/>
              <w:rPr>
                <w:rFonts w:ascii="Times New Roman" w:eastAsia="Calibri" w:hAnsi="Times New Roman" w:cs="Times New Roman"/>
                <w:color w:val="FF0000"/>
                <w:sz w:val="20"/>
                <w:szCs w:val="20"/>
                <w:lang w:val="sr-Cyrl-RS"/>
              </w:rPr>
            </w:pP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color w:val="FF0000"/>
                <w:sz w:val="20"/>
                <w:szCs w:val="20"/>
                <w:lang w:val="sr-Cyrl-RS"/>
              </w:rPr>
              <w:t xml:space="preserve">      </w:t>
            </w:r>
            <w:r w:rsidRPr="006B4A2C">
              <w:rPr>
                <w:rFonts w:ascii="Times New Roman" w:eastAsia="Calibri" w:hAnsi="Times New Roman" w:cs="Times New Roman"/>
                <w:sz w:val="20"/>
                <w:szCs w:val="20"/>
                <w:lang w:val="sr-Cyrl-CS"/>
              </w:rPr>
              <w:t xml:space="preserve"> Норме које прописују понашање и одговорности ученика и запослених у Средњој пољопривредној школи са домом ученика  су наведене у општим актима школе: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Правилник о организацији живота и рада ученика у Дому ученика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Правила заштите од пожара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Правилник о Безбедности и заштити на раду</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Пословник о раду ученичког парламента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Правила понашања у установи</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Протокол поступања у установи у одговору на насиље,злостављање и занемаривање у Пољопривредној школи са домом ученика „Ваљево”</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Планирање слободног  времена у Дому ученика такође регулише понашање ученика. Одступања од поштовања прописаних норми у школи запослени виде у неоправданим изостанци</w:t>
            </w:r>
            <w:r w:rsidRPr="006B4A2C">
              <w:rPr>
                <w:rFonts w:ascii="Times New Roman" w:eastAsia="Calibri" w:hAnsi="Times New Roman" w:cs="Times New Roman"/>
                <w:sz w:val="20"/>
                <w:szCs w:val="20"/>
                <w:lang w:val="sr-Latn-CS"/>
              </w:rPr>
              <w:t>m</w:t>
            </w:r>
            <w:r w:rsidRPr="006B4A2C">
              <w:rPr>
                <w:rFonts w:ascii="Times New Roman" w:eastAsia="Calibri" w:hAnsi="Times New Roman" w:cs="Times New Roman"/>
                <w:sz w:val="20"/>
                <w:szCs w:val="20"/>
                <w:lang w:val="sr-Cyrl-CS"/>
              </w:rPr>
              <w:t xml:space="preserve">а или у ситуацијама употребе мобилног телефона на настави. На основу непосредног увида видљиво је међусобно уважаваље у односима између свих интересних група у школи. Осим у општим актима школе, мање формална документација сведочи о праћењу понашања као што је, нпр. </w:t>
            </w:r>
            <w:r w:rsidRPr="006B4A2C">
              <w:rPr>
                <w:rFonts w:ascii="Times New Roman" w:eastAsia="Calibri" w:hAnsi="Times New Roman" w:cs="Times New Roman"/>
                <w:sz w:val="20"/>
                <w:szCs w:val="20"/>
                <w:lang w:val="sr-Latn-CS"/>
              </w:rPr>
              <w:t>t</w:t>
            </w:r>
            <w:r w:rsidRPr="006B4A2C">
              <w:rPr>
                <w:rFonts w:ascii="Times New Roman" w:eastAsia="Calibri" w:hAnsi="Times New Roman" w:cs="Times New Roman"/>
                <w:sz w:val="20"/>
                <w:szCs w:val="20"/>
                <w:lang w:val="sr-Cyrl-CS"/>
              </w:rPr>
              <w:t>ипски образац на крају дневника који наставницима даје могућност евидентирања предвиђених  одступања од дисциплине и ангажовања на настави.</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Документ Правилник о похваљивању и награђивању ученика је један од општих аката школе. Сва учешћа ученика на такмичењима и Домијади се бележе у Извештају о раду школе, а посебно се издвајају ученици добитници специјалних признања и диплома. У животу и раду Дома за ученике уочљив је  системски  и систематизован приступ у остваривању активности које треба да допринесу адаптацији ученика и развоју осећања припадности заједници. Извештај о реализацији програма помоћи ученицима у адаптацији је документ у Извештају о раду школе.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У школи функционише мрежа за решавање проблема насиља, почевши од индивидуализованих интервенција психолога и васпитача, преко сарадње стручне службе са ОС, утврђивања програма корективних мера, активности Тима за заштиту. Извештај о остваривању програма заштите из Правилника о протоколу поступања у установи у  одговору на насиље, злостављање и занемаривање се налази у извештају о раду школе за протеклу школску годину.Школа има видео-надзор и спољашње осветљење, школски полицајац ради у две смене.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Превентивна ангажовања су видљива у ваннаставним активностима, часовима ОЗ, раду Ученичког парламента. Пословник о раду Ученичког парламента је један од општих аката школе. Ученички парламент активно утиче на живот школе и извештава о својим активностима. Прихваћене ученичке иницијативе су постављање школског разгласа, утврђивање тема радионица у оквиру ваннаставних активности Дома ученика. Изглед школе сведочи о пажњи која се придаје очувању животне средине и развоју естетских вредности ученика. Могућности за даље унапређивање рада школе у области Етос односе се на: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-видљиво и јасно изражен негативан став према насиљу у простору школе</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color w:val="FF0000"/>
                <w:sz w:val="20"/>
                <w:szCs w:val="20"/>
                <w:lang w:val="sr-Cyrl-RS"/>
              </w:rPr>
              <w:t xml:space="preserve">     </w:t>
            </w:r>
            <w:r w:rsidRPr="006B4A2C">
              <w:rPr>
                <w:rFonts w:ascii="Times New Roman" w:eastAsia="Calibri" w:hAnsi="Times New Roman" w:cs="Times New Roman"/>
                <w:sz w:val="20"/>
                <w:szCs w:val="20"/>
                <w:lang w:val="sr-Cyrl-CS"/>
              </w:rPr>
              <w:t>-ученички радови у уређивању школског амбијента</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-промовисање резултата ученика са сметњама у развоју.</w:t>
            </w:r>
          </w:p>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У области  ЕТОС, изузетно је оцењена регулисаност међуљудских односа у школи и развијене сарадње на свим нивоима, унутар школских руководећих, стручних и саветодавних тела, на нивоу школе и ученичког парламента, са родитељима и локалном и широм заједницом. Унапређење се може постићи у сегменту веће подршке и промовисања активности и постигнућа ученика са сметњама у развоју, видљивије израженог негативног става према насиљу у оквиру безбедности школске средине и веће заступљености ученичких радова код уређења школског простора и амбијента.</w:t>
            </w:r>
          </w:p>
          <w:p w:rsidR="006B4A2C" w:rsidRPr="006B4A2C" w:rsidRDefault="006B4A2C" w:rsidP="006B4A2C">
            <w:pPr>
              <w:spacing w:after="0" w:line="240" w:lineRule="auto"/>
              <w:jc w:val="both"/>
              <w:rPr>
                <w:rFonts w:ascii="Times New Roman" w:eastAsia="Calibri" w:hAnsi="Times New Roman" w:cs="Times New Roman"/>
                <w:color w:val="FF0000"/>
                <w:sz w:val="20"/>
                <w:szCs w:val="20"/>
                <w:lang w:val="sr-Cyrl-RS"/>
              </w:rPr>
            </w:pPr>
          </w:p>
          <w:p w:rsidR="006B4A2C" w:rsidRPr="006B4A2C" w:rsidRDefault="006B4A2C" w:rsidP="006B4A2C">
            <w:pPr>
              <w:spacing w:after="0" w:line="240" w:lineRule="auto"/>
              <w:jc w:val="both"/>
              <w:rPr>
                <w:rFonts w:ascii="Times New Roman" w:eastAsia="Calibri" w:hAnsi="Times New Roman" w:cs="Times New Roman"/>
                <w:b/>
                <w:i/>
                <w:color w:val="FF0000"/>
                <w:sz w:val="24"/>
                <w:szCs w:val="24"/>
                <w:lang w:val="sr-Cyrl-RS"/>
              </w:rPr>
            </w:pPr>
          </w:p>
          <w:p w:rsidR="006B4A2C" w:rsidRPr="006B4A2C" w:rsidRDefault="006B4A2C" w:rsidP="006B4A2C">
            <w:pPr>
              <w:spacing w:after="0" w:line="240" w:lineRule="auto"/>
              <w:jc w:val="both"/>
              <w:rPr>
                <w:rFonts w:ascii="Resavska BG" w:eastAsia="Calibri" w:hAnsi="Resavska BG" w:cs="Arial"/>
                <w:color w:val="FF0000"/>
                <w:sz w:val="20"/>
                <w:szCs w:val="20"/>
              </w:rPr>
            </w:pPr>
            <w:r w:rsidRPr="006B4A2C">
              <w:rPr>
                <w:rFonts w:ascii="Times New Roman" w:eastAsia="Calibri" w:hAnsi="Times New Roman" w:cs="Times New Roman"/>
                <w:b/>
                <w:i/>
                <w:color w:val="FF0000"/>
                <w:sz w:val="24"/>
                <w:szCs w:val="24"/>
                <w:lang w:val="sr-Cyrl-RS"/>
              </w:rPr>
              <w:t xml:space="preserve"> </w:t>
            </w:r>
          </w:p>
        </w:tc>
      </w:tr>
    </w:tbl>
    <w:p w:rsidR="006B4A2C" w:rsidRPr="006B4A2C" w:rsidRDefault="006B4A2C" w:rsidP="006B4A2C">
      <w:pPr>
        <w:pageBreakBefore/>
        <w:spacing w:after="200" w:line="276" w:lineRule="auto"/>
        <w:rPr>
          <w:rFonts w:ascii="Resavska BG" w:eastAsia="Calibri" w:hAnsi="Resavska BG" w:cs="Arial"/>
          <w:b/>
          <w:sz w:val="24"/>
        </w:rPr>
      </w:pPr>
      <w:r w:rsidRPr="006B4A2C">
        <w:rPr>
          <w:rFonts w:ascii="Resavska BG" w:eastAsia="Calibri" w:hAnsi="Resavska BG" w:cs="Arial"/>
          <w:b/>
          <w:sz w:val="24"/>
        </w:rPr>
        <w:lastRenderedPageBreak/>
        <w:t>V</w:t>
      </w:r>
      <w:r w:rsidRPr="006B4A2C">
        <w:rPr>
          <w:rFonts w:ascii="Resavska BG" w:eastAsia="Calibri" w:hAnsi="Resavska BG" w:cs="Arial"/>
          <w:b/>
          <w:sz w:val="24"/>
        </w:rPr>
        <w:tab/>
        <w:t>Kључне снаге и слабости</w:t>
      </w:r>
    </w:p>
    <w:p w:rsidR="006B4A2C" w:rsidRPr="006B4A2C" w:rsidRDefault="006B4A2C" w:rsidP="006B4A2C">
      <w:pPr>
        <w:spacing w:after="200" w:line="276" w:lineRule="auto"/>
        <w:rPr>
          <w:rFonts w:ascii="Resavska BG" w:eastAsia="Calibri" w:hAnsi="Resavska BG" w:cs="Arial"/>
          <w:color w:val="FF0000"/>
          <w:sz w:val="20"/>
          <w:szCs w:val="20"/>
          <w:lang w:val="sr-Cyrl-CS"/>
        </w:rPr>
      </w:pPr>
    </w:p>
    <w:tbl>
      <w:tblPr>
        <w:tblpPr w:leftFromText="180" w:rightFromText="180" w:vertAnchor="text" w:horzAnchor="page" w:tblpX="1720"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6"/>
        <w:gridCol w:w="7005"/>
      </w:tblGrid>
      <w:tr w:rsidR="006B4A2C" w:rsidRPr="006B4A2C" w:rsidTr="00B03D6F">
        <w:trPr>
          <w:trHeight w:val="478"/>
        </w:trPr>
        <w:tc>
          <w:tcPr>
            <w:tcW w:w="14041" w:type="dxa"/>
            <w:gridSpan w:val="2"/>
            <w:tcBorders>
              <w:bottom w:val="nil"/>
            </w:tcBorders>
          </w:tcPr>
          <w:p w:rsidR="006B4A2C" w:rsidRPr="006B4A2C" w:rsidRDefault="006B4A2C" w:rsidP="006B4A2C">
            <w:pPr>
              <w:spacing w:before="120" w:after="120" w:line="276" w:lineRule="auto"/>
              <w:rPr>
                <w:rFonts w:ascii="Resavska BG" w:eastAsia="Calibri" w:hAnsi="Resavska BG" w:cs="Arial"/>
                <w:i/>
                <w:iCs/>
                <w:sz w:val="20"/>
                <w:szCs w:val="20"/>
              </w:rPr>
            </w:pPr>
          </w:p>
        </w:tc>
      </w:tr>
      <w:tr w:rsidR="006B4A2C" w:rsidRPr="006B4A2C" w:rsidTr="00B03D6F">
        <w:trPr>
          <w:trHeight w:val="6036"/>
        </w:trPr>
        <w:tc>
          <w:tcPr>
            <w:tcW w:w="7036" w:type="dxa"/>
            <w:tcBorders>
              <w:top w:val="nil"/>
            </w:tcBorders>
          </w:tcPr>
          <w:p w:rsidR="006B4A2C" w:rsidRPr="006B4A2C" w:rsidRDefault="006B4A2C" w:rsidP="006B4A2C">
            <w:pPr>
              <w:spacing w:after="200" w:line="276" w:lineRule="auto"/>
              <w:jc w:val="both"/>
              <w:rPr>
                <w:rFonts w:ascii="Times New Roman" w:eastAsia="Calibri" w:hAnsi="Times New Roman" w:cs="Times New Roman"/>
                <w:b/>
                <w:bCs/>
                <w:sz w:val="20"/>
                <w:szCs w:val="20"/>
                <w:lang w:val="sr-Cyrl-CS"/>
              </w:rPr>
            </w:pPr>
          </w:p>
          <w:p w:rsidR="006B4A2C" w:rsidRPr="006B4A2C" w:rsidRDefault="006B4A2C" w:rsidP="006B4A2C">
            <w:pPr>
              <w:spacing w:after="200" w:line="276" w:lineRule="auto"/>
              <w:jc w:val="both"/>
              <w:rPr>
                <w:rFonts w:ascii="Times New Roman" w:eastAsia="Calibri" w:hAnsi="Times New Roman" w:cs="Times New Roman"/>
                <w:b/>
                <w:bCs/>
                <w:sz w:val="20"/>
                <w:szCs w:val="20"/>
                <w:lang w:val="sr-Cyrl-CS"/>
              </w:rPr>
            </w:pPr>
            <w:r w:rsidRPr="006B4A2C">
              <w:rPr>
                <w:rFonts w:ascii="Times New Roman" w:eastAsia="Calibri" w:hAnsi="Times New Roman" w:cs="Times New Roman"/>
                <w:b/>
                <w:bCs/>
                <w:sz w:val="20"/>
                <w:szCs w:val="20"/>
                <w:lang w:val="sr-Cyrl-CS"/>
              </w:rPr>
              <w:t xml:space="preserve">Кључне снаге </w:t>
            </w:r>
          </w:p>
          <w:p w:rsidR="006B4A2C" w:rsidRPr="006B4A2C" w:rsidRDefault="006B4A2C" w:rsidP="006B4A2C">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6B4A2C">
              <w:rPr>
                <w:rFonts w:ascii="Resavska BG" w:eastAsia="Calibri" w:hAnsi="Resavska BG" w:cs="Arial"/>
                <w:bCs/>
                <w:sz w:val="24"/>
                <w:lang w:val="ru-RU"/>
              </w:rPr>
              <w:t>Партнерство са другим установама, организацијама и локалном заједницом</w:t>
            </w:r>
          </w:p>
          <w:p w:rsidR="006B4A2C" w:rsidRPr="006B4A2C" w:rsidRDefault="006B4A2C" w:rsidP="006B4A2C">
            <w:pPr>
              <w:numPr>
                <w:ilvl w:val="0"/>
                <w:numId w:val="39"/>
              </w:numPr>
              <w:tabs>
                <w:tab w:val="left" w:pos="180"/>
                <w:tab w:val="num" w:pos="540"/>
              </w:tabs>
              <w:spacing w:after="0" w:line="240" w:lineRule="auto"/>
              <w:jc w:val="both"/>
              <w:rPr>
                <w:rFonts w:ascii="Resavska BG" w:eastAsia="Calibri" w:hAnsi="Resavska BG" w:cs="Arial"/>
                <w:bCs/>
                <w:sz w:val="24"/>
                <w:lang w:val="ru-RU"/>
              </w:rPr>
            </w:pPr>
            <w:r w:rsidRPr="006B4A2C">
              <w:rPr>
                <w:rFonts w:ascii="Resavska BG" w:eastAsia="Calibri" w:hAnsi="Resavska BG" w:cs="Arial"/>
                <w:bCs/>
                <w:sz w:val="24"/>
                <w:lang w:val="sr-Cyrl-CS"/>
              </w:rPr>
              <w:t>Опредељеност за успостављање система вредновања</w:t>
            </w:r>
          </w:p>
          <w:p w:rsidR="006B4A2C" w:rsidRPr="006B4A2C" w:rsidRDefault="006B4A2C" w:rsidP="006B4A2C">
            <w:pPr>
              <w:numPr>
                <w:ilvl w:val="0"/>
                <w:numId w:val="39"/>
              </w:numPr>
              <w:tabs>
                <w:tab w:val="left" w:pos="180"/>
                <w:tab w:val="num" w:pos="540"/>
              </w:tabs>
              <w:spacing w:after="0" w:line="240" w:lineRule="auto"/>
              <w:jc w:val="both"/>
              <w:rPr>
                <w:rFonts w:ascii="Resavska BG" w:eastAsia="Calibri" w:hAnsi="Resavska BG" w:cs="Arial"/>
                <w:bCs/>
                <w:sz w:val="24"/>
                <w:lang w:val="ru-RU"/>
              </w:rPr>
            </w:pPr>
            <w:r w:rsidRPr="006B4A2C">
              <w:rPr>
                <w:rFonts w:ascii="Resavska BG" w:eastAsia="Calibri" w:hAnsi="Resavska BG" w:cs="Arial"/>
                <w:sz w:val="24"/>
                <w:lang w:val="ru-RU"/>
              </w:rPr>
              <w:t>Отвореност за промене и спремност за иновације</w:t>
            </w:r>
          </w:p>
          <w:p w:rsidR="006B4A2C" w:rsidRPr="006B4A2C" w:rsidRDefault="006B4A2C" w:rsidP="006B4A2C">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6B4A2C">
              <w:rPr>
                <w:rFonts w:ascii="Resavska BG" w:eastAsia="Calibri" w:hAnsi="Resavska BG" w:cs="Arial"/>
                <w:sz w:val="24"/>
                <w:lang w:val="ru-RU"/>
              </w:rPr>
              <w:t>Подстицање континуираног и целоживотног учења свих у школи</w:t>
            </w:r>
          </w:p>
          <w:p w:rsidR="006B4A2C" w:rsidRPr="006B4A2C" w:rsidRDefault="006B4A2C" w:rsidP="006B4A2C">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6B4A2C">
              <w:rPr>
                <w:rFonts w:ascii="Resavska BG" w:eastAsia="Calibri" w:hAnsi="Resavska BG" w:cs="Arial"/>
                <w:sz w:val="24"/>
                <w:lang w:val="ru-RU"/>
              </w:rPr>
              <w:t>Директор подстиче развој школе преговарањем и придобијањем других за остваривање заједничких циљева</w:t>
            </w:r>
          </w:p>
          <w:p w:rsidR="006B4A2C" w:rsidRPr="006B4A2C" w:rsidRDefault="006B4A2C" w:rsidP="006B4A2C">
            <w:pPr>
              <w:numPr>
                <w:ilvl w:val="0"/>
                <w:numId w:val="40"/>
              </w:numPr>
              <w:tabs>
                <w:tab w:val="num" w:pos="271"/>
              </w:tabs>
              <w:spacing w:after="0" w:line="240" w:lineRule="auto"/>
              <w:jc w:val="both"/>
              <w:rPr>
                <w:rFonts w:ascii="Resavska BG" w:eastAsia="Calibri" w:hAnsi="Resavska BG" w:cs="Arial"/>
                <w:sz w:val="24"/>
                <w:lang w:val="sr-Cyrl-CS"/>
              </w:rPr>
            </w:pPr>
            <w:r w:rsidRPr="006B4A2C">
              <w:rPr>
                <w:rFonts w:ascii="Resavska BG" w:eastAsia="Calibri" w:hAnsi="Resavska BG" w:cs="Arial"/>
                <w:sz w:val="24"/>
                <w:lang w:val="ru-RU"/>
              </w:rPr>
              <w:t>У школи постоји више тимова за које су одређени вођа,одговорности и овлашћења</w:t>
            </w:r>
          </w:p>
          <w:p w:rsidR="006B4A2C" w:rsidRPr="006B4A2C" w:rsidRDefault="006B4A2C" w:rsidP="006B4A2C">
            <w:pPr>
              <w:numPr>
                <w:ilvl w:val="0"/>
                <w:numId w:val="39"/>
              </w:numPr>
              <w:tabs>
                <w:tab w:val="left" w:pos="180"/>
                <w:tab w:val="num" w:pos="540"/>
              </w:tabs>
              <w:spacing w:after="0" w:line="240" w:lineRule="auto"/>
              <w:ind w:left="180" w:hanging="180"/>
              <w:jc w:val="both"/>
              <w:rPr>
                <w:rFonts w:ascii="Resavska BG" w:eastAsia="Calibri" w:hAnsi="Resavska BG" w:cs="Arial"/>
                <w:bCs/>
                <w:sz w:val="24"/>
                <w:lang w:val="ru-RU"/>
              </w:rPr>
            </w:pPr>
            <w:r w:rsidRPr="006B4A2C">
              <w:rPr>
                <w:rFonts w:ascii="Resavska BG" w:eastAsia="Calibri" w:hAnsi="Resavska BG" w:cs="Arial"/>
                <w:bCs/>
                <w:sz w:val="24"/>
                <w:lang w:val="ru-RU"/>
              </w:rPr>
              <w:t>Директор је укључен у рад свих тимова</w:t>
            </w:r>
          </w:p>
          <w:p w:rsidR="006B4A2C" w:rsidRPr="006B4A2C" w:rsidRDefault="006B4A2C" w:rsidP="006B4A2C">
            <w:pPr>
              <w:numPr>
                <w:ilvl w:val="0"/>
                <w:numId w:val="38"/>
              </w:numPr>
              <w:tabs>
                <w:tab w:val="num" w:pos="271"/>
              </w:tabs>
              <w:spacing w:after="0" w:line="240" w:lineRule="auto"/>
              <w:ind w:left="271" w:hanging="271"/>
              <w:jc w:val="both"/>
              <w:rPr>
                <w:rFonts w:ascii="Resavska BG" w:eastAsia="Calibri" w:hAnsi="Resavska BG" w:cs="Arial"/>
                <w:sz w:val="24"/>
                <w:lang w:val="ru-RU"/>
              </w:rPr>
            </w:pPr>
            <w:r w:rsidRPr="006B4A2C">
              <w:rPr>
                <w:rFonts w:ascii="Resavska BG" w:eastAsia="Calibri" w:hAnsi="Resavska BG" w:cs="Arial"/>
                <w:sz w:val="24"/>
                <w:lang w:val="ru-RU"/>
              </w:rPr>
              <w:t>постоји јасна организациона структура радних места, одговорности и овлашћења за та радна места. описа послова и задатака за иста.</w:t>
            </w:r>
          </w:p>
          <w:p w:rsidR="006B4A2C" w:rsidRPr="006B4A2C" w:rsidRDefault="006B4A2C" w:rsidP="006B4A2C">
            <w:pPr>
              <w:numPr>
                <w:ilvl w:val="0"/>
                <w:numId w:val="40"/>
              </w:numPr>
              <w:tabs>
                <w:tab w:val="num" w:pos="271"/>
              </w:tabs>
              <w:spacing w:after="0" w:line="240" w:lineRule="auto"/>
              <w:ind w:left="271" w:hanging="271"/>
              <w:jc w:val="both"/>
              <w:rPr>
                <w:rFonts w:ascii="Resavska BG" w:eastAsia="Calibri" w:hAnsi="Resavska BG" w:cs="Arial"/>
                <w:sz w:val="24"/>
                <w:lang w:val="sr-Cyrl-CS"/>
              </w:rPr>
            </w:pPr>
            <w:r w:rsidRPr="006B4A2C">
              <w:rPr>
                <w:rFonts w:ascii="Resavska BG" w:eastAsia="Calibri" w:hAnsi="Resavska BG" w:cs="Arial"/>
                <w:sz w:val="24"/>
                <w:lang w:val="sr-Cyrl-CS"/>
              </w:rPr>
              <w:t xml:space="preserve">Хијерархијска повезаност докумената </w:t>
            </w:r>
          </w:p>
          <w:p w:rsidR="006B4A2C" w:rsidRPr="006B4A2C" w:rsidRDefault="006B4A2C" w:rsidP="006B4A2C">
            <w:pPr>
              <w:numPr>
                <w:ilvl w:val="0"/>
                <w:numId w:val="40"/>
              </w:numPr>
              <w:tabs>
                <w:tab w:val="num" w:pos="271"/>
              </w:tabs>
              <w:spacing w:after="0" w:line="240" w:lineRule="auto"/>
              <w:ind w:left="271" w:hanging="271"/>
              <w:jc w:val="both"/>
              <w:rPr>
                <w:rFonts w:ascii="Resavska BG" w:eastAsia="Calibri" w:hAnsi="Resavska BG" w:cs="Arial"/>
                <w:sz w:val="24"/>
                <w:lang w:val="sr-Cyrl-CS"/>
              </w:rPr>
            </w:pPr>
            <w:r w:rsidRPr="006B4A2C">
              <w:rPr>
                <w:rFonts w:ascii="Resavska BG" w:eastAsia="Calibri" w:hAnsi="Resavska BG" w:cs="Arial"/>
                <w:sz w:val="24"/>
                <w:lang w:val="sr-Cyrl-CS"/>
              </w:rPr>
              <w:t>Добра опремљеност школе</w:t>
            </w:r>
          </w:p>
          <w:p w:rsidR="006B4A2C" w:rsidRPr="006B4A2C" w:rsidRDefault="006B4A2C" w:rsidP="006B4A2C">
            <w:pPr>
              <w:numPr>
                <w:ilvl w:val="0"/>
                <w:numId w:val="40"/>
              </w:numPr>
              <w:tabs>
                <w:tab w:val="num" w:pos="271"/>
              </w:tabs>
              <w:spacing w:after="0" w:line="240" w:lineRule="auto"/>
              <w:ind w:left="271" w:hanging="271"/>
              <w:jc w:val="both"/>
              <w:rPr>
                <w:rFonts w:ascii="Resavska BG" w:eastAsia="Calibri" w:hAnsi="Resavska BG" w:cs="Arial"/>
                <w:sz w:val="24"/>
                <w:lang w:val="sr-Cyrl-CS"/>
              </w:rPr>
            </w:pPr>
            <w:r w:rsidRPr="006B4A2C">
              <w:rPr>
                <w:rFonts w:ascii="Resavska BG" w:eastAsia="Calibri" w:hAnsi="Resavska BG" w:cs="Arial"/>
                <w:sz w:val="24"/>
                <w:lang w:val="sr-Cyrl-CS"/>
              </w:rPr>
              <w:t>Стручан кадар који се континуално усавршава</w:t>
            </w:r>
          </w:p>
          <w:p w:rsidR="006B4A2C" w:rsidRPr="006B4A2C" w:rsidRDefault="006B4A2C" w:rsidP="006B4A2C">
            <w:pPr>
              <w:numPr>
                <w:ilvl w:val="0"/>
                <w:numId w:val="40"/>
              </w:numPr>
              <w:tabs>
                <w:tab w:val="num" w:pos="271"/>
              </w:tabs>
              <w:spacing w:after="0" w:line="240" w:lineRule="auto"/>
              <w:ind w:left="271" w:hanging="271"/>
              <w:jc w:val="both"/>
              <w:rPr>
                <w:rFonts w:ascii="Resavska BG" w:eastAsia="Calibri" w:hAnsi="Resavska BG" w:cs="Arial"/>
                <w:sz w:val="24"/>
                <w:lang w:val="sr-Cyrl-CS"/>
              </w:rPr>
            </w:pPr>
            <w:r w:rsidRPr="006B4A2C">
              <w:rPr>
                <w:rFonts w:ascii="Resavska BG" w:eastAsia="Calibri" w:hAnsi="Resavska BG" w:cs="Arial"/>
                <w:sz w:val="24"/>
                <w:lang w:val="sr-Cyrl-CS"/>
              </w:rPr>
              <w:t>Добра сарадња са институцијама Министарства просвете</w:t>
            </w:r>
            <w:r w:rsidRPr="006B4A2C">
              <w:rPr>
                <w:rFonts w:ascii="Resavska BG" w:eastAsia="Calibri" w:hAnsi="Resavska BG" w:cs="Arial"/>
                <w:sz w:val="24"/>
                <w:lang w:val="sr-Latn-RS"/>
              </w:rPr>
              <w:t>,науке и технолошког развоја</w:t>
            </w:r>
            <w:r w:rsidRPr="006B4A2C">
              <w:rPr>
                <w:rFonts w:ascii="Resavska BG" w:eastAsia="Calibri" w:hAnsi="Resavska BG" w:cs="Arial"/>
                <w:sz w:val="24"/>
                <w:lang w:val="sr-Cyrl-CS"/>
              </w:rPr>
              <w:t xml:space="preserve"> </w:t>
            </w:r>
          </w:p>
          <w:p w:rsidR="006B4A2C" w:rsidRPr="006B4A2C" w:rsidRDefault="006B4A2C" w:rsidP="006B4A2C">
            <w:pPr>
              <w:tabs>
                <w:tab w:val="left" w:pos="180"/>
              </w:tabs>
              <w:spacing w:after="0" w:line="240" w:lineRule="auto"/>
              <w:ind w:left="180"/>
              <w:jc w:val="both"/>
              <w:rPr>
                <w:rFonts w:ascii="Resavska BG" w:eastAsia="Calibri" w:hAnsi="Resavska BG" w:cs="Arial"/>
                <w:bCs/>
                <w:sz w:val="24"/>
                <w:lang w:val="ru-RU"/>
              </w:rPr>
            </w:pPr>
          </w:p>
          <w:p w:rsidR="006B4A2C" w:rsidRPr="006B4A2C" w:rsidRDefault="006B4A2C" w:rsidP="006B4A2C">
            <w:pPr>
              <w:spacing w:after="200" w:line="276" w:lineRule="auto"/>
              <w:jc w:val="both"/>
              <w:rPr>
                <w:rFonts w:ascii="Times New Roman" w:eastAsia="Calibri" w:hAnsi="Times New Roman" w:cs="Times New Roman"/>
                <w:sz w:val="24"/>
                <w:lang w:val="ru-RU"/>
              </w:rPr>
            </w:pPr>
          </w:p>
        </w:tc>
        <w:tc>
          <w:tcPr>
            <w:tcW w:w="7005" w:type="dxa"/>
            <w:tcBorders>
              <w:top w:val="nil"/>
            </w:tcBorders>
          </w:tcPr>
          <w:p w:rsidR="006B4A2C" w:rsidRPr="006B4A2C" w:rsidRDefault="006B4A2C" w:rsidP="006B4A2C">
            <w:pPr>
              <w:spacing w:after="200" w:line="276" w:lineRule="auto"/>
              <w:jc w:val="both"/>
              <w:rPr>
                <w:rFonts w:ascii="Times New Roman" w:eastAsia="Calibri" w:hAnsi="Times New Roman" w:cs="Times New Roman"/>
                <w:b/>
                <w:bCs/>
                <w:sz w:val="20"/>
                <w:szCs w:val="20"/>
                <w:lang w:val="sr-Cyrl-CS"/>
              </w:rPr>
            </w:pPr>
          </w:p>
          <w:p w:rsidR="006B4A2C" w:rsidRPr="006B4A2C" w:rsidRDefault="006B4A2C" w:rsidP="006B4A2C">
            <w:pPr>
              <w:spacing w:after="200" w:line="276" w:lineRule="auto"/>
              <w:jc w:val="both"/>
              <w:rPr>
                <w:rFonts w:ascii="Times New Roman" w:eastAsia="Calibri" w:hAnsi="Times New Roman" w:cs="Times New Roman"/>
                <w:b/>
                <w:bCs/>
                <w:sz w:val="20"/>
                <w:szCs w:val="20"/>
                <w:lang w:val="sr-Cyrl-CS"/>
              </w:rPr>
            </w:pPr>
            <w:r w:rsidRPr="006B4A2C">
              <w:rPr>
                <w:rFonts w:ascii="Times New Roman" w:eastAsia="Calibri" w:hAnsi="Times New Roman" w:cs="Times New Roman"/>
                <w:b/>
                <w:bCs/>
                <w:sz w:val="20"/>
                <w:szCs w:val="20"/>
                <w:lang w:val="sr-Cyrl-CS"/>
              </w:rPr>
              <w:t>Кључне слабости</w:t>
            </w:r>
          </w:p>
          <w:p w:rsidR="006B4A2C" w:rsidRPr="006B4A2C" w:rsidRDefault="006B4A2C" w:rsidP="006B4A2C">
            <w:pPr>
              <w:spacing w:after="0" w:line="240" w:lineRule="auto"/>
              <w:ind w:left="720"/>
              <w:rPr>
                <w:rFonts w:ascii="Times New Roman" w:eastAsia="Calibri" w:hAnsi="Times New Roman" w:cs="Times New Roman"/>
                <w:b/>
                <w:i/>
                <w:sz w:val="24"/>
                <w:u w:val="single"/>
                <w:lang w:val="sr-Cyrl-RS"/>
              </w:rPr>
            </w:pPr>
          </w:p>
          <w:p w:rsidR="006B4A2C" w:rsidRPr="006B4A2C" w:rsidRDefault="006B4A2C" w:rsidP="006B4A2C">
            <w:pPr>
              <w:numPr>
                <w:ilvl w:val="0"/>
                <w:numId w:val="38"/>
              </w:numPr>
              <w:tabs>
                <w:tab w:val="num" w:pos="201"/>
              </w:tabs>
              <w:spacing w:after="0" w:line="240" w:lineRule="auto"/>
              <w:ind w:left="201" w:hanging="141"/>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Смањење броја ученика и одељења</w:t>
            </w:r>
          </w:p>
          <w:p w:rsidR="006B4A2C" w:rsidRPr="006B4A2C" w:rsidRDefault="006B4A2C" w:rsidP="006B4A2C">
            <w:pPr>
              <w:spacing w:after="0" w:line="240" w:lineRule="auto"/>
              <w:ind w:left="201"/>
              <w:jc w:val="both"/>
              <w:rPr>
                <w:rFonts w:ascii="Times New Roman" w:eastAsia="Calibri" w:hAnsi="Times New Roman" w:cs="Times New Roman"/>
                <w:sz w:val="24"/>
                <w:lang w:val="sr-Cyrl-CS"/>
              </w:rPr>
            </w:pPr>
          </w:p>
        </w:tc>
      </w:tr>
    </w:tbl>
    <w:p w:rsidR="006B4A2C" w:rsidRPr="006B4A2C" w:rsidRDefault="006B4A2C" w:rsidP="006B4A2C">
      <w:pPr>
        <w:spacing w:after="200" w:line="276" w:lineRule="auto"/>
        <w:rPr>
          <w:rFonts w:ascii="Resavska BG" w:eastAsia="Calibri" w:hAnsi="Resavska BG" w:cs="Arial"/>
          <w:color w:val="FF0000"/>
          <w:sz w:val="20"/>
          <w:szCs w:val="20"/>
        </w:rPr>
      </w:pPr>
    </w:p>
    <w:p w:rsidR="006B4A2C" w:rsidRPr="006B4A2C" w:rsidRDefault="006B4A2C" w:rsidP="006B4A2C">
      <w:pPr>
        <w:spacing w:after="200" w:line="276" w:lineRule="auto"/>
        <w:rPr>
          <w:rFonts w:ascii="Resavska BG" w:eastAsia="Calibri" w:hAnsi="Resavska BG" w:cs="Arial"/>
          <w:b/>
          <w:sz w:val="24"/>
        </w:rPr>
      </w:pPr>
    </w:p>
    <w:p w:rsidR="006B4A2C" w:rsidRPr="006B4A2C" w:rsidRDefault="006B4A2C" w:rsidP="006B4A2C">
      <w:pPr>
        <w:spacing w:after="200" w:line="276" w:lineRule="auto"/>
        <w:rPr>
          <w:rFonts w:ascii="Resavska BG" w:eastAsia="Calibri" w:hAnsi="Resavska BG" w:cs="Times New Roman"/>
          <w:color w:val="FF0000"/>
          <w:sz w:val="24"/>
          <w:lang w:val="sr-Latn-RS"/>
        </w:rPr>
        <w:sectPr w:rsidR="006B4A2C" w:rsidRPr="006B4A2C" w:rsidSect="00B03D6F">
          <w:pgSz w:w="16838" w:h="11906" w:orient="landscape"/>
          <w:pgMar w:top="851" w:right="993" w:bottom="849" w:left="993" w:header="708" w:footer="708" w:gutter="0"/>
          <w:cols w:space="708"/>
          <w:docGrid w:linePitch="360"/>
        </w:sect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lastRenderedPageBreak/>
        <w:t>Чланови школског тима извршили су увид у потребна документа ради прикупљања неопходних података:  Програм рада школе, Годишњи план рада, Извештај о раду школе за школску 2020/2021. год., Годишњак школе за школску 2020./2021. год., Летопис, Монографија, Записници са седнице Наставничког већа, Школског одбора и Савета родитеља, Ученичког парламента, педагошка документација о ваннаставним активностима, Кућни ред, Правилник о понашању ученика, наставника, других запослених и родитеља.</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t>Чланови школског тима су за самовредновање наведеног подручја израдили упитник и дошли до следећих резултата: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1035"/>
        <w:gridCol w:w="919"/>
      </w:tblGrid>
      <w:tr w:rsidR="006B4A2C" w:rsidRPr="006B4A2C" w:rsidTr="00B03D6F">
        <w:tc>
          <w:tcPr>
            <w:tcW w:w="8046" w:type="dxa"/>
            <w:shd w:val="clear" w:color="auto" w:fill="CCCCCC"/>
          </w:tcPr>
          <w:p w:rsidR="006B4A2C" w:rsidRPr="006B4A2C" w:rsidRDefault="006B4A2C" w:rsidP="006B4A2C">
            <w:pPr>
              <w:tabs>
                <w:tab w:val="left" w:pos="1515"/>
              </w:tabs>
              <w:spacing w:after="200" w:line="276" w:lineRule="auto"/>
              <w:jc w:val="both"/>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t>ДОКУМЕНТАЦИЈА-ДОКАЗИ</w:t>
            </w:r>
          </w:p>
        </w:tc>
        <w:tc>
          <w:tcPr>
            <w:tcW w:w="1134" w:type="dxa"/>
            <w:shd w:val="clear" w:color="auto" w:fill="CCCCCC"/>
          </w:tcPr>
          <w:p w:rsidR="006B4A2C" w:rsidRPr="006B4A2C" w:rsidRDefault="006B4A2C" w:rsidP="006B4A2C">
            <w:pPr>
              <w:tabs>
                <w:tab w:val="left" w:pos="1515"/>
              </w:tabs>
              <w:spacing w:after="200" w:line="276" w:lineRule="auto"/>
              <w:jc w:val="center"/>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t>ДА</w:t>
            </w:r>
          </w:p>
        </w:tc>
        <w:tc>
          <w:tcPr>
            <w:tcW w:w="993" w:type="dxa"/>
            <w:shd w:val="clear" w:color="auto" w:fill="CCCCCC"/>
          </w:tcPr>
          <w:p w:rsidR="006B4A2C" w:rsidRPr="006B4A2C" w:rsidRDefault="006B4A2C" w:rsidP="006B4A2C">
            <w:pPr>
              <w:tabs>
                <w:tab w:val="left" w:pos="1515"/>
              </w:tabs>
              <w:spacing w:after="200" w:line="276" w:lineRule="auto"/>
              <w:jc w:val="center"/>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t>НЕ</w:t>
            </w:r>
          </w:p>
        </w:tc>
      </w:tr>
      <w:tr w:rsidR="006B4A2C" w:rsidRPr="006B4A2C" w:rsidTr="00B03D6F">
        <w:tc>
          <w:tcPr>
            <w:tcW w:w="10173" w:type="dxa"/>
            <w:gridSpan w:val="3"/>
            <w:shd w:val="clear" w:color="auto" w:fill="E0E0E0"/>
          </w:tcPr>
          <w:p w:rsidR="006B4A2C" w:rsidRPr="006B4A2C" w:rsidRDefault="006B4A2C" w:rsidP="006B4A2C">
            <w:pPr>
              <w:tabs>
                <w:tab w:val="left" w:pos="1515"/>
              </w:tabs>
              <w:spacing w:after="200" w:line="276" w:lineRule="auto"/>
              <w:jc w:val="center"/>
              <w:rPr>
                <w:rFonts w:ascii="Times New Roman" w:eastAsia="Calibri" w:hAnsi="Times New Roman" w:cs="Times New Roman"/>
                <w:b/>
                <w:sz w:val="24"/>
                <w:lang w:val="sr-Cyrl-CS"/>
              </w:rPr>
            </w:pPr>
            <w:r w:rsidRPr="006B4A2C">
              <w:rPr>
                <w:rFonts w:ascii="Times New Roman" w:eastAsia="Calibri" w:hAnsi="Times New Roman" w:cs="Times New Roman"/>
                <w:b/>
                <w:i/>
                <w:sz w:val="24"/>
                <w:lang w:val="sr-Cyrl-CS"/>
              </w:rPr>
              <w:t>УГЛЕД И ПРОМОЦИЈА ШКОЛЕ</w:t>
            </w:r>
          </w:p>
        </w:tc>
      </w:tr>
      <w:tr w:rsidR="006B4A2C" w:rsidRPr="006B4A2C" w:rsidTr="00B03D6F">
        <w:trPr>
          <w:trHeight w:val="387"/>
        </w:trPr>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Табла са називом школе</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Просторни  распоред</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Амблем</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Монографија</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Школски лист</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Летопис</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Borders>
              <w:bottom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Интернет-презентација</w:t>
            </w:r>
          </w:p>
        </w:tc>
        <w:tc>
          <w:tcPr>
            <w:tcW w:w="1134" w:type="dxa"/>
            <w:tcBorders>
              <w:bottom w:val="single" w:sz="4" w:space="0" w:color="auto"/>
            </w:tcBorders>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Borders>
              <w:bottom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10173" w:type="dxa"/>
            <w:gridSpan w:val="3"/>
            <w:shd w:val="clear" w:color="auto" w:fill="E0E0E0"/>
          </w:tcPr>
          <w:p w:rsidR="006B4A2C" w:rsidRPr="006B4A2C" w:rsidRDefault="006B4A2C" w:rsidP="006B4A2C">
            <w:pPr>
              <w:spacing w:after="0" w:line="240" w:lineRule="auto"/>
              <w:rPr>
                <w:rFonts w:ascii="Times New Roman" w:eastAsia="Calibri" w:hAnsi="Times New Roman" w:cs="Times New Roman"/>
                <w:b/>
                <w:i/>
                <w:sz w:val="24"/>
                <w:lang w:val="sr-Cyrl-CS"/>
              </w:rPr>
            </w:pPr>
            <w:r w:rsidRPr="006B4A2C">
              <w:rPr>
                <w:rFonts w:ascii="Times New Roman" w:eastAsia="Calibri" w:hAnsi="Times New Roman" w:cs="Times New Roman"/>
                <w:b/>
                <w:i/>
                <w:sz w:val="24"/>
                <w:lang w:val="sr-Cyrl-CS"/>
              </w:rPr>
              <w:t>ОЧЕКИВАЊА И ПРОМОЦИЈА УСПЕШНОСТИ</w:t>
            </w: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Програми школских приредби,култ.манифестација,трибина, излож.</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Програм такмичења</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Програм спортских активности</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Евиденција о ваннаставним активностима</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Евиденција о актиовностима које су иницирали ученици</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Брошура о школским активностима</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Евиденција о раду ученичких организација </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Borders>
              <w:bottom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Правилник о награђивању и похваљивању ученика и запослених</w:t>
            </w:r>
          </w:p>
        </w:tc>
        <w:tc>
          <w:tcPr>
            <w:tcW w:w="1134" w:type="dxa"/>
            <w:tcBorders>
              <w:bottom w:val="single" w:sz="4" w:space="0" w:color="auto"/>
            </w:tcBorders>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Borders>
              <w:bottom w:val="single" w:sz="4" w:space="0" w:color="auto"/>
            </w:tcBorders>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10173" w:type="dxa"/>
            <w:gridSpan w:val="3"/>
            <w:shd w:val="clear" w:color="auto" w:fill="E0E0E0"/>
          </w:tcPr>
          <w:p w:rsidR="006B4A2C" w:rsidRPr="006B4A2C" w:rsidRDefault="006B4A2C" w:rsidP="006B4A2C">
            <w:pPr>
              <w:spacing w:after="0" w:line="240" w:lineRule="auto"/>
              <w:rPr>
                <w:rFonts w:ascii="Times New Roman" w:eastAsia="Calibri" w:hAnsi="Times New Roman" w:cs="Times New Roman"/>
                <w:b/>
                <w:sz w:val="24"/>
                <w:lang w:val="sr-Cyrl-CS"/>
              </w:rPr>
            </w:pPr>
            <w:r w:rsidRPr="006B4A2C">
              <w:rPr>
                <w:rFonts w:ascii="Times New Roman" w:eastAsia="Calibri" w:hAnsi="Times New Roman" w:cs="Times New Roman"/>
                <w:b/>
                <w:i/>
                <w:sz w:val="24"/>
                <w:lang w:val="sr-Cyrl-CS"/>
              </w:rPr>
              <w:t>КУЛТУРА ПОНАШАЊА</w:t>
            </w:r>
          </w:p>
        </w:tc>
      </w:tr>
      <w:tr w:rsidR="006B4A2C" w:rsidRPr="006B4A2C" w:rsidTr="00B03D6F">
        <w:tc>
          <w:tcPr>
            <w:tcW w:w="8046"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Школски Кућни ред</w:t>
            </w:r>
          </w:p>
        </w:tc>
        <w:tc>
          <w:tcPr>
            <w:tcW w:w="1134" w:type="dxa"/>
          </w:tcPr>
          <w:p w:rsidR="006B4A2C" w:rsidRPr="006B4A2C" w:rsidRDefault="006B4A2C" w:rsidP="006B4A2C">
            <w:pPr>
              <w:spacing w:after="0" w:line="240"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spacing w:after="0" w:line="240" w:lineRule="auto"/>
              <w:rPr>
                <w:rFonts w:ascii="Times New Roman" w:eastAsia="Calibri" w:hAnsi="Times New Roman" w:cs="Times New Roman"/>
                <w:sz w:val="24"/>
                <w:lang w:val="sr-Cyrl-CS"/>
              </w:rPr>
            </w:pPr>
          </w:p>
        </w:tc>
      </w:tr>
      <w:tr w:rsidR="006B4A2C" w:rsidRPr="006B4A2C" w:rsidTr="00B03D6F">
        <w:tc>
          <w:tcPr>
            <w:tcW w:w="8046" w:type="dxa"/>
          </w:tcPr>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Правилник о понашању ученика, запослених и родитеља</w:t>
            </w:r>
          </w:p>
        </w:tc>
        <w:tc>
          <w:tcPr>
            <w:tcW w:w="1134" w:type="dxa"/>
          </w:tcPr>
          <w:p w:rsidR="006B4A2C" w:rsidRPr="006B4A2C" w:rsidRDefault="006B4A2C" w:rsidP="006B4A2C">
            <w:pPr>
              <w:tabs>
                <w:tab w:val="left" w:pos="1515"/>
              </w:tabs>
              <w:spacing w:after="200" w:line="276" w:lineRule="auto"/>
              <w:jc w:val="center"/>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w:t>
            </w:r>
          </w:p>
        </w:tc>
        <w:tc>
          <w:tcPr>
            <w:tcW w:w="993" w:type="dxa"/>
          </w:tcPr>
          <w:p w:rsidR="006B4A2C" w:rsidRPr="006B4A2C" w:rsidRDefault="006B4A2C" w:rsidP="006B4A2C">
            <w:pPr>
              <w:tabs>
                <w:tab w:val="left" w:pos="1515"/>
              </w:tabs>
              <w:spacing w:after="200" w:line="276" w:lineRule="auto"/>
              <w:jc w:val="center"/>
              <w:rPr>
                <w:rFonts w:ascii="Times New Roman" w:eastAsia="Calibri" w:hAnsi="Times New Roman" w:cs="Times New Roman"/>
                <w:sz w:val="24"/>
                <w:lang w:val="sr-Cyrl-CS"/>
              </w:rPr>
            </w:pPr>
          </w:p>
        </w:tc>
      </w:tr>
    </w:tbl>
    <w:p w:rsidR="006B4A2C" w:rsidRPr="006B4A2C" w:rsidRDefault="006B4A2C" w:rsidP="006B4A2C">
      <w:pPr>
        <w:tabs>
          <w:tab w:val="left" w:pos="1515"/>
        </w:tabs>
        <w:spacing w:after="200" w:line="276" w:lineRule="auto"/>
        <w:jc w:val="both"/>
        <w:rPr>
          <w:rFonts w:ascii="Times New Roman" w:eastAsia="Calibri" w:hAnsi="Times New Roman" w:cs="Times New Roman"/>
          <w:sz w:val="24"/>
          <w:u w:val="single"/>
          <w:lang w:val="sr-Cyrl-R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r w:rsidRPr="006B4A2C">
        <w:rPr>
          <w:rFonts w:ascii="Times New Roman" w:eastAsia="Calibri" w:hAnsi="Times New Roman" w:cs="Times New Roman"/>
          <w:sz w:val="24"/>
          <w:u w:val="single"/>
          <w:lang w:val="sr-Cyrl-CS"/>
        </w:rPr>
        <w:t>Табла</w:t>
      </w:r>
      <w:r w:rsidRPr="006B4A2C">
        <w:rPr>
          <w:rFonts w:ascii="Times New Roman" w:eastAsia="Calibri" w:hAnsi="Times New Roman" w:cs="Times New Roman"/>
          <w:sz w:val="24"/>
          <w:lang w:val="sr-Cyrl-CS"/>
        </w:rPr>
        <w:t xml:space="preserve"> са називом Пољопривредна школа''Ваљево'' истакнута је на уласку у школско двориште</w:t>
      </w:r>
      <w:r w:rsidRPr="006B4A2C">
        <w:rPr>
          <w:rFonts w:ascii="Times New Roman" w:eastAsia="Calibri" w:hAnsi="Times New Roman" w:cs="Times New Roman"/>
          <w:sz w:val="24"/>
        </w:rPr>
        <w:t xml:space="preserve">.                                   </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u w:val="single"/>
          <w:lang w:val="sr-Cyrl-CS"/>
        </w:rPr>
        <w:t>Информације о запосленима</w:t>
      </w:r>
      <w:r w:rsidRPr="006B4A2C">
        <w:rPr>
          <w:rFonts w:ascii="Times New Roman" w:eastAsia="Calibri" w:hAnsi="Times New Roman" w:cs="Times New Roman"/>
          <w:sz w:val="24"/>
          <w:lang w:val="sr-Cyrl-CS"/>
        </w:rPr>
        <w:t xml:space="preserve"> у школи постоје у Годишњем програму рада школе, Годишњаку, сајту школе,распореду часова (огласне табле у наставничким канцеларијама, као и у канцеларијама помоћника директора и педагога) и у личним досијеима свих запослених који се налазе код секретара школе. Ове информације о запосленима не постоје представљене у виду личне карте на месту доступном свим субјектима који посећују школу.</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u w:val="single"/>
          <w:lang w:val="sr-Cyrl-CS"/>
        </w:rPr>
        <w:lastRenderedPageBreak/>
        <w:t>Информације о службама</w:t>
      </w:r>
      <w:r w:rsidRPr="006B4A2C">
        <w:rPr>
          <w:rFonts w:ascii="Times New Roman" w:eastAsia="Calibri" w:hAnsi="Times New Roman" w:cs="Times New Roman"/>
          <w:sz w:val="24"/>
          <w:lang w:val="sr-Cyrl-CS"/>
        </w:rPr>
        <w:t xml:space="preserve"> које раде у школи такође се налазе у горе наведеним документима изузев личних досијеа, али ни оне нису представљене у виду личне карте.</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У школи постоји преглед </w:t>
      </w:r>
      <w:r w:rsidRPr="006B4A2C">
        <w:rPr>
          <w:rFonts w:ascii="Times New Roman" w:eastAsia="Calibri" w:hAnsi="Times New Roman" w:cs="Times New Roman"/>
          <w:sz w:val="24"/>
          <w:u w:val="single"/>
          <w:lang w:val="sr-Cyrl-CS"/>
        </w:rPr>
        <w:t>просторног распореда</w:t>
      </w:r>
      <w:r w:rsidRPr="006B4A2C">
        <w:rPr>
          <w:rFonts w:ascii="Times New Roman" w:eastAsia="Calibri" w:hAnsi="Times New Roman" w:cs="Times New Roman"/>
          <w:sz w:val="24"/>
          <w:lang w:val="sr-Cyrl-CS"/>
        </w:rPr>
        <w:t xml:space="preserve"> школских просторија за извођење образовно-васпитног рада који је истакнут на огласним таблама у наставничким канцеларијама и ходницима школе тако да је  доступан посетиоцима школе. У школском дворишту су постављени путокази .</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t xml:space="preserve">Школа има </w:t>
      </w:r>
      <w:r w:rsidRPr="006B4A2C">
        <w:rPr>
          <w:rFonts w:ascii="Times New Roman" w:eastAsia="Calibri" w:hAnsi="Times New Roman" w:cs="Times New Roman"/>
          <w:sz w:val="24"/>
          <w:u w:val="single"/>
          <w:lang w:val="sr-Cyrl-CS"/>
        </w:rPr>
        <w:t>амблем</w:t>
      </w:r>
      <w:r w:rsidRPr="006B4A2C">
        <w:rPr>
          <w:rFonts w:ascii="Times New Roman" w:eastAsia="Calibri" w:hAnsi="Times New Roman" w:cs="Times New Roman"/>
          <w:sz w:val="24"/>
          <w:lang w:val="sr-Cyrl-CS"/>
        </w:rPr>
        <w:t xml:space="preserve"> који је присутан на свим штампаним материјалима, као и на интернет-презентацији.</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r w:rsidRPr="006B4A2C">
        <w:rPr>
          <w:rFonts w:ascii="Times New Roman" w:eastAsia="Calibri" w:hAnsi="Times New Roman" w:cs="Times New Roman"/>
          <w:sz w:val="24"/>
          <w:u w:val="single"/>
          <w:lang w:val="sr-Cyrl-CS"/>
        </w:rPr>
        <w:t>Монографија</w:t>
      </w:r>
      <w:r w:rsidRPr="006B4A2C">
        <w:rPr>
          <w:rFonts w:ascii="Times New Roman" w:eastAsia="Calibri" w:hAnsi="Times New Roman" w:cs="Times New Roman"/>
          <w:sz w:val="24"/>
          <w:lang w:val="sr-Cyrl-CS"/>
        </w:rPr>
        <w:t xml:space="preserve"> школе је штампана 2003.год повод осамдесет година постојања школе, а 2013.год. штампана је Монографија -деведесет година постојања школе. Једном годишње штампа се школски часопис „Изданак“. На крају сваке школске године штампа се ''Годишњак'' који добијају сви ученици, запослени и лица која остварују сарадњу са нашом школом. </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r w:rsidRPr="006B4A2C">
        <w:rPr>
          <w:rFonts w:ascii="Times New Roman" w:eastAsia="Calibri" w:hAnsi="Times New Roman" w:cs="Times New Roman"/>
          <w:sz w:val="24"/>
          <w:u w:val="single"/>
          <w:lang w:val="sr-Cyrl-CS"/>
        </w:rPr>
        <w:t>Летопис</w:t>
      </w:r>
      <w:r w:rsidRPr="006B4A2C">
        <w:rPr>
          <w:rFonts w:ascii="Times New Roman" w:eastAsia="Calibri" w:hAnsi="Times New Roman" w:cs="Times New Roman"/>
          <w:sz w:val="24"/>
          <w:lang w:val="sr-Cyrl-CS"/>
        </w:rPr>
        <w:t xml:space="preserve"> школе води помоћник директора ,а доступан је свим интересним групама у ''Годишњаку''.</w:t>
      </w:r>
      <w:r w:rsidRPr="006B4A2C">
        <w:rPr>
          <w:rFonts w:ascii="Times New Roman" w:eastAsia="Calibri" w:hAnsi="Times New Roman" w:cs="Times New Roman"/>
          <w:sz w:val="24"/>
        </w:rPr>
        <w:t xml:space="preserve">                                          </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u w:val="single"/>
          <w:lang w:val="sr-Cyrl-CS"/>
        </w:rPr>
        <w:t xml:space="preserve">Школски лист „Изданак“ </w:t>
      </w:r>
      <w:r w:rsidRPr="006B4A2C">
        <w:rPr>
          <w:rFonts w:ascii="Times New Roman" w:eastAsia="Calibri" w:hAnsi="Times New Roman" w:cs="Times New Roman"/>
          <w:sz w:val="24"/>
          <w:lang w:val="sr-Cyrl-CS"/>
        </w:rPr>
        <w:t>излази од 2009.год. и школске 2021/2022.год. штампан је петнаести број.</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t xml:space="preserve">Штампају се и сви неопходни </w:t>
      </w:r>
      <w:r w:rsidRPr="006B4A2C">
        <w:rPr>
          <w:rFonts w:ascii="Times New Roman" w:eastAsia="Calibri" w:hAnsi="Times New Roman" w:cs="Times New Roman"/>
          <w:sz w:val="24"/>
          <w:u w:val="single"/>
          <w:lang w:val="sr-Cyrl-CS"/>
        </w:rPr>
        <w:t>промотивни материјали</w:t>
      </w:r>
      <w:r w:rsidRPr="006B4A2C">
        <w:rPr>
          <w:rFonts w:ascii="Times New Roman" w:eastAsia="Calibri" w:hAnsi="Times New Roman" w:cs="Times New Roman"/>
          <w:sz w:val="24"/>
          <w:lang w:val="sr-Cyrl-CS"/>
        </w:rPr>
        <w:t xml:space="preserve"> и информатори.</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r w:rsidRPr="006B4A2C">
        <w:rPr>
          <w:rFonts w:ascii="Times New Roman" w:eastAsia="Calibri" w:hAnsi="Times New Roman" w:cs="Times New Roman"/>
          <w:sz w:val="24"/>
          <w:lang w:val="sr-Cyrl-CS"/>
        </w:rPr>
        <w:t xml:space="preserve">Промотивни </w:t>
      </w:r>
      <w:r w:rsidRPr="006B4A2C">
        <w:rPr>
          <w:rFonts w:ascii="Times New Roman" w:eastAsia="Calibri" w:hAnsi="Times New Roman" w:cs="Times New Roman"/>
          <w:sz w:val="24"/>
          <w:u w:val="single"/>
          <w:lang w:val="sr-Cyrl-CS"/>
        </w:rPr>
        <w:t>спот и филм</w:t>
      </w:r>
      <w:r w:rsidRPr="006B4A2C">
        <w:rPr>
          <w:rFonts w:ascii="Times New Roman" w:eastAsia="Calibri" w:hAnsi="Times New Roman" w:cs="Times New Roman"/>
          <w:sz w:val="24"/>
          <w:lang w:val="sr-Cyrl-CS"/>
        </w:rPr>
        <w:t xml:space="preserve"> о школи снимљени су поводом прославе јубилеја.</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u w:val="single"/>
          <w:lang w:val="sr-Cyrl-CS"/>
        </w:rPr>
        <w:t>Интернет презентација</w:t>
      </w:r>
      <w:r w:rsidRPr="006B4A2C">
        <w:rPr>
          <w:rFonts w:ascii="Times New Roman" w:eastAsia="Calibri" w:hAnsi="Times New Roman" w:cs="Times New Roman"/>
          <w:sz w:val="24"/>
          <w:lang w:val="sr-Cyrl-CS"/>
        </w:rPr>
        <w:t xml:space="preserve"> је у употреби од 29.5. 2006.године и званични сајт школе је </w:t>
      </w:r>
      <w:r w:rsidRPr="006B4A2C">
        <w:rPr>
          <w:rFonts w:ascii="Times New Roman" w:eastAsia="Calibri" w:hAnsi="Times New Roman" w:cs="Times New Roman"/>
          <w:sz w:val="24"/>
        </w:rPr>
        <w:t>www.poljoprivrednaskola.edu.</w:t>
      </w:r>
      <w:r w:rsidRPr="006B4A2C">
        <w:rPr>
          <w:rFonts w:ascii="Times New Roman" w:eastAsia="Calibri" w:hAnsi="Times New Roman" w:cs="Times New Roman"/>
          <w:sz w:val="24"/>
          <w:lang w:val="sr-Latn-RS"/>
        </w:rPr>
        <w:t>rs</w:t>
      </w:r>
      <w:r w:rsidRPr="006B4A2C">
        <w:rPr>
          <w:rFonts w:ascii="Times New Roman" w:eastAsia="Calibri" w:hAnsi="Times New Roman" w:cs="Times New Roman"/>
          <w:sz w:val="24"/>
          <w:lang w:val="sr-Cyrl-CS"/>
        </w:rPr>
        <w:t xml:space="preserve"> , где се налазе све важне и потребне информације о раду школе.  Сајт је редизајниран 2017.год.Постоји и званична страница наше школе на друштвеној мрежи фејсбук коју прати преко 3000 особа.</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u w:val="single"/>
          <w:lang w:val="sr-Cyrl-CS"/>
        </w:rPr>
        <w:t xml:space="preserve">Подаци о запосленима у електронској форми ( Доситеј) </w:t>
      </w:r>
      <w:r w:rsidRPr="006B4A2C">
        <w:rPr>
          <w:rFonts w:ascii="Times New Roman" w:eastAsia="Calibri" w:hAnsi="Times New Roman" w:cs="Times New Roman"/>
          <w:sz w:val="24"/>
          <w:lang w:val="sr-Cyrl-CS"/>
        </w:rPr>
        <w:t>омогућавају у сваком тренутку приступ информацијама о сваком запосленом.</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u w:val="single"/>
          <w:lang w:val="sr-Cyrl-CS"/>
        </w:rPr>
        <w:t>План за евакуацију</w:t>
      </w:r>
      <w:r w:rsidRPr="006B4A2C">
        <w:rPr>
          <w:rFonts w:ascii="Times New Roman" w:eastAsia="Calibri" w:hAnsi="Times New Roman" w:cs="Times New Roman"/>
          <w:sz w:val="24"/>
          <w:lang w:val="sr-Cyrl-CS"/>
        </w:rPr>
        <w:t xml:space="preserve"> се налази у свакој згради и у објектима школске економије.</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6B4A2C" w:rsidP="006B4A2C">
      <w:pPr>
        <w:tabs>
          <w:tab w:val="left" w:pos="1515"/>
        </w:tabs>
        <w:spacing w:after="200" w:line="276" w:lineRule="auto"/>
        <w:jc w:val="both"/>
        <w:rPr>
          <w:rFonts w:ascii="Times New Roman" w:eastAsia="Calibri" w:hAnsi="Times New Roman" w:cs="Times New Roman"/>
          <w:b/>
          <w:i/>
          <w:sz w:val="24"/>
          <w:lang w:val="sr-Cyrl-CS"/>
        </w:rPr>
      </w:pPr>
      <w:r w:rsidRPr="006B4A2C">
        <w:rPr>
          <w:rFonts w:ascii="Times New Roman" w:eastAsia="Calibri" w:hAnsi="Times New Roman" w:cs="Times New Roman"/>
          <w:b/>
          <w:i/>
          <w:sz w:val="24"/>
          <w:lang w:val="sr-Cyrl-CS"/>
        </w:rPr>
        <w:t xml:space="preserve"> </w:t>
      </w:r>
    </w:p>
    <w:p w:rsidR="003267DD" w:rsidRDefault="003267DD" w:rsidP="006B4A2C">
      <w:pPr>
        <w:tabs>
          <w:tab w:val="left" w:pos="1515"/>
        </w:tabs>
        <w:spacing w:after="200" w:line="276" w:lineRule="auto"/>
        <w:jc w:val="both"/>
        <w:rPr>
          <w:rFonts w:ascii="Times New Roman" w:eastAsia="Calibri" w:hAnsi="Times New Roman" w:cs="Times New Roman"/>
          <w:b/>
          <w:i/>
          <w:sz w:val="24"/>
          <w:lang w:val="sr-Cyrl-CS"/>
        </w:rPr>
      </w:pPr>
    </w:p>
    <w:p w:rsidR="003267DD" w:rsidRDefault="003267DD" w:rsidP="006B4A2C">
      <w:pPr>
        <w:tabs>
          <w:tab w:val="left" w:pos="1515"/>
        </w:tabs>
        <w:spacing w:after="200" w:line="276" w:lineRule="auto"/>
        <w:jc w:val="both"/>
        <w:rPr>
          <w:rFonts w:ascii="Times New Roman" w:eastAsia="Calibri" w:hAnsi="Times New Roman" w:cs="Times New Roman"/>
          <w:b/>
          <w:i/>
          <w:sz w:val="24"/>
          <w:lang w:val="sr-Cyrl-CS"/>
        </w:rPr>
      </w:pPr>
    </w:p>
    <w:p w:rsidR="003267DD" w:rsidRDefault="003267DD" w:rsidP="006B4A2C">
      <w:pPr>
        <w:tabs>
          <w:tab w:val="left" w:pos="1515"/>
        </w:tabs>
        <w:spacing w:after="200" w:line="276" w:lineRule="auto"/>
        <w:jc w:val="both"/>
        <w:rPr>
          <w:rFonts w:ascii="Times New Roman" w:eastAsia="Calibri" w:hAnsi="Times New Roman" w:cs="Times New Roman"/>
          <w:b/>
          <w:i/>
          <w:sz w:val="24"/>
          <w:lang w:val="sr-Cyrl-CS"/>
        </w:rPr>
      </w:pPr>
    </w:p>
    <w:p w:rsidR="006B4A2C" w:rsidRPr="006B4A2C" w:rsidRDefault="006B4A2C" w:rsidP="006B4A2C">
      <w:pPr>
        <w:tabs>
          <w:tab w:val="left" w:pos="1515"/>
        </w:tabs>
        <w:spacing w:after="200" w:line="276" w:lineRule="auto"/>
        <w:jc w:val="both"/>
        <w:rPr>
          <w:rFonts w:ascii="Times New Roman" w:eastAsia="Calibri" w:hAnsi="Times New Roman" w:cs="Times New Roman"/>
          <w:b/>
          <w:i/>
          <w:sz w:val="24"/>
          <w:lang w:val="sr-Cyrl-CS"/>
        </w:rPr>
      </w:pPr>
      <w:r w:rsidRPr="006B4A2C">
        <w:rPr>
          <w:rFonts w:ascii="Times New Roman" w:eastAsia="Calibri" w:hAnsi="Times New Roman" w:cs="Times New Roman"/>
          <w:b/>
          <w:i/>
          <w:sz w:val="24"/>
          <w:lang w:val="sr-Cyrl-CS"/>
        </w:rPr>
        <w:lastRenderedPageBreak/>
        <w:t>ОЧЕКИВАЊА И ПРОМОЦИЈА УСПЕШНОСТИ</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color w:val="FF0000"/>
          <w:sz w:val="24"/>
          <w:lang w:val="sr-Cyrl-CS"/>
        </w:rPr>
        <w:t xml:space="preserve">                 </w:t>
      </w:r>
      <w:r w:rsidRPr="006B4A2C">
        <w:rPr>
          <w:rFonts w:ascii="Times New Roman" w:eastAsia="Calibri" w:hAnsi="Times New Roman" w:cs="Times New Roman"/>
          <w:sz w:val="24"/>
          <w:lang w:val="sr-Cyrl-CS"/>
        </w:rPr>
        <w:t xml:space="preserve">У школи се током године организују и реализују многобројне </w:t>
      </w:r>
      <w:r w:rsidRPr="006B4A2C">
        <w:rPr>
          <w:rFonts w:ascii="Times New Roman" w:eastAsia="Calibri" w:hAnsi="Times New Roman" w:cs="Times New Roman"/>
          <w:sz w:val="24"/>
          <w:u w:val="single"/>
          <w:lang w:val="sr-Cyrl-CS"/>
        </w:rPr>
        <w:t xml:space="preserve">приредбе </w:t>
      </w:r>
      <w:r w:rsidRPr="006B4A2C">
        <w:rPr>
          <w:rFonts w:ascii="Times New Roman" w:eastAsia="Calibri" w:hAnsi="Times New Roman" w:cs="Times New Roman"/>
          <w:sz w:val="24"/>
          <w:lang w:val="sr-Cyrl-CS"/>
        </w:rPr>
        <w:t xml:space="preserve">(Свети Сава, Дан школе…) културне манифестације, трибине и изложбе о чему постоји адекватна документација о програму ових активности. Одговорна лица су приказана у Годишњем плану рада, време ,место и начин. Докази о реализацији и писани траг о садржају ових програма  налази се у Извештају о раду школе, Годишњаку, Изданку и  летопису. </w:t>
      </w:r>
    </w:p>
    <w:p w:rsidR="006B4A2C" w:rsidRPr="006B4A2C" w:rsidRDefault="006B4A2C" w:rsidP="006B4A2C">
      <w:pPr>
        <w:spacing w:after="0" w:line="240" w:lineRule="auto"/>
        <w:jc w:val="both"/>
        <w:rPr>
          <w:rFonts w:ascii="Times New Roman" w:eastAsia="Calibri" w:hAnsi="Times New Roman" w:cs="Times New Roman"/>
          <w:sz w:val="24"/>
        </w:rPr>
      </w:pPr>
      <w:r w:rsidRPr="006B4A2C">
        <w:rPr>
          <w:rFonts w:ascii="Times New Roman" w:eastAsia="Calibri" w:hAnsi="Times New Roman" w:cs="Times New Roman"/>
          <w:sz w:val="24"/>
          <w:lang w:val="sr-Cyrl-CS"/>
        </w:rPr>
        <w:t>Програми и садржаји такмичења, припремна настава и одговорне особе документовани су у Годишњем плану рада, Извештају о раду школе. Најбољи појединци су похваљени дипломама, а њихов успех промовише се  у ''Годишњаку', „Изданку“ сајту школе и у локалним медијима(конференције за штампу).</w:t>
      </w:r>
    </w:p>
    <w:p w:rsidR="006B4A2C" w:rsidRPr="006B4A2C" w:rsidRDefault="006B4A2C" w:rsidP="006B4A2C">
      <w:pPr>
        <w:spacing w:after="0" w:line="240" w:lineRule="auto"/>
        <w:jc w:val="both"/>
        <w:rPr>
          <w:rFonts w:ascii="Times New Roman" w:eastAsia="Calibri" w:hAnsi="Times New Roman" w:cs="Times New Roman"/>
          <w:sz w:val="24"/>
        </w:rPr>
      </w:pPr>
      <w:r w:rsidRPr="006B4A2C">
        <w:rPr>
          <w:rFonts w:ascii="Times New Roman" w:eastAsia="Calibri" w:hAnsi="Times New Roman" w:cs="Times New Roman"/>
          <w:sz w:val="24"/>
          <w:u w:val="single"/>
          <w:lang w:val="sr-Cyrl-CS"/>
        </w:rPr>
        <w:t>Спортске активности</w:t>
      </w:r>
      <w:r w:rsidRPr="006B4A2C">
        <w:rPr>
          <w:rFonts w:ascii="Times New Roman" w:eastAsia="Calibri" w:hAnsi="Times New Roman" w:cs="Times New Roman"/>
          <w:sz w:val="24"/>
          <w:lang w:val="sr-Cyrl-CS"/>
        </w:rPr>
        <w:t>, су врло често присутне у васпитно-образовном раду, турнири и кросеви су адекватно евидентирани,  постоје извештаји Актива наставника физичког васпитања након одржаних утакмица и  најбољи појединци добијају дипломе школе.</w:t>
      </w:r>
    </w:p>
    <w:p w:rsidR="006B4A2C" w:rsidRPr="006B4A2C" w:rsidRDefault="006B4A2C" w:rsidP="006B4A2C">
      <w:pPr>
        <w:spacing w:after="0" w:line="240" w:lineRule="auto"/>
        <w:jc w:val="both"/>
        <w:rPr>
          <w:rFonts w:ascii="Times New Roman" w:eastAsia="Calibri" w:hAnsi="Times New Roman" w:cs="Times New Roman"/>
          <w:sz w:val="24"/>
        </w:rPr>
      </w:pPr>
      <w:r w:rsidRPr="006B4A2C">
        <w:rPr>
          <w:rFonts w:ascii="Times New Roman" w:eastAsia="Calibri" w:hAnsi="Times New Roman" w:cs="Times New Roman"/>
          <w:sz w:val="24"/>
          <w:lang w:val="sr-Cyrl-CS"/>
        </w:rPr>
        <w:t xml:space="preserve">Председник школског </w:t>
      </w:r>
      <w:r w:rsidRPr="006B4A2C">
        <w:rPr>
          <w:rFonts w:ascii="Times New Roman" w:eastAsia="Calibri" w:hAnsi="Times New Roman" w:cs="Times New Roman"/>
          <w:sz w:val="24"/>
          <w:u w:val="single"/>
          <w:lang w:val="sr-Cyrl-CS"/>
        </w:rPr>
        <w:t>Ученичког парламента</w:t>
      </w:r>
      <w:r w:rsidRPr="006B4A2C">
        <w:rPr>
          <w:rFonts w:ascii="Times New Roman" w:eastAsia="Calibri" w:hAnsi="Times New Roman" w:cs="Times New Roman"/>
          <w:sz w:val="24"/>
          <w:lang w:val="sr-Cyrl-CS"/>
        </w:rPr>
        <w:t xml:space="preserve"> , предлаже  програм и план рада парламента за сваку школску годину , евидентира  присуство чланова  и пише записнике са одржаних састанака парламента. Два професора су именована од стране директора школе као подршка раду парламента. Представници парламента одржавају два пута годишње састанак са директором школе где износе своје предлоге (промењен распоред звона, организација дежурства, објекат за исхрану...)</w:t>
      </w:r>
      <w:r w:rsidRPr="006B4A2C">
        <w:rPr>
          <w:rFonts w:ascii="Times New Roman" w:eastAsia="Calibri" w:hAnsi="Times New Roman" w:cs="Times New Roman"/>
          <w:color w:val="FF0000"/>
          <w:sz w:val="24"/>
          <w:u w:val="single"/>
          <w:lang w:val="sr-Cyrl-CS"/>
        </w:rPr>
        <w:t xml:space="preserve"> </w:t>
      </w:r>
      <w:r w:rsidRPr="006B4A2C">
        <w:rPr>
          <w:rFonts w:ascii="Times New Roman" w:eastAsia="Calibri" w:hAnsi="Times New Roman" w:cs="Times New Roman"/>
          <w:sz w:val="24"/>
          <w:u w:val="single"/>
          <w:lang w:val="sr-Cyrl-CS"/>
        </w:rPr>
        <w:t>Активности које су иницирали ученици</w:t>
      </w:r>
      <w:r w:rsidRPr="006B4A2C">
        <w:rPr>
          <w:rFonts w:ascii="Times New Roman" w:eastAsia="Calibri" w:hAnsi="Times New Roman" w:cs="Times New Roman"/>
          <w:sz w:val="24"/>
          <w:lang w:val="sr-Cyrl-CS"/>
        </w:rPr>
        <w:t xml:space="preserve"> налазе се у записнику састанака Ученичког парламента, као и у летопису школе и ''Годишњаку''.</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p>
    <w:p w:rsidR="006B4A2C" w:rsidRPr="006B4A2C" w:rsidRDefault="006B4A2C" w:rsidP="006B4A2C">
      <w:pPr>
        <w:spacing w:after="0" w:line="240"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t xml:space="preserve">У Годишњем програму рада школе постоје програми и оперативни планови </w:t>
      </w:r>
      <w:r w:rsidRPr="006B4A2C">
        <w:rPr>
          <w:rFonts w:ascii="Times New Roman" w:eastAsia="Calibri" w:hAnsi="Times New Roman" w:cs="Times New Roman"/>
          <w:sz w:val="24"/>
          <w:u w:val="single"/>
          <w:lang w:val="sr-Cyrl-CS"/>
        </w:rPr>
        <w:t>ваннаставних активности</w:t>
      </w:r>
      <w:r w:rsidRPr="006B4A2C">
        <w:rPr>
          <w:rFonts w:ascii="Times New Roman" w:eastAsia="Calibri" w:hAnsi="Times New Roman" w:cs="Times New Roman"/>
          <w:sz w:val="24"/>
          <w:lang w:val="sr-Cyrl-CS"/>
        </w:rPr>
        <w:t xml:space="preserve"> ученика (секција) из одређених опште-образовних и стручних предмета. Предвиђени су садржаји ,време, и носиоци реализације који у виду програма постоје као адекватна педагошка</w:t>
      </w:r>
      <w:r w:rsidRPr="006B4A2C">
        <w:rPr>
          <w:rFonts w:ascii="Times New Roman" w:eastAsia="Calibri" w:hAnsi="Times New Roman" w:cs="Times New Roman"/>
          <w:color w:val="FF0000"/>
          <w:sz w:val="24"/>
          <w:lang w:val="sr-Cyrl-CS"/>
        </w:rPr>
        <w:t xml:space="preserve"> </w:t>
      </w:r>
      <w:r w:rsidRPr="006B4A2C">
        <w:rPr>
          <w:rFonts w:ascii="Times New Roman" w:eastAsia="Calibri" w:hAnsi="Times New Roman" w:cs="Times New Roman"/>
          <w:sz w:val="24"/>
          <w:lang w:val="sr-Cyrl-CS"/>
        </w:rPr>
        <w:t>документација код задужених руководиоца секција. Евиденција о реализацији и подацима о члановима одређених секција налазе се у дневницима других облика рада.</w:t>
      </w:r>
    </w:p>
    <w:p w:rsidR="006B4A2C" w:rsidRPr="006B4A2C" w:rsidRDefault="006B4A2C" w:rsidP="006B4A2C">
      <w:pPr>
        <w:spacing w:after="0" w:line="240" w:lineRule="auto"/>
        <w:rPr>
          <w:rFonts w:ascii="Times New Roman" w:eastAsia="Calibri" w:hAnsi="Times New Roman" w:cs="Times New Roman"/>
          <w:sz w:val="24"/>
          <w:u w:val="single"/>
          <w:lang w:val="sr-Cyrl-R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u w:val="single"/>
          <w:lang w:val="sr-Cyrl-CS"/>
        </w:rPr>
        <w:t>Правилник о награђивању и похваљивању ученика</w:t>
      </w:r>
      <w:r w:rsidRPr="006B4A2C">
        <w:rPr>
          <w:rFonts w:ascii="Times New Roman" w:eastAsia="Calibri" w:hAnsi="Times New Roman" w:cs="Times New Roman"/>
          <w:sz w:val="24"/>
          <w:lang w:val="sr-Cyrl-CS"/>
        </w:rPr>
        <w:t xml:space="preserve"> постоји. На седницама Одељенских и Наставничких већа похваљују се ученици за постигнуте резултате у васпитно-образовном раду, како у редовној настави(успех, редовност похађања наставе) тако и у ваннаставним активностима-такмичењима. На огласним таблама у обе школске зграде и на економији истакнуте су листе похваљених ученика на крају сваког класификационог периода Од 2016. наставничко веће новчано  награђује ученике за освојено прво, друго и треће место као и ученика генерације. Одељењу које је највише прочитало књига у току те школске године додељује се читалачка значка која је истакнута у њиховој учионици.</w:t>
      </w:r>
    </w:p>
    <w:p w:rsidR="006B4A2C" w:rsidRPr="006B4A2C" w:rsidRDefault="006B4A2C" w:rsidP="006B4A2C">
      <w:pPr>
        <w:spacing w:after="0" w:line="240" w:lineRule="auto"/>
        <w:jc w:val="both"/>
        <w:rPr>
          <w:rFonts w:ascii="Times New Roman" w:eastAsia="Calibri" w:hAnsi="Times New Roman" w:cs="Times New Roman"/>
          <w:sz w:val="24"/>
          <w:lang w:val="sr-Cyrl-C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Рад наше школе промовисан је и у штампаним , радијским и телевизијским медијима:</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-Вујић телевизија Ваљево</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-ТВ Марш</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-Радио телевизија Србије студио Ваљево</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-ТВ Прва</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-лист Напред, Пољопривредник, Просветни преглед</w:t>
      </w:r>
    </w:p>
    <w:p w:rsidR="006B4A2C" w:rsidRPr="006B4A2C" w:rsidRDefault="006B4A2C" w:rsidP="006B4A2C">
      <w:pPr>
        <w:spacing w:after="0" w:line="240" w:lineRule="auto"/>
        <w:jc w:val="both"/>
        <w:rPr>
          <w:rFonts w:ascii="Times New Roman" w:eastAsia="Calibri" w:hAnsi="Times New Roman" w:cs="Times New Roman"/>
          <w:sz w:val="24"/>
        </w:rPr>
      </w:pPr>
    </w:p>
    <w:p w:rsidR="003267DD" w:rsidRDefault="003267DD" w:rsidP="006B4A2C">
      <w:pPr>
        <w:spacing w:after="0" w:line="240" w:lineRule="auto"/>
        <w:jc w:val="both"/>
        <w:rPr>
          <w:rFonts w:ascii="Times New Roman" w:eastAsia="Calibri" w:hAnsi="Times New Roman" w:cs="Times New Roman"/>
          <w:b/>
          <w:sz w:val="24"/>
          <w:lang w:val="sr-Cyrl-CS"/>
        </w:rPr>
      </w:pPr>
    </w:p>
    <w:p w:rsidR="006B4A2C" w:rsidRPr="006B4A2C" w:rsidRDefault="006B4A2C" w:rsidP="006B4A2C">
      <w:pPr>
        <w:spacing w:after="0" w:line="240" w:lineRule="auto"/>
        <w:jc w:val="both"/>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lastRenderedPageBreak/>
        <w:t>КУЛТУРА ПОНАШАЊА</w:t>
      </w:r>
    </w:p>
    <w:p w:rsidR="006B4A2C" w:rsidRPr="006B4A2C" w:rsidRDefault="006B4A2C" w:rsidP="006B4A2C">
      <w:pPr>
        <w:spacing w:after="0" w:line="240" w:lineRule="auto"/>
        <w:jc w:val="both"/>
        <w:rPr>
          <w:rFonts w:ascii="Times New Roman" w:eastAsia="Calibri" w:hAnsi="Times New Roman" w:cs="Times New Roman"/>
          <w:sz w:val="24"/>
          <w:lang w:val="sr-Cyrl-C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Кућни ред школе је видно истакнут на зидовима ходника школе, а ученици се на првом часу Одељенске заједнице детаљно упознају са правилима понашања у школи на основу Правилника о понашању ученика, запослених и родитеља, који је усвојен од стране Наставничког већа, Школског одбора и Савета родитеља.</w:t>
      </w:r>
    </w:p>
    <w:p w:rsidR="006B4A2C" w:rsidRPr="006B4A2C" w:rsidRDefault="006B4A2C" w:rsidP="006B4A2C">
      <w:pPr>
        <w:spacing w:after="0" w:line="240" w:lineRule="auto"/>
        <w:jc w:val="both"/>
        <w:rPr>
          <w:rFonts w:ascii="Times New Roman" w:eastAsia="Calibri" w:hAnsi="Times New Roman" w:cs="Times New Roman"/>
          <w:sz w:val="24"/>
          <w:lang w:val="sr-Cyrl-CS"/>
        </w:rPr>
      </w:pPr>
    </w:p>
    <w:p w:rsidR="003267DD" w:rsidRDefault="003267DD" w:rsidP="006B4A2C">
      <w:pPr>
        <w:spacing w:after="0" w:line="240" w:lineRule="auto"/>
        <w:jc w:val="both"/>
        <w:rPr>
          <w:rFonts w:ascii="Times New Roman" w:eastAsia="Calibri" w:hAnsi="Times New Roman" w:cs="Times New Roman"/>
          <w:b/>
          <w:sz w:val="24"/>
          <w:lang w:val="sr-Cyrl-C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b/>
          <w:sz w:val="24"/>
          <w:lang w:val="sr-Cyrl-CS"/>
        </w:rPr>
        <w:t>АТМОСФЕРА И МЕЂУЉУДСКИ ОДНОСИ</w:t>
      </w:r>
      <w:r w:rsidRPr="006B4A2C">
        <w:rPr>
          <w:rFonts w:ascii="Times New Roman" w:eastAsia="Calibri" w:hAnsi="Times New Roman" w:cs="Times New Roman"/>
          <w:sz w:val="24"/>
          <w:lang w:val="sr-Cyrl-CS"/>
        </w:rPr>
        <w:t xml:space="preserve"> </w:t>
      </w:r>
    </w:p>
    <w:p w:rsidR="006B4A2C" w:rsidRPr="006B4A2C" w:rsidRDefault="006B4A2C" w:rsidP="006B4A2C">
      <w:pPr>
        <w:spacing w:after="0" w:line="240" w:lineRule="auto"/>
        <w:jc w:val="both"/>
        <w:rPr>
          <w:rFonts w:ascii="Times New Roman" w:eastAsia="Calibri" w:hAnsi="Times New Roman" w:cs="Times New Roman"/>
          <w:sz w:val="24"/>
        </w:rPr>
      </w:pPr>
    </w:p>
    <w:p w:rsidR="006B4A2C" w:rsidRPr="006B4A2C" w:rsidRDefault="006B4A2C" w:rsidP="006B4A2C">
      <w:pPr>
        <w:spacing w:after="0" w:line="240" w:lineRule="auto"/>
        <w:jc w:val="both"/>
        <w:rPr>
          <w:rFonts w:ascii="Times New Roman" w:eastAsia="Calibri" w:hAnsi="Times New Roman" w:cs="Times New Roman"/>
          <w:sz w:val="24"/>
        </w:rPr>
      </w:pPr>
    </w:p>
    <w:p w:rsidR="006B4A2C" w:rsidRPr="006B4A2C" w:rsidRDefault="006B4A2C" w:rsidP="006B4A2C">
      <w:pPr>
        <w:spacing w:after="0" w:line="240" w:lineRule="auto"/>
        <w:jc w:val="both"/>
        <w:rPr>
          <w:rFonts w:ascii="Times New Roman" w:eastAsia="Calibri" w:hAnsi="Times New Roman" w:cs="Times New Roman"/>
          <w:sz w:val="24"/>
        </w:rPr>
      </w:pPr>
      <w:r w:rsidRPr="006B4A2C">
        <w:rPr>
          <w:rFonts w:ascii="Times New Roman" w:eastAsia="Calibri" w:hAnsi="Times New Roman" w:cs="Times New Roman"/>
          <w:sz w:val="24"/>
          <w:lang w:val="sr-Cyrl-CS"/>
        </w:rPr>
        <w:t>Чланови школског тима извршили су увид у потребна документа ради прикупљања неопходних података: Програм рада школе, Извештај о раду школе за школску 2020/2021. год., Годишњак., Летопис, Монографија, Записници са седнице Наставничког већа, Школског одбора и Савета родитеља, Ученичког парламента, евиденција о промовисању позитивних понашања ученика, евиденција о реализованим акцијама за подстицање одговорности ученика, евиденција о начину реаговања и мерама за сузбијање неприхватљивог понашања ученика, Правилник о безбедности ученика, процедуре за спречавање и реаговање на случајеве вршњачког насиља, насилништва,употребе дрога..,процедуре за емоционалних,телесних, здравствених и социјалних потреба ученика и за благовремено и адекватно реаговање на њих, евиденција организовања акција за помоћ ученицима.</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6B4A2C" w:rsidRDefault="006B4A2C"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3267DD"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3267DD" w:rsidRPr="006B4A2C" w:rsidRDefault="003267DD" w:rsidP="006B4A2C">
      <w:pPr>
        <w:tabs>
          <w:tab w:val="left" w:pos="1515"/>
        </w:tabs>
        <w:spacing w:after="200" w:line="276" w:lineRule="auto"/>
        <w:jc w:val="both"/>
        <w:rPr>
          <w:rFonts w:ascii="Times New Roman" w:eastAsia="Calibri" w:hAnsi="Times New Roman" w:cs="Times New Roman"/>
          <w:sz w:val="24"/>
          <w:lang w:val="sr-Cyrl-RS"/>
        </w:rPr>
      </w:pPr>
    </w:p>
    <w:p w:rsidR="006B4A2C" w:rsidRPr="006B4A2C" w:rsidRDefault="006B4A2C" w:rsidP="006B4A2C">
      <w:pPr>
        <w:spacing w:after="200" w:line="276" w:lineRule="auto"/>
        <w:rPr>
          <w:rFonts w:ascii="Times New Roman" w:eastAsia="Calibri" w:hAnsi="Times New Roman" w:cs="Times New Roman"/>
          <w:sz w:val="24"/>
          <w:szCs w:val="24"/>
        </w:rPr>
      </w:pPr>
      <w:r w:rsidRPr="006B4A2C">
        <w:rPr>
          <w:rFonts w:ascii="Times New Roman" w:eastAsia="Calibri" w:hAnsi="Times New Roman" w:cs="Times New Roman"/>
          <w:sz w:val="24"/>
          <w:lang w:val="sr-Cyrl-CS"/>
        </w:rPr>
        <w:lastRenderedPageBreak/>
        <w:t xml:space="preserve">Чланови школског тима су за самовредновање наведеног подручја прилагодили упитнике који су коришћени током предходног циклуса, спровели анкету међу свим ученицима, анализирали одговоре ученика (од 1 до 4) и координатору тима предали просечне оцене. Поређења резултата просечних оцена у предходном циклусу самовредновања и сада дато је у табели: </w:t>
      </w:r>
    </w:p>
    <w:p w:rsidR="006B4A2C" w:rsidRPr="006B4A2C" w:rsidRDefault="006B4A2C" w:rsidP="006B4A2C">
      <w:pPr>
        <w:spacing w:after="200" w:line="276" w:lineRule="auto"/>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t>УПИТНИК ЗА УЧЕНИКЕ</w:t>
      </w:r>
    </w:p>
    <w:p w:rsidR="006B4A2C" w:rsidRPr="006B4A2C" w:rsidRDefault="006B4A2C" w:rsidP="006B4A2C">
      <w:pPr>
        <w:spacing w:after="200" w:line="276" w:lineRule="auto"/>
        <w:rPr>
          <w:rFonts w:ascii="Times New Roman" w:eastAsia="Calibri" w:hAnsi="Times New Roman" w:cs="Times New Roman"/>
          <w:b/>
          <w:sz w:val="24"/>
          <w:lang w:val="sr-Cyrl-CS"/>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276"/>
        <w:gridCol w:w="1028"/>
      </w:tblGrid>
      <w:tr w:rsidR="006B4A2C" w:rsidRPr="006B4A2C" w:rsidTr="00B03D6F">
        <w:trPr>
          <w:trHeight w:val="1064"/>
        </w:trPr>
        <w:tc>
          <w:tcPr>
            <w:tcW w:w="7763" w:type="dxa"/>
            <w:vMerge w:val="restart"/>
          </w:tcPr>
          <w:p w:rsidR="006B4A2C" w:rsidRPr="006B4A2C" w:rsidRDefault="006B4A2C" w:rsidP="006B4A2C">
            <w:pPr>
              <w:spacing w:after="200" w:line="276" w:lineRule="auto"/>
              <w:jc w:val="center"/>
              <w:rPr>
                <w:rFonts w:ascii="Times New Roman" w:eastAsia="Calibri" w:hAnsi="Times New Roman" w:cs="Times New Roman"/>
                <w:b/>
                <w:sz w:val="20"/>
                <w:szCs w:val="20"/>
                <w:lang w:val="sr-Cyrl-CS"/>
              </w:rPr>
            </w:pPr>
          </w:p>
          <w:p w:rsidR="006B4A2C" w:rsidRPr="006B4A2C" w:rsidRDefault="006B4A2C" w:rsidP="006B4A2C">
            <w:pPr>
              <w:spacing w:after="200" w:line="276" w:lineRule="auto"/>
              <w:jc w:val="center"/>
              <w:rPr>
                <w:rFonts w:ascii="Times New Roman" w:eastAsia="Calibri" w:hAnsi="Times New Roman" w:cs="Times New Roman"/>
                <w:b/>
                <w:sz w:val="20"/>
                <w:szCs w:val="20"/>
                <w:lang w:val="sr-Cyrl-CS"/>
              </w:rPr>
            </w:pPr>
            <w:r w:rsidRPr="006B4A2C">
              <w:rPr>
                <w:rFonts w:ascii="Times New Roman" w:eastAsia="Calibri" w:hAnsi="Times New Roman" w:cs="Times New Roman"/>
                <w:b/>
                <w:sz w:val="20"/>
                <w:szCs w:val="20"/>
                <w:lang w:val="sr-Cyrl-CS"/>
              </w:rPr>
              <w:t>ТВРДЊА/ИСКАЗ</w:t>
            </w:r>
          </w:p>
        </w:tc>
        <w:tc>
          <w:tcPr>
            <w:tcW w:w="1276" w:type="dxa"/>
            <w:tcBorders>
              <w:bottom w:val="single" w:sz="4" w:space="0" w:color="auto"/>
            </w:tcBorders>
          </w:tcPr>
          <w:p w:rsidR="006B4A2C" w:rsidRPr="006B4A2C" w:rsidRDefault="006B4A2C" w:rsidP="006B4A2C">
            <w:pPr>
              <w:spacing w:after="200" w:line="276" w:lineRule="auto"/>
              <w:jc w:val="center"/>
              <w:rPr>
                <w:rFonts w:ascii="Times New Roman" w:eastAsia="Calibri" w:hAnsi="Times New Roman" w:cs="Times New Roman"/>
                <w:sz w:val="16"/>
                <w:szCs w:val="16"/>
                <w:lang w:val="sr-Cyrl-CS"/>
              </w:rPr>
            </w:pPr>
            <w:r w:rsidRPr="006B4A2C">
              <w:rPr>
                <w:rFonts w:ascii="Times New Roman" w:eastAsia="Calibri" w:hAnsi="Times New Roman" w:cs="Times New Roman"/>
                <w:sz w:val="16"/>
                <w:szCs w:val="16"/>
                <w:lang w:val="sr-Cyrl-CS"/>
              </w:rPr>
              <w:t>Просечна оцена-предходни циклус</w:t>
            </w:r>
          </w:p>
        </w:tc>
        <w:tc>
          <w:tcPr>
            <w:tcW w:w="1028" w:type="dxa"/>
          </w:tcPr>
          <w:p w:rsidR="006B4A2C" w:rsidRPr="006B4A2C" w:rsidRDefault="006B4A2C" w:rsidP="006B4A2C">
            <w:pPr>
              <w:spacing w:after="200" w:line="276" w:lineRule="auto"/>
              <w:jc w:val="center"/>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Ново – тренутно стање</w:t>
            </w:r>
          </w:p>
        </w:tc>
      </w:tr>
      <w:tr w:rsidR="006B4A2C" w:rsidRPr="006B4A2C" w:rsidTr="00B03D6F">
        <w:trPr>
          <w:trHeight w:val="145"/>
        </w:trPr>
        <w:tc>
          <w:tcPr>
            <w:tcW w:w="7763" w:type="dxa"/>
            <w:vMerge/>
          </w:tcPr>
          <w:p w:rsidR="006B4A2C" w:rsidRPr="006B4A2C" w:rsidRDefault="006B4A2C" w:rsidP="006B4A2C">
            <w:pPr>
              <w:spacing w:after="200" w:line="276" w:lineRule="auto"/>
              <w:jc w:val="center"/>
              <w:rPr>
                <w:rFonts w:ascii="Times New Roman" w:eastAsia="Calibri" w:hAnsi="Times New Roman" w:cs="Times New Roman"/>
                <w:b/>
                <w:sz w:val="20"/>
                <w:szCs w:val="20"/>
                <w:lang w:val="sr-Cyrl-CS"/>
              </w:rPr>
            </w:pPr>
          </w:p>
        </w:tc>
        <w:tc>
          <w:tcPr>
            <w:tcW w:w="1276" w:type="dxa"/>
            <w:tcBorders>
              <w:top w:val="single" w:sz="4" w:space="0" w:color="auto"/>
            </w:tcBorders>
          </w:tcPr>
          <w:p w:rsidR="006B4A2C" w:rsidRPr="006B4A2C" w:rsidRDefault="006B4A2C" w:rsidP="006B4A2C">
            <w:pPr>
              <w:spacing w:after="200" w:line="276" w:lineRule="auto"/>
              <w:jc w:val="center"/>
              <w:rPr>
                <w:rFonts w:ascii="Times New Roman" w:eastAsia="Calibri" w:hAnsi="Times New Roman" w:cs="Times New Roman"/>
                <w:sz w:val="20"/>
                <w:szCs w:val="20"/>
                <w:lang w:val="sr-Cyrl-CS"/>
              </w:rPr>
            </w:pPr>
          </w:p>
        </w:tc>
        <w:tc>
          <w:tcPr>
            <w:tcW w:w="1028" w:type="dxa"/>
          </w:tcPr>
          <w:p w:rsidR="006B4A2C" w:rsidRPr="006B4A2C" w:rsidRDefault="006B4A2C" w:rsidP="006B4A2C">
            <w:pPr>
              <w:spacing w:after="200" w:line="276" w:lineRule="auto"/>
              <w:jc w:val="center"/>
              <w:rPr>
                <w:rFonts w:ascii="Times New Roman" w:eastAsia="Calibri" w:hAnsi="Times New Roman" w:cs="Times New Roman"/>
                <w:sz w:val="20"/>
                <w:szCs w:val="20"/>
                <w:lang w:val="sr-Cyrl-CS"/>
              </w:rPr>
            </w:pPr>
          </w:p>
        </w:tc>
      </w:tr>
      <w:tr w:rsidR="006B4A2C" w:rsidRPr="006B4A2C" w:rsidTr="00B03D6F">
        <w:trPr>
          <w:trHeight w:val="189"/>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1.Волим да идем у школу јер се у њој добро осећам.</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2.91</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2,70</w:t>
            </w:r>
          </w:p>
        </w:tc>
      </w:tr>
      <w:tr w:rsidR="006B4A2C" w:rsidRPr="006B4A2C" w:rsidTr="00B03D6F">
        <w:trPr>
          <w:trHeight w:val="220"/>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2.Упознат сам са правилима понашања и кућним редом у школи.</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3.95</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3,68</w:t>
            </w:r>
          </w:p>
        </w:tc>
      </w:tr>
      <w:tr w:rsidR="006B4A2C" w:rsidRPr="006B4A2C" w:rsidTr="00B03D6F">
        <w:trPr>
          <w:trHeight w:val="281"/>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3.У школи нас уче да будемо одговорни за своје поступке.</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3.61</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3,42</w:t>
            </w:r>
          </w:p>
        </w:tc>
      </w:tr>
      <w:tr w:rsidR="006B4A2C" w:rsidRPr="006B4A2C" w:rsidTr="00B03D6F">
        <w:trPr>
          <w:trHeight w:val="271"/>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4.У школи нас подстичу да бринемо о другима.</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3.26</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2,28</w:t>
            </w:r>
          </w:p>
        </w:tc>
      </w:tr>
      <w:tr w:rsidR="006B4A2C" w:rsidRPr="006B4A2C" w:rsidTr="00B03D6F">
        <w:trPr>
          <w:trHeight w:val="119"/>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5.У школи нас подстичу на међусобну толеранцију.</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3.31</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3,65</w:t>
            </w:r>
          </w:p>
        </w:tc>
      </w:tr>
      <w:tr w:rsidR="006B4A2C" w:rsidRPr="006B4A2C" w:rsidTr="00B03D6F">
        <w:trPr>
          <w:trHeight w:val="179"/>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6.У школи нас наводе на поштовање различитости.</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3.42</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3,37</w:t>
            </w:r>
          </w:p>
        </w:tc>
      </w:tr>
      <w:tr w:rsidR="006B4A2C" w:rsidRPr="006B4A2C" w:rsidTr="00B03D6F">
        <w:trPr>
          <w:trHeight w:val="225"/>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7.У школи се негују и подстичу сараднички односи.</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3.23</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2,74</w:t>
            </w:r>
          </w:p>
        </w:tc>
      </w:tr>
      <w:tr w:rsidR="006B4A2C" w:rsidRPr="006B4A2C" w:rsidTr="00B03D6F">
        <w:trPr>
          <w:trHeight w:val="257"/>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8.У школи нас подстичу да слободно изражавамо своје ставове и мисли.</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3.01</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2,65</w:t>
            </w:r>
          </w:p>
        </w:tc>
      </w:tr>
      <w:tr w:rsidR="006B4A2C" w:rsidRPr="006B4A2C" w:rsidTr="00B03D6F">
        <w:trPr>
          <w:trHeight w:val="288"/>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9.У школи се редовно похваљују позитивни поступци и успех ученика.</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3.43</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3,08</w:t>
            </w:r>
          </w:p>
        </w:tc>
      </w:tr>
      <w:tr w:rsidR="006B4A2C" w:rsidRPr="006B4A2C" w:rsidTr="00B03D6F">
        <w:trPr>
          <w:trHeight w:val="548"/>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10.Понашање наставника у школи, међусобно и у односу са ученицима, јесте уз узајамно уважавање.</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3.24</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3,10</w:t>
            </w:r>
          </w:p>
        </w:tc>
      </w:tr>
      <w:tr w:rsidR="006B4A2C" w:rsidRPr="006B4A2C" w:rsidTr="00B03D6F">
        <w:trPr>
          <w:trHeight w:val="259"/>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11.У школи се осећам безбедно.</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3.45</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3,11</w:t>
            </w:r>
          </w:p>
        </w:tc>
      </w:tr>
      <w:tr w:rsidR="006B4A2C" w:rsidRPr="006B4A2C" w:rsidTr="00B03D6F">
        <w:trPr>
          <w:trHeight w:val="560"/>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12.О недопустивом понашању ученика у школи, као што је агресивност, нетрпељивост, нетолеранција, неуважавање и слично отворено се разговара.</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3.10</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3,00</w:t>
            </w:r>
          </w:p>
        </w:tc>
      </w:tr>
      <w:tr w:rsidR="006B4A2C" w:rsidRPr="006B4A2C" w:rsidTr="00B03D6F">
        <w:trPr>
          <w:trHeight w:val="284"/>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13.Када имам проблем знам коме треба да се обратим.</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3.50</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3,34</w:t>
            </w:r>
          </w:p>
        </w:tc>
      </w:tr>
      <w:tr w:rsidR="006B4A2C" w:rsidRPr="006B4A2C" w:rsidTr="00B03D6F">
        <w:trPr>
          <w:trHeight w:val="275"/>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14.У школи нас подстичу да бринемо о свом окружењу.</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3.48</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3,60</w:t>
            </w:r>
          </w:p>
        </w:tc>
      </w:tr>
      <w:tr w:rsidR="006B4A2C" w:rsidRPr="006B4A2C" w:rsidTr="00B03D6F">
        <w:trPr>
          <w:trHeight w:val="278"/>
        </w:trPr>
        <w:tc>
          <w:tcPr>
            <w:tcW w:w="7763" w:type="dxa"/>
          </w:tcPr>
          <w:p w:rsidR="006B4A2C" w:rsidRPr="006B4A2C" w:rsidRDefault="006B4A2C" w:rsidP="006B4A2C">
            <w:pPr>
              <w:spacing w:after="0" w:line="240" w:lineRule="auto"/>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15.У школи нас подстичу да бринемо о уређењу и одржавању школског простора.</w:t>
            </w:r>
          </w:p>
        </w:tc>
        <w:tc>
          <w:tcPr>
            <w:tcW w:w="1276" w:type="dxa"/>
          </w:tcPr>
          <w:p w:rsidR="006B4A2C" w:rsidRPr="006B4A2C" w:rsidRDefault="006B4A2C" w:rsidP="006B4A2C">
            <w:pPr>
              <w:spacing w:after="0" w:line="240"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Cyrl-CS"/>
              </w:rPr>
              <w:t>3.78</w:t>
            </w:r>
          </w:p>
        </w:tc>
        <w:tc>
          <w:tcPr>
            <w:tcW w:w="1028" w:type="dxa"/>
          </w:tcPr>
          <w:p w:rsidR="006B4A2C" w:rsidRPr="006B4A2C" w:rsidRDefault="006B4A2C" w:rsidP="006B4A2C">
            <w:pPr>
              <w:spacing w:after="0" w:line="240" w:lineRule="auto"/>
              <w:jc w:val="center"/>
              <w:rPr>
                <w:rFonts w:ascii="Times New Roman" w:eastAsia="Calibri" w:hAnsi="Times New Roman" w:cs="Times New Roman"/>
                <w:sz w:val="24"/>
                <w:szCs w:val="24"/>
              </w:rPr>
            </w:pPr>
            <w:r w:rsidRPr="006B4A2C">
              <w:rPr>
                <w:rFonts w:ascii="Times New Roman" w:eastAsia="Calibri" w:hAnsi="Times New Roman" w:cs="Times New Roman"/>
                <w:sz w:val="24"/>
                <w:szCs w:val="24"/>
              </w:rPr>
              <w:t>3,61</w:t>
            </w:r>
          </w:p>
        </w:tc>
      </w:tr>
    </w:tbl>
    <w:p w:rsidR="006B4A2C" w:rsidRPr="006B4A2C" w:rsidRDefault="006B4A2C" w:rsidP="006B4A2C">
      <w:pPr>
        <w:spacing w:after="200" w:line="276" w:lineRule="auto"/>
        <w:rPr>
          <w:rFonts w:ascii="Times New Roman" w:eastAsia="Calibri" w:hAnsi="Times New Roman" w:cs="Times New Roman"/>
          <w:sz w:val="24"/>
          <w:szCs w:val="24"/>
          <w:lang w:val="sr-Cyrl-R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RS"/>
        </w:rPr>
      </w:pPr>
      <w:r w:rsidRPr="006B4A2C">
        <w:rPr>
          <w:rFonts w:ascii="Times New Roman" w:eastAsia="Calibri" w:hAnsi="Times New Roman" w:cs="Times New Roman"/>
          <w:sz w:val="24"/>
          <w:lang w:val="sr-Cyrl-CS"/>
        </w:rPr>
        <w:t>Анализа одговора ученика добијених упитником у овом подручју у предходном циклусу  показала де је средња оцена датих одговора на сва постављена питања 3,</w:t>
      </w:r>
      <w:r w:rsidRPr="006B4A2C">
        <w:rPr>
          <w:rFonts w:ascii="Times New Roman" w:eastAsia="Calibri" w:hAnsi="Times New Roman" w:cs="Times New Roman"/>
          <w:sz w:val="24"/>
        </w:rPr>
        <w:t>37</w:t>
      </w:r>
      <w:r w:rsidRPr="006B4A2C">
        <w:rPr>
          <w:rFonts w:ascii="Times New Roman" w:eastAsia="Calibri" w:hAnsi="Times New Roman" w:cs="Times New Roman"/>
          <w:sz w:val="24"/>
          <w:lang w:val="sr-Cyrl-CS"/>
        </w:rPr>
        <w:t xml:space="preserve"> , тренутна средња оцена је 3,</w:t>
      </w:r>
      <w:r w:rsidRPr="006B4A2C">
        <w:rPr>
          <w:rFonts w:ascii="Times New Roman" w:eastAsia="Calibri" w:hAnsi="Times New Roman" w:cs="Times New Roman"/>
          <w:sz w:val="24"/>
        </w:rPr>
        <w:t>19</w:t>
      </w:r>
      <w:r w:rsidRPr="006B4A2C">
        <w:rPr>
          <w:rFonts w:ascii="Times New Roman" w:eastAsia="Calibri" w:hAnsi="Times New Roman" w:cs="Times New Roman"/>
          <w:sz w:val="24"/>
          <w:lang w:val="sr-Cyrl-CS"/>
        </w:rPr>
        <w:t xml:space="preserve"> </w:t>
      </w:r>
      <w:r w:rsidRPr="006B4A2C">
        <w:rPr>
          <w:rFonts w:ascii="Times New Roman" w:eastAsia="Calibri" w:hAnsi="Times New Roman" w:cs="Times New Roman"/>
          <w:sz w:val="24"/>
        </w:rPr>
        <w:t xml:space="preserve"> што показује да је дошло до извесног пада у резултатима.</w:t>
      </w:r>
    </w:p>
    <w:p w:rsidR="006B4A2C" w:rsidRPr="006B4A2C" w:rsidRDefault="006B4A2C" w:rsidP="006B4A2C">
      <w:pPr>
        <w:spacing w:after="200" w:line="276" w:lineRule="auto"/>
        <w:rPr>
          <w:rFonts w:ascii="Times New Roman" w:eastAsia="Calibri" w:hAnsi="Times New Roman" w:cs="Times New Roman"/>
          <w:b/>
          <w:sz w:val="24"/>
          <w:lang w:val="sr-Cyrl-CS"/>
        </w:rPr>
      </w:pPr>
    </w:p>
    <w:p w:rsidR="006B4A2C" w:rsidRPr="006B4A2C" w:rsidRDefault="006B4A2C" w:rsidP="006B4A2C">
      <w:pPr>
        <w:spacing w:after="200" w:line="276" w:lineRule="auto"/>
        <w:rPr>
          <w:rFonts w:ascii="Times New Roman" w:eastAsia="Calibri" w:hAnsi="Times New Roman" w:cs="Times New Roman"/>
          <w:b/>
          <w:sz w:val="24"/>
          <w:lang w:val="sr-Cyrl-CS"/>
        </w:rPr>
      </w:pPr>
    </w:p>
    <w:p w:rsidR="006B4A2C" w:rsidRPr="006B4A2C" w:rsidRDefault="006B4A2C" w:rsidP="006B4A2C">
      <w:pPr>
        <w:spacing w:after="200" w:line="276" w:lineRule="auto"/>
        <w:rPr>
          <w:rFonts w:ascii="Times New Roman" w:eastAsia="Calibri" w:hAnsi="Times New Roman" w:cs="Times New Roman"/>
          <w:b/>
          <w:sz w:val="24"/>
          <w:lang w:val="sr-Cyrl-CS"/>
        </w:rPr>
      </w:pPr>
    </w:p>
    <w:p w:rsidR="006B4A2C" w:rsidRPr="006B4A2C" w:rsidRDefault="006B4A2C" w:rsidP="006B4A2C">
      <w:pPr>
        <w:spacing w:after="200" w:line="276" w:lineRule="auto"/>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lastRenderedPageBreak/>
        <w:t>УПИТНИК ЗА НАСТАВНИКЕ И СТРУЧНУ СЛУЖБУ</w:t>
      </w:r>
    </w:p>
    <w:p w:rsidR="006B4A2C" w:rsidRPr="006B4A2C" w:rsidRDefault="006B4A2C" w:rsidP="006B4A2C">
      <w:pPr>
        <w:spacing w:after="200" w:line="276" w:lineRule="auto"/>
        <w:rPr>
          <w:rFonts w:ascii="Times New Roman" w:eastAsia="Calibri" w:hAnsi="Times New Roman" w:cs="Times New Roman"/>
          <w:b/>
          <w:sz w:val="24"/>
          <w:lang w:val="sr-Cyrl-CS"/>
        </w:rPr>
      </w:pPr>
      <w:r w:rsidRPr="006B4A2C">
        <w:rPr>
          <w:rFonts w:ascii="Times New Roman" w:eastAsia="Calibri" w:hAnsi="Times New Roman" w:cs="Times New Roman"/>
          <w:b/>
          <w:sz w:val="24"/>
          <w:lang w:val="sr-Cyrl-CS"/>
        </w:rPr>
        <w:t xml:space="preserve">Наставници су анкетирани на Седници Наставничког већа. Чланови тима су обрадили резултате анкете и кординатору доставили просечне оцене. Поређење стање предходног циклуса и сада дато је у табели : </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1418"/>
        <w:gridCol w:w="1274"/>
      </w:tblGrid>
      <w:tr w:rsidR="006B4A2C" w:rsidRPr="006B4A2C" w:rsidTr="00B03D6F">
        <w:trPr>
          <w:trHeight w:val="1228"/>
        </w:trPr>
        <w:tc>
          <w:tcPr>
            <w:tcW w:w="7054" w:type="dxa"/>
          </w:tcPr>
          <w:p w:rsidR="006B4A2C" w:rsidRPr="006B4A2C" w:rsidRDefault="006B4A2C" w:rsidP="006B4A2C">
            <w:pPr>
              <w:spacing w:after="200" w:line="276" w:lineRule="auto"/>
              <w:jc w:val="center"/>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тачно</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16"/>
                <w:szCs w:val="16"/>
                <w:lang w:val="sr-Cyrl-CS"/>
              </w:rPr>
            </w:pPr>
            <w:r w:rsidRPr="006B4A2C">
              <w:rPr>
                <w:rFonts w:ascii="Times New Roman" w:eastAsia="Calibri" w:hAnsi="Times New Roman" w:cs="Times New Roman"/>
                <w:sz w:val="16"/>
                <w:szCs w:val="16"/>
                <w:lang w:val="sr-Cyrl-CS"/>
              </w:rPr>
              <w:t>Просечна оцена – предходни циклус</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16"/>
                <w:szCs w:val="16"/>
                <w:lang w:val="sr-Cyrl-CS"/>
              </w:rPr>
            </w:pPr>
            <w:r w:rsidRPr="006B4A2C">
              <w:rPr>
                <w:rFonts w:ascii="Times New Roman" w:eastAsia="Calibri" w:hAnsi="Times New Roman" w:cs="Times New Roman"/>
                <w:sz w:val="16"/>
                <w:szCs w:val="16"/>
                <w:lang w:val="sr-Cyrl-CS"/>
              </w:rPr>
              <w:t>Тренутно стање</w:t>
            </w:r>
          </w:p>
        </w:tc>
      </w:tr>
      <w:tr w:rsidR="006B4A2C" w:rsidRPr="006B4A2C" w:rsidTr="00B03D6F">
        <w:trPr>
          <w:trHeight w:val="53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1.У школи се негује позитивна социјална клима, међусобна сарадња и уважавање.</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3.07</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3,52</w:t>
            </w:r>
          </w:p>
        </w:tc>
      </w:tr>
      <w:tr w:rsidR="006B4A2C" w:rsidRPr="006B4A2C" w:rsidTr="00B03D6F">
        <w:trPr>
          <w:trHeight w:val="492"/>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2.Сви у школи се подстичу на толеранцију, узајамно уважавање, поштовање, сарадњу, бригу о другима...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3.21</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3,52</w:t>
            </w:r>
          </w:p>
        </w:tc>
      </w:tr>
      <w:tr w:rsidR="006B4A2C" w:rsidRPr="006B4A2C" w:rsidTr="00B03D6F">
        <w:trPr>
          <w:trHeight w:val="486"/>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3.Међусобни односи су без предрасуда у погледу социјалног статуса, вероисповести, националне и полне припадности.</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Latn-RS"/>
              </w:rPr>
              <w:t>3.45</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3,83</w:t>
            </w:r>
          </w:p>
        </w:tc>
      </w:tr>
      <w:tr w:rsidR="006B4A2C" w:rsidRPr="006B4A2C" w:rsidTr="00B03D6F">
        <w:trPr>
          <w:trHeight w:val="53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4.Свестан сам да је моје понашање пример ученицима, родитељима и колегама.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Latn-RS"/>
              </w:rPr>
              <w:t>3.82</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3,93</w:t>
            </w:r>
          </w:p>
        </w:tc>
      </w:tr>
      <w:tr w:rsidR="006B4A2C" w:rsidRPr="006B4A2C" w:rsidTr="00B03D6F">
        <w:trPr>
          <w:trHeight w:val="219"/>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5.Код ученика развијам одговорност за поступке.</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3.88</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3,96</w:t>
            </w:r>
          </w:p>
        </w:tc>
      </w:tr>
      <w:tr w:rsidR="006B4A2C" w:rsidRPr="006B4A2C" w:rsidTr="00B03D6F">
        <w:trPr>
          <w:trHeight w:val="552"/>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6.Ученике подстичем да организовано учествују у одлучивању по питањима која се непосредно тичу њих самих.</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Latn-RS"/>
              </w:rPr>
              <w:t>3.64</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3,89</w:t>
            </w:r>
          </w:p>
        </w:tc>
      </w:tr>
      <w:tr w:rsidR="006B4A2C" w:rsidRPr="006B4A2C" w:rsidTr="00B03D6F">
        <w:trPr>
          <w:trHeight w:val="40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7.Ученике подстичем на бригу о људима.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CS"/>
              </w:rPr>
            </w:pPr>
            <w:r w:rsidRPr="006B4A2C">
              <w:rPr>
                <w:rFonts w:ascii="Times New Roman" w:eastAsia="Calibri" w:hAnsi="Times New Roman" w:cs="Times New Roman"/>
                <w:sz w:val="24"/>
                <w:szCs w:val="24"/>
                <w:lang w:val="sr-Latn-RS"/>
              </w:rPr>
              <w:t>3.76</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3,96</w:t>
            </w:r>
          </w:p>
        </w:tc>
      </w:tr>
      <w:tr w:rsidR="006B4A2C" w:rsidRPr="006B4A2C" w:rsidTr="00B03D6F">
        <w:trPr>
          <w:trHeight w:val="258"/>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8.Код ученика развијам сарадничке односе.</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3.62</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3,91</w:t>
            </w:r>
          </w:p>
        </w:tc>
      </w:tr>
      <w:tr w:rsidR="006B4A2C" w:rsidRPr="006B4A2C" w:rsidTr="00B03D6F">
        <w:trPr>
          <w:trHeight w:val="813"/>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9.Редовно користим прилику за похваљивање и признање позитивних поступака и успеха ученика.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3.78</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3,89</w:t>
            </w:r>
          </w:p>
        </w:tc>
      </w:tr>
      <w:tr w:rsidR="006B4A2C" w:rsidRPr="006B4A2C" w:rsidTr="00B03D6F">
        <w:trPr>
          <w:trHeight w:val="792"/>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10.Подстичем ученике да открију и развијају своје таленте учествујући у понуђеним ваннаставним активностима.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3.45</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3,76</w:t>
            </w:r>
          </w:p>
        </w:tc>
      </w:tr>
      <w:tr w:rsidR="006B4A2C" w:rsidRPr="006B4A2C" w:rsidTr="00B03D6F">
        <w:trPr>
          <w:trHeight w:val="51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11.Сваке године водим бар једну секцију/слободну активност.</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3.11</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3,06</w:t>
            </w:r>
          </w:p>
        </w:tc>
      </w:tr>
      <w:tr w:rsidR="006B4A2C" w:rsidRPr="006B4A2C" w:rsidTr="00B03D6F">
        <w:trPr>
          <w:trHeight w:val="813"/>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12.Подржавам ученике и помажем им да организују различите врсте културних, музичких, спортских и сличних активности.</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3.17</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3,43</w:t>
            </w:r>
          </w:p>
        </w:tc>
      </w:tr>
      <w:tr w:rsidR="006B4A2C" w:rsidRPr="006B4A2C" w:rsidTr="00B03D6F">
        <w:trPr>
          <w:trHeight w:val="53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13.Наша школа је центар културних и спортских активности у локалној средини.</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3.17</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3,26</w:t>
            </w:r>
          </w:p>
        </w:tc>
      </w:tr>
      <w:tr w:rsidR="006B4A2C" w:rsidRPr="006B4A2C" w:rsidTr="00B03D6F">
        <w:trPr>
          <w:trHeight w:val="1070"/>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14.У школи су осмишљене ситуације у којима се промовишу постигнућа ученика у свим областима, у школским и ваннаставним активностима.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3.43</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3,57</w:t>
            </w:r>
          </w:p>
        </w:tc>
      </w:tr>
      <w:tr w:rsidR="006B4A2C" w:rsidRPr="006B4A2C" w:rsidTr="00B03D6F">
        <w:trPr>
          <w:trHeight w:val="535"/>
        </w:trPr>
        <w:tc>
          <w:tcPr>
            <w:tcW w:w="7054" w:type="dxa"/>
          </w:tcPr>
          <w:p w:rsidR="006B4A2C" w:rsidRPr="006B4A2C" w:rsidRDefault="006B4A2C" w:rsidP="006B4A2C">
            <w:pPr>
              <w:spacing w:after="0" w:line="240" w:lineRule="auto"/>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15.Сви у школи воде бригу о уређењу и одржавању школског простора.</w:t>
            </w:r>
          </w:p>
        </w:tc>
        <w:tc>
          <w:tcPr>
            <w:tcW w:w="1418" w:type="dxa"/>
          </w:tcPr>
          <w:p w:rsidR="006B4A2C" w:rsidRPr="006B4A2C" w:rsidRDefault="006B4A2C" w:rsidP="006B4A2C">
            <w:pPr>
              <w:spacing w:after="200" w:line="276" w:lineRule="auto"/>
              <w:jc w:val="center"/>
              <w:rPr>
                <w:rFonts w:ascii="Times New Roman" w:eastAsia="Calibri" w:hAnsi="Times New Roman" w:cs="Times New Roman"/>
                <w:sz w:val="24"/>
                <w:szCs w:val="24"/>
                <w:lang w:val="sr-Latn-RS"/>
              </w:rPr>
            </w:pPr>
            <w:r w:rsidRPr="006B4A2C">
              <w:rPr>
                <w:rFonts w:ascii="Times New Roman" w:eastAsia="Calibri" w:hAnsi="Times New Roman" w:cs="Times New Roman"/>
                <w:sz w:val="24"/>
                <w:szCs w:val="24"/>
                <w:lang w:val="sr-Latn-RS"/>
              </w:rPr>
              <w:t>3.45</w:t>
            </w:r>
          </w:p>
        </w:tc>
        <w:tc>
          <w:tcPr>
            <w:tcW w:w="1274" w:type="dxa"/>
          </w:tcPr>
          <w:p w:rsidR="006B4A2C" w:rsidRPr="006B4A2C" w:rsidRDefault="006B4A2C" w:rsidP="006B4A2C">
            <w:pPr>
              <w:spacing w:after="200" w:line="276" w:lineRule="auto"/>
              <w:jc w:val="center"/>
              <w:rPr>
                <w:rFonts w:ascii="Times New Roman" w:eastAsia="Calibri" w:hAnsi="Times New Roman" w:cs="Times New Roman"/>
                <w:sz w:val="24"/>
                <w:szCs w:val="24"/>
                <w:lang w:val="sr-Cyrl-RS"/>
              </w:rPr>
            </w:pPr>
            <w:r w:rsidRPr="006B4A2C">
              <w:rPr>
                <w:rFonts w:ascii="Times New Roman" w:eastAsia="Calibri" w:hAnsi="Times New Roman" w:cs="Times New Roman"/>
                <w:sz w:val="24"/>
                <w:szCs w:val="24"/>
                <w:lang w:val="sr-Cyrl-RS"/>
              </w:rPr>
              <w:t>3,70</w:t>
            </w:r>
          </w:p>
        </w:tc>
      </w:tr>
    </w:tbl>
    <w:p w:rsidR="006B4A2C" w:rsidRPr="006B4A2C" w:rsidRDefault="006B4A2C" w:rsidP="006B4A2C">
      <w:pPr>
        <w:spacing w:after="200" w:line="276" w:lineRule="auto"/>
        <w:rPr>
          <w:rFonts w:ascii="Times New Roman" w:eastAsia="Calibri" w:hAnsi="Times New Roman" w:cs="Times New Roman"/>
          <w:sz w:val="24"/>
          <w:szCs w:val="24"/>
          <w:lang w:val="sr-Cyrl-R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lastRenderedPageBreak/>
        <w:t>Анализа одговора наставника и сарадника добијених упитником у овом подручју током предходног циклуса  показала де је средња оцена датих одговора на сва постављена питања 3,46. Средња оцена тренутног стања је 3,81. Повећање средње оцене како на укупном нивоу, тако и у појединачним питањима указује на побољшање стања у овој области.</w:t>
      </w:r>
    </w:p>
    <w:p w:rsidR="006B4A2C" w:rsidRPr="006B4A2C" w:rsidRDefault="006B4A2C" w:rsidP="006B4A2C">
      <w:pPr>
        <w:spacing w:after="0" w:line="240" w:lineRule="auto"/>
        <w:jc w:val="both"/>
        <w:rPr>
          <w:rFonts w:ascii="Times New Roman" w:eastAsia="Calibri" w:hAnsi="Times New Roman" w:cs="Times New Roman"/>
          <w:sz w:val="24"/>
          <w:lang w:val="sr-Cyrl-CS"/>
        </w:rPr>
      </w:pP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Поред наведених упитника</w:t>
      </w:r>
      <w:r w:rsidRPr="006B4A2C">
        <w:rPr>
          <w:rFonts w:ascii="Times New Roman" w:eastAsia="Calibri" w:hAnsi="Times New Roman" w:cs="Times New Roman"/>
          <w:sz w:val="24"/>
          <w:lang w:val="sr-Cyrl-RS"/>
        </w:rPr>
        <w:t xml:space="preserve"> чланови тима за самовредновање, Зорица Недељковић, Ана Ђукић, Весна Марковић и Милена Јаковљевић су посетили по четири часа</w:t>
      </w:r>
      <w:r w:rsidRPr="006B4A2C">
        <w:rPr>
          <w:rFonts w:ascii="Times New Roman" w:eastAsia="Calibri" w:hAnsi="Times New Roman" w:cs="Times New Roman"/>
          <w:sz w:val="24"/>
          <w:lang w:val="sr-Cyrl-CS"/>
        </w:rPr>
        <w:t xml:space="preserve"> редовне наставе уз  коришћење листе снимања атмосфере у учионици.</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Посећени су часови код следећих професора: Слободанка Васиљевић-енглески језик, Јелена Јокић, енглески језик, Јасмина Вујовић, биологија, Виолета Петронијевић, географија, Предраг Бранковић-физичко васпитање, Виолета Јосиповић-хемија, Александар Милутиновић- повртарство и ратарство, Славица Јанковић-анатомија и физиологија, Весна Котарац-практична настава, Горица Шеврт - изборне технологије, Јадранка П. Гајић - историја пиварства, Мирјана Станисављевић - српски језик, Јелена Живановић- рачунарство и информатикаМарко Стојановић - сточарство, Милан Прокић - пољопривредна техника, Милица Лазић-екологија и заштита животне средине, Татјана Шарчевић-математика.</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999"/>
        <w:gridCol w:w="921"/>
      </w:tblGrid>
      <w:tr w:rsidR="006B4A2C" w:rsidRPr="003267DD" w:rsidTr="003267DD">
        <w:trPr>
          <w:trHeight w:val="517"/>
        </w:trPr>
        <w:tc>
          <w:tcPr>
            <w:tcW w:w="2245" w:type="dxa"/>
            <w:vMerge w:val="restart"/>
            <w:tcBorders>
              <w:bottom w:val="nil"/>
            </w:tcBorders>
          </w:tcPr>
          <w:p w:rsidR="006B4A2C" w:rsidRPr="003267DD" w:rsidRDefault="006B4A2C" w:rsidP="003267DD">
            <w:pPr>
              <w:pStyle w:val="NoSpacing"/>
              <w:rPr>
                <w:sz w:val="20"/>
                <w:szCs w:val="20"/>
                <w:lang w:val="sr-Cyrl-CS"/>
              </w:rPr>
            </w:pPr>
          </w:p>
        </w:tc>
        <w:tc>
          <w:tcPr>
            <w:tcW w:w="6999" w:type="dxa"/>
            <w:vMerge w:val="restart"/>
            <w:tcBorders>
              <w:bottom w:val="nil"/>
            </w:tcBorders>
          </w:tcPr>
          <w:p w:rsidR="006B4A2C" w:rsidRPr="003267DD" w:rsidRDefault="006B4A2C" w:rsidP="003267DD">
            <w:pPr>
              <w:pStyle w:val="NoSpacing"/>
              <w:rPr>
                <w:b/>
                <w:sz w:val="20"/>
                <w:szCs w:val="20"/>
                <w:lang w:val="sr-Cyrl-CS"/>
              </w:rPr>
            </w:pPr>
            <w:r w:rsidRPr="003267DD">
              <w:rPr>
                <w:b/>
                <w:sz w:val="20"/>
                <w:szCs w:val="20"/>
                <w:lang w:val="sr-Cyrl-CS"/>
              </w:rPr>
              <w:t>ТВРДЊА/ИСКАЗ</w:t>
            </w:r>
          </w:p>
          <w:p w:rsidR="006B4A2C" w:rsidRPr="003267DD" w:rsidRDefault="006B4A2C" w:rsidP="003267DD">
            <w:pPr>
              <w:pStyle w:val="NoSpacing"/>
              <w:rPr>
                <w:sz w:val="20"/>
                <w:szCs w:val="20"/>
                <w:lang w:val="sr-Cyrl-CS"/>
              </w:rPr>
            </w:pPr>
          </w:p>
        </w:tc>
        <w:tc>
          <w:tcPr>
            <w:tcW w:w="921" w:type="dxa"/>
            <w:tcBorders>
              <w:bottom w:val="nil"/>
            </w:tcBorders>
          </w:tcPr>
          <w:p w:rsidR="006B4A2C" w:rsidRPr="003267DD" w:rsidRDefault="006B4A2C" w:rsidP="003267DD">
            <w:pPr>
              <w:pStyle w:val="NoSpacing"/>
              <w:rPr>
                <w:b/>
                <w:sz w:val="20"/>
                <w:szCs w:val="20"/>
                <w:lang w:val="sr-Cyrl-CS"/>
              </w:rPr>
            </w:pPr>
            <w:r w:rsidRPr="003267DD">
              <w:rPr>
                <w:b/>
                <w:sz w:val="20"/>
                <w:szCs w:val="20"/>
                <w:lang w:val="sr-Cyrl-CS"/>
              </w:rPr>
              <w:t>Средња оцена</w:t>
            </w:r>
          </w:p>
        </w:tc>
      </w:tr>
      <w:tr w:rsidR="006B4A2C" w:rsidRPr="003267DD" w:rsidTr="003267DD">
        <w:trPr>
          <w:trHeight w:val="80"/>
        </w:trPr>
        <w:tc>
          <w:tcPr>
            <w:tcW w:w="2245" w:type="dxa"/>
            <w:vMerge/>
            <w:tcBorders>
              <w:top w:val="nil"/>
              <w:bottom w:val="nil"/>
            </w:tcBorders>
          </w:tcPr>
          <w:p w:rsidR="006B4A2C" w:rsidRPr="003267DD" w:rsidRDefault="006B4A2C" w:rsidP="003267DD">
            <w:pPr>
              <w:pStyle w:val="NoSpacing"/>
              <w:rPr>
                <w:sz w:val="20"/>
                <w:szCs w:val="20"/>
                <w:lang w:val="sr-Cyrl-CS"/>
              </w:rPr>
            </w:pPr>
          </w:p>
        </w:tc>
        <w:tc>
          <w:tcPr>
            <w:tcW w:w="6999" w:type="dxa"/>
            <w:vMerge/>
            <w:tcBorders>
              <w:top w:val="nil"/>
              <w:bottom w:val="nil"/>
            </w:tcBorders>
          </w:tcPr>
          <w:p w:rsidR="006B4A2C" w:rsidRPr="003267DD" w:rsidRDefault="006B4A2C" w:rsidP="003267DD">
            <w:pPr>
              <w:pStyle w:val="NoSpacing"/>
              <w:rPr>
                <w:sz w:val="20"/>
                <w:szCs w:val="20"/>
                <w:lang w:val="sr-Cyrl-CS"/>
              </w:rPr>
            </w:pPr>
          </w:p>
        </w:tc>
        <w:tc>
          <w:tcPr>
            <w:tcW w:w="921" w:type="dxa"/>
            <w:tcBorders>
              <w:top w:val="nil"/>
              <w:bottom w:val="nil"/>
            </w:tcBorders>
          </w:tcPr>
          <w:p w:rsidR="006B4A2C" w:rsidRPr="003267DD" w:rsidRDefault="006B4A2C" w:rsidP="003267DD">
            <w:pPr>
              <w:pStyle w:val="NoSpacing"/>
              <w:rPr>
                <w:sz w:val="20"/>
                <w:szCs w:val="20"/>
                <w:lang w:val="sr-Cyrl-CS"/>
              </w:rPr>
            </w:pPr>
          </w:p>
        </w:tc>
      </w:tr>
      <w:tr w:rsidR="006B4A2C" w:rsidRPr="003267DD" w:rsidTr="003267DD">
        <w:trPr>
          <w:trHeight w:val="263"/>
        </w:trPr>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Изглед учионице је подстицајан за учење</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Простор у учионици је оптималан и намештај функционалан</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rPr>
          <w:trHeight w:val="197"/>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Распоред седења обезбеђује комуникацију деце и активно укључивање свих</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3.30</w:t>
            </w:r>
          </w:p>
        </w:tc>
      </w:tr>
      <w:tr w:rsidR="006B4A2C" w:rsidRPr="003267DD" w:rsidTr="003267DD">
        <w:trPr>
          <w:trHeight w:val="233"/>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Дечји продукти су изложени и користе се у свакодневном раду</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3.90</w:t>
            </w:r>
          </w:p>
        </w:tc>
      </w:tr>
      <w:tr w:rsidR="006B4A2C" w:rsidRPr="003267DD" w:rsidTr="003267DD">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Наставник обезбеђује опуштајућу атмосферу у учионици</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се обраћа деци са уважавањем</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Грешке ученика сигнал су наставнику за ниво разумевања и полазна основа за нова објашњења</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rPr>
          <w:trHeight w:val="248"/>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Реакције наставника су добронамерне</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c>
          <w:tcPr>
            <w:tcW w:w="2245" w:type="dxa"/>
            <w:vMerge w:val="restart"/>
          </w:tcPr>
          <w:p w:rsidR="006B4A2C" w:rsidRPr="003267DD" w:rsidRDefault="006B4A2C" w:rsidP="003267DD">
            <w:pPr>
              <w:pStyle w:val="NoSpacing"/>
              <w:rPr>
                <w:sz w:val="20"/>
                <w:szCs w:val="20"/>
                <w:lang w:val="sr-Cyrl-CS"/>
              </w:rPr>
            </w:pPr>
          </w:p>
          <w:p w:rsidR="006B4A2C" w:rsidRPr="003267DD" w:rsidRDefault="006B4A2C" w:rsidP="003267DD">
            <w:pPr>
              <w:pStyle w:val="NoSpacing"/>
              <w:rPr>
                <w:sz w:val="20"/>
                <w:szCs w:val="20"/>
                <w:lang w:val="sr-Cyrl-CS"/>
              </w:rPr>
            </w:pPr>
            <w:r w:rsidRPr="003267DD">
              <w:rPr>
                <w:sz w:val="20"/>
                <w:szCs w:val="20"/>
                <w:lang w:val="sr-Cyrl-CS"/>
              </w:rPr>
              <w:t>Наставник промовише међусобно поверење</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охрабрује ученике да пажљиво слушају једни друге</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интервенише при конфликту међу ученицима</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4.00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узима у обзир разлике код деце и инсистира на толеранцији</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197"/>
        </w:trPr>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Наставник подстиче самоувереност код деце</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у раду поклања пажњу сваком ученику</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143"/>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на позитиван начин реагује на питања и одговоре ученика</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260"/>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афирмативно саопштава ученицима шта су они способни да учине</w:t>
            </w:r>
          </w:p>
        </w:tc>
        <w:tc>
          <w:tcPr>
            <w:tcW w:w="921" w:type="dxa"/>
          </w:tcPr>
          <w:p w:rsidR="006B4A2C" w:rsidRPr="003267DD" w:rsidRDefault="006B4A2C" w:rsidP="003267DD">
            <w:pPr>
              <w:pStyle w:val="NoSpacing"/>
              <w:rPr>
                <w:sz w:val="20"/>
                <w:szCs w:val="20"/>
              </w:rPr>
            </w:pPr>
            <w:r w:rsidRPr="003267DD">
              <w:rPr>
                <w:sz w:val="20"/>
                <w:szCs w:val="20"/>
                <w:lang w:val="sr-Cyrl-CS"/>
              </w:rPr>
              <w:t>3.30</w:t>
            </w:r>
          </w:p>
        </w:tc>
      </w:tr>
      <w:tr w:rsidR="006B4A2C" w:rsidRPr="003267DD" w:rsidTr="003267DD">
        <w:trPr>
          <w:trHeight w:val="311"/>
        </w:trPr>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Поштовање понашања и језичког изражавања ученика</w:t>
            </w:r>
          </w:p>
        </w:tc>
        <w:tc>
          <w:tcPr>
            <w:tcW w:w="6999" w:type="dxa"/>
          </w:tcPr>
          <w:p w:rsidR="006B4A2C" w:rsidRPr="003267DD" w:rsidRDefault="006B4A2C" w:rsidP="003267DD">
            <w:pPr>
              <w:pStyle w:val="NoSpacing"/>
              <w:rPr>
                <w:sz w:val="20"/>
                <w:szCs w:val="20"/>
              </w:rPr>
            </w:pPr>
            <w:r w:rsidRPr="003267DD">
              <w:rPr>
                <w:sz w:val="20"/>
                <w:szCs w:val="20"/>
              </w:rPr>
              <w:t>Наставник пажљиво слуша шта ученици говоре</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203"/>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rPr>
            </w:pPr>
            <w:r w:rsidRPr="003267DD">
              <w:rPr>
                <w:sz w:val="20"/>
                <w:szCs w:val="20"/>
              </w:rPr>
              <w:t>Наставник подстиче ученика да се слободно изражавају</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266"/>
        </w:trPr>
        <w:tc>
          <w:tcPr>
            <w:tcW w:w="2245" w:type="dxa"/>
            <w:vMerge w:val="restart"/>
          </w:tcPr>
          <w:p w:rsidR="006B4A2C" w:rsidRPr="003267DD" w:rsidRDefault="006B4A2C" w:rsidP="003267DD">
            <w:pPr>
              <w:pStyle w:val="NoSpacing"/>
              <w:rPr>
                <w:sz w:val="20"/>
                <w:szCs w:val="20"/>
                <w:lang w:val="sr-Cyrl-CS"/>
              </w:rPr>
            </w:pPr>
          </w:p>
          <w:p w:rsidR="006B4A2C" w:rsidRPr="003267DD" w:rsidRDefault="006B4A2C" w:rsidP="003267DD">
            <w:pPr>
              <w:pStyle w:val="NoSpacing"/>
              <w:rPr>
                <w:sz w:val="20"/>
                <w:szCs w:val="20"/>
                <w:lang w:val="sr-Cyrl-CS"/>
              </w:rPr>
            </w:pPr>
            <w:r w:rsidRPr="003267DD">
              <w:rPr>
                <w:sz w:val="20"/>
                <w:szCs w:val="20"/>
                <w:lang w:val="sr-Cyrl-CS"/>
              </w:rPr>
              <w:t>Атмосфера за учење је охрабрујућа и подстицајна</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цени све доприносе које ученици пружају</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обезбеђује солидарност у групним активностима</w:t>
            </w:r>
          </w:p>
        </w:tc>
        <w:tc>
          <w:tcPr>
            <w:tcW w:w="921" w:type="dxa"/>
          </w:tcPr>
          <w:p w:rsidR="006B4A2C" w:rsidRPr="003267DD" w:rsidRDefault="006B4A2C" w:rsidP="003267DD">
            <w:pPr>
              <w:pStyle w:val="NoSpacing"/>
              <w:rPr>
                <w:sz w:val="20"/>
                <w:szCs w:val="20"/>
              </w:rPr>
            </w:pPr>
            <w:r w:rsidRPr="003267DD">
              <w:rPr>
                <w:sz w:val="20"/>
                <w:szCs w:val="20"/>
                <w:lang w:val="sr-Cyrl-CS"/>
              </w:rPr>
              <w:t>3.60</w:t>
            </w:r>
          </w:p>
        </w:tc>
      </w:tr>
      <w:tr w:rsidR="006B4A2C" w:rsidRPr="003267DD" w:rsidTr="003267DD">
        <w:trPr>
          <w:trHeight w:val="158"/>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ствара услове да у раду група учествују сви</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275"/>
        </w:trPr>
        <w:tc>
          <w:tcPr>
            <w:tcW w:w="2245" w:type="dxa"/>
            <w:vMerge w:val="restart"/>
          </w:tcPr>
          <w:p w:rsidR="006B4A2C" w:rsidRPr="003267DD" w:rsidRDefault="006B4A2C" w:rsidP="003267DD">
            <w:pPr>
              <w:pStyle w:val="NoSpacing"/>
              <w:rPr>
                <w:sz w:val="20"/>
                <w:szCs w:val="20"/>
                <w:lang w:val="sr-Cyrl-CS"/>
              </w:rPr>
            </w:pPr>
          </w:p>
          <w:p w:rsidR="006B4A2C" w:rsidRPr="003267DD" w:rsidRDefault="006B4A2C" w:rsidP="003267DD">
            <w:pPr>
              <w:pStyle w:val="NoSpacing"/>
              <w:rPr>
                <w:sz w:val="20"/>
                <w:szCs w:val="20"/>
                <w:lang w:val="sr-Cyrl-CS"/>
              </w:rPr>
            </w:pPr>
            <w:r w:rsidRPr="003267DD">
              <w:rPr>
                <w:sz w:val="20"/>
                <w:szCs w:val="20"/>
                <w:lang w:val="sr-Cyrl-CS"/>
              </w:rPr>
              <w:t>Наставник стимулише независност код ученика</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подстиче ученике да рад обављају самостално</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rPr>
          <w:trHeight w:val="176"/>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охрабрује ученике да сами одлуче о избору задатка</w:t>
            </w:r>
          </w:p>
        </w:tc>
        <w:tc>
          <w:tcPr>
            <w:tcW w:w="921" w:type="dxa"/>
          </w:tcPr>
          <w:p w:rsidR="006B4A2C" w:rsidRPr="003267DD" w:rsidRDefault="006B4A2C" w:rsidP="003267DD">
            <w:pPr>
              <w:pStyle w:val="NoSpacing"/>
              <w:rPr>
                <w:sz w:val="20"/>
                <w:szCs w:val="20"/>
              </w:rPr>
            </w:pPr>
            <w:r w:rsidRPr="003267DD">
              <w:rPr>
                <w:sz w:val="20"/>
                <w:szCs w:val="20"/>
                <w:lang w:val="sr-Cyrl-CS"/>
              </w:rPr>
              <w:t>3.30</w:t>
            </w:r>
          </w:p>
        </w:tc>
      </w:tr>
      <w:tr w:rsidR="006B4A2C" w:rsidRPr="003267DD" w:rsidTr="003267DD">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Наставник подстиче корелацију између ученика</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даје задатке у којима је сарадња  између ученика могућа</w:t>
            </w:r>
          </w:p>
        </w:tc>
        <w:tc>
          <w:tcPr>
            <w:tcW w:w="921" w:type="dxa"/>
          </w:tcPr>
          <w:p w:rsidR="006B4A2C" w:rsidRPr="003267DD" w:rsidRDefault="006B4A2C" w:rsidP="003267DD">
            <w:pPr>
              <w:pStyle w:val="NoSpacing"/>
              <w:rPr>
                <w:sz w:val="20"/>
                <w:szCs w:val="20"/>
              </w:rPr>
            </w:pPr>
            <w:r w:rsidRPr="003267DD">
              <w:rPr>
                <w:sz w:val="20"/>
                <w:szCs w:val="20"/>
                <w:lang w:val="sr-Cyrl-CS"/>
              </w:rPr>
              <w:t>3.70</w:t>
            </w:r>
          </w:p>
        </w:tc>
      </w:tr>
      <w:tr w:rsidR="006B4A2C" w:rsidRPr="003267DD" w:rsidTr="003267DD">
        <w:trPr>
          <w:trHeight w:val="203"/>
        </w:trPr>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Ученицима се дају упутства за међусобну сарадњу</w:t>
            </w:r>
          </w:p>
        </w:tc>
        <w:tc>
          <w:tcPr>
            <w:tcW w:w="921" w:type="dxa"/>
          </w:tcPr>
          <w:p w:rsidR="006B4A2C" w:rsidRPr="003267DD" w:rsidRDefault="006B4A2C" w:rsidP="003267DD">
            <w:pPr>
              <w:pStyle w:val="NoSpacing"/>
              <w:rPr>
                <w:sz w:val="20"/>
                <w:szCs w:val="20"/>
              </w:rPr>
            </w:pPr>
            <w:r w:rsidRPr="003267DD">
              <w:rPr>
                <w:sz w:val="20"/>
                <w:szCs w:val="20"/>
                <w:lang w:val="sr-Cyrl-CS"/>
              </w:rPr>
              <w:t>4.00</w:t>
            </w:r>
          </w:p>
        </w:tc>
      </w:tr>
      <w:tr w:rsidR="006B4A2C" w:rsidRPr="003267DD" w:rsidTr="003267DD">
        <w:tc>
          <w:tcPr>
            <w:tcW w:w="2245" w:type="dxa"/>
            <w:vMerge w:val="restart"/>
          </w:tcPr>
          <w:p w:rsidR="006B4A2C" w:rsidRPr="003267DD" w:rsidRDefault="006B4A2C" w:rsidP="003267DD">
            <w:pPr>
              <w:pStyle w:val="NoSpacing"/>
              <w:rPr>
                <w:sz w:val="20"/>
                <w:szCs w:val="20"/>
                <w:lang w:val="sr-Cyrl-CS"/>
              </w:rPr>
            </w:pPr>
            <w:r w:rsidRPr="003267DD">
              <w:rPr>
                <w:sz w:val="20"/>
                <w:szCs w:val="20"/>
                <w:lang w:val="sr-Cyrl-CS"/>
              </w:rPr>
              <w:t>Наставник подстиче индивидуалност код ученика</w:t>
            </w: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охрабрује ученике да истрају у раду до постизања заједничких циљева</w:t>
            </w:r>
          </w:p>
        </w:tc>
        <w:tc>
          <w:tcPr>
            <w:tcW w:w="921" w:type="dxa"/>
          </w:tcPr>
          <w:p w:rsidR="006B4A2C" w:rsidRPr="003267DD" w:rsidRDefault="006B4A2C" w:rsidP="003267DD">
            <w:pPr>
              <w:pStyle w:val="NoSpacing"/>
              <w:rPr>
                <w:sz w:val="20"/>
                <w:szCs w:val="20"/>
              </w:rPr>
            </w:pPr>
            <w:r w:rsidRPr="003267DD">
              <w:rPr>
                <w:sz w:val="20"/>
                <w:szCs w:val="20"/>
                <w:lang w:val="sr-Cyrl-CS"/>
              </w:rPr>
              <w:t>3.30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Наставник се стара да ученици конструктивно прихватају инструкције за рад</w:t>
            </w:r>
          </w:p>
        </w:tc>
        <w:tc>
          <w:tcPr>
            <w:tcW w:w="921" w:type="dxa"/>
          </w:tcPr>
          <w:p w:rsidR="006B4A2C" w:rsidRPr="003267DD" w:rsidRDefault="006B4A2C" w:rsidP="003267DD">
            <w:pPr>
              <w:pStyle w:val="NoSpacing"/>
              <w:rPr>
                <w:sz w:val="20"/>
                <w:szCs w:val="20"/>
              </w:rPr>
            </w:pPr>
            <w:r w:rsidRPr="003267DD">
              <w:rPr>
                <w:sz w:val="20"/>
                <w:szCs w:val="20"/>
                <w:lang w:val="sr-Cyrl-CS"/>
              </w:rPr>
              <w:t>3.80</w:t>
            </w:r>
          </w:p>
        </w:tc>
      </w:tr>
      <w:tr w:rsidR="006B4A2C" w:rsidRPr="003267DD" w:rsidTr="003267DD">
        <w:tc>
          <w:tcPr>
            <w:tcW w:w="2245" w:type="dxa"/>
            <w:vMerge/>
          </w:tcPr>
          <w:p w:rsidR="006B4A2C" w:rsidRPr="003267DD" w:rsidRDefault="006B4A2C" w:rsidP="003267DD">
            <w:pPr>
              <w:pStyle w:val="NoSpacing"/>
              <w:rPr>
                <w:sz w:val="20"/>
                <w:szCs w:val="20"/>
                <w:lang w:val="sr-Cyrl-CS"/>
              </w:rPr>
            </w:pPr>
          </w:p>
        </w:tc>
        <w:tc>
          <w:tcPr>
            <w:tcW w:w="6999" w:type="dxa"/>
          </w:tcPr>
          <w:p w:rsidR="006B4A2C" w:rsidRPr="003267DD" w:rsidRDefault="006B4A2C" w:rsidP="003267DD">
            <w:pPr>
              <w:pStyle w:val="NoSpacing"/>
              <w:rPr>
                <w:sz w:val="20"/>
                <w:szCs w:val="20"/>
                <w:lang w:val="sr-Cyrl-CS"/>
              </w:rPr>
            </w:pPr>
            <w:r w:rsidRPr="003267DD">
              <w:rPr>
                <w:sz w:val="20"/>
                <w:szCs w:val="20"/>
                <w:lang w:val="sr-Cyrl-CS"/>
              </w:rPr>
              <w:t xml:space="preserve">Наставник обезбеђује да сваки ученик учествује </w:t>
            </w:r>
          </w:p>
        </w:tc>
        <w:tc>
          <w:tcPr>
            <w:tcW w:w="921" w:type="dxa"/>
          </w:tcPr>
          <w:p w:rsidR="006B4A2C" w:rsidRPr="003267DD" w:rsidRDefault="006B4A2C" w:rsidP="003267DD">
            <w:pPr>
              <w:pStyle w:val="NoSpacing"/>
              <w:rPr>
                <w:sz w:val="20"/>
                <w:szCs w:val="20"/>
                <w:lang w:val="sr-Cyrl-CS"/>
              </w:rPr>
            </w:pPr>
            <w:r w:rsidRPr="003267DD">
              <w:rPr>
                <w:sz w:val="20"/>
                <w:szCs w:val="20"/>
                <w:lang w:val="sr-Cyrl-CS"/>
              </w:rPr>
              <w:t>3.70</w:t>
            </w:r>
          </w:p>
        </w:tc>
      </w:tr>
    </w:tbl>
    <w:p w:rsidR="006B4A2C" w:rsidRPr="006B4A2C" w:rsidRDefault="006B4A2C" w:rsidP="006B4A2C">
      <w:pPr>
        <w:spacing w:after="0" w:line="240"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sz w:val="24"/>
          <w:lang w:val="sr-Cyrl-CS"/>
        </w:rPr>
        <w:lastRenderedPageBreak/>
        <w:t>Током предходног циклуса анализа листе снимања атмосфере у учионици показује средњу оцену вреднованих показатеља 3,83. Анализа листе самовредновања школске 2021/2022. Год показује средњу оцену 3.75 . Из ових резултата може се извући закључак  да распоред седења не обезбеђује  у потпуности комуникацију децу и активно укључивање свих.Одређени број наставника не не саопштава афирмативно ученицима шта су они способни да учине ,да се не охрабрују ученици да сми одлучују о избору задатка и да слабије подстичу ученике да истрају у раду до постизања заједничких циљева. Изглед учионице је довољно подстицајан за учење јер су дечји продукти изложени и користе се у свакодневном раду у већини случајева.</w:t>
      </w:r>
      <w:r w:rsidRPr="006B4A2C">
        <w:rPr>
          <w:rFonts w:ascii="Times New Roman" w:eastAsia="Calibri" w:hAnsi="Times New Roman" w:cs="Times New Roman"/>
          <w:b/>
          <w:color w:val="FF0000"/>
          <w:sz w:val="24"/>
          <w:lang w:val="sr-Cyrl-CS"/>
        </w:rPr>
        <w:t xml:space="preserve">         </w:t>
      </w:r>
    </w:p>
    <w:p w:rsidR="006B4A2C" w:rsidRPr="006B4A2C" w:rsidRDefault="006B4A2C" w:rsidP="006B4A2C">
      <w:pPr>
        <w:tabs>
          <w:tab w:val="left" w:pos="1515"/>
        </w:tabs>
        <w:spacing w:after="200" w:line="276" w:lineRule="auto"/>
        <w:jc w:val="both"/>
        <w:rPr>
          <w:rFonts w:ascii="Times New Roman" w:eastAsia="Calibri" w:hAnsi="Times New Roman" w:cs="Times New Roman"/>
          <w:sz w:val="20"/>
          <w:szCs w:val="20"/>
          <w:lang w:val="sr-Cyrl-CS"/>
        </w:rPr>
      </w:pPr>
      <w:r w:rsidRPr="006B4A2C">
        <w:rPr>
          <w:rFonts w:ascii="Times New Roman" w:eastAsia="Calibri" w:hAnsi="Times New Roman" w:cs="Times New Roman"/>
          <w:b/>
          <w:sz w:val="20"/>
          <w:szCs w:val="20"/>
          <w:lang w:val="sr-Cyrl-CS"/>
        </w:rPr>
        <w:t>ПАРТНЕРСТВО СА РОДИТЕЉИМА, ШКОЛСКИМ ОДБОРОМ И ЛОКАЛНОМ ЗАЈЕДНИЦОМ</w:t>
      </w:r>
      <w:r w:rsidRPr="006B4A2C">
        <w:rPr>
          <w:rFonts w:ascii="Times New Roman" w:eastAsia="Calibri" w:hAnsi="Times New Roman" w:cs="Times New Roman"/>
          <w:sz w:val="20"/>
          <w:szCs w:val="20"/>
          <w:lang w:val="sr-Cyrl-CS"/>
        </w:rPr>
        <w:t>:</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Чланови школског тима извршили су увид у потребна документа ради прикупљања неопходних података: Годишњи програм рада школе, Извештај о раду школе за школску 2020./2021. год., Годишњак школе за школску 2020/2021. год., Летопис, Монографија, Записници са седнице Наставничког већа, родитељских састанака,Школског одбора и Савета родитеља, евиденција сарадње школе са здравственом службом, евиденција контаката са родитељима, евиденција о учешћу родитеља у активностима школе.</w:t>
      </w: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Чланови школског тима су за самовредновање наведеног подручја израдили упитнике који су попунили чланови Савета родитеља (21 родитељ присутан на седници)  и дошли до следећих резултата:</w:t>
      </w:r>
    </w:p>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УПИТНИК ЗА РОДИТЕЉЕ</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36"/>
        <w:gridCol w:w="333"/>
        <w:gridCol w:w="450"/>
        <w:gridCol w:w="5400"/>
        <w:gridCol w:w="270"/>
        <w:gridCol w:w="270"/>
        <w:gridCol w:w="349"/>
        <w:gridCol w:w="496"/>
        <w:gridCol w:w="645"/>
        <w:gridCol w:w="708"/>
      </w:tblGrid>
      <w:tr w:rsidR="006B4A2C" w:rsidRPr="006B4A2C" w:rsidTr="003267DD">
        <w:trPr>
          <w:trHeight w:val="213"/>
        </w:trPr>
        <w:tc>
          <w:tcPr>
            <w:tcW w:w="1255" w:type="dxa"/>
            <w:gridSpan w:val="4"/>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важно</w:t>
            </w:r>
          </w:p>
        </w:tc>
        <w:tc>
          <w:tcPr>
            <w:tcW w:w="5400" w:type="dxa"/>
            <w:vMerge w:val="restart"/>
          </w:tcPr>
          <w:p w:rsidR="006B4A2C" w:rsidRPr="006B4A2C" w:rsidRDefault="006B4A2C" w:rsidP="006B4A2C">
            <w:pPr>
              <w:spacing w:after="0" w:line="240" w:lineRule="auto"/>
              <w:rPr>
                <w:rFonts w:ascii="Times New Roman" w:eastAsia="Calibri" w:hAnsi="Times New Roman" w:cs="Times New Roman"/>
                <w:sz w:val="20"/>
                <w:szCs w:val="20"/>
                <w:lang w:val="sr-Cyrl-CS"/>
              </w:rPr>
            </w:pPr>
          </w:p>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ТВРДЊА/ИСКАЗ</w:t>
            </w:r>
          </w:p>
        </w:tc>
        <w:tc>
          <w:tcPr>
            <w:tcW w:w="1385" w:type="dxa"/>
            <w:gridSpan w:val="4"/>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тачно</w:t>
            </w:r>
          </w:p>
        </w:tc>
        <w:tc>
          <w:tcPr>
            <w:tcW w:w="645" w:type="dxa"/>
            <w:vMerge w:val="restart"/>
          </w:tcPr>
          <w:p w:rsidR="006B4A2C" w:rsidRPr="006B4A2C" w:rsidRDefault="006B4A2C" w:rsidP="006B4A2C">
            <w:pPr>
              <w:spacing w:after="0" w:line="240" w:lineRule="auto"/>
              <w:rPr>
                <w:rFonts w:ascii="Times New Roman" w:eastAsia="Calibri" w:hAnsi="Times New Roman" w:cs="Times New Roman"/>
                <w:sz w:val="10"/>
                <w:szCs w:val="10"/>
                <w:lang w:val="sr-Cyrl-CS"/>
              </w:rPr>
            </w:pPr>
            <w:r w:rsidRPr="006B4A2C">
              <w:rPr>
                <w:rFonts w:ascii="Times New Roman" w:eastAsia="Calibri" w:hAnsi="Times New Roman" w:cs="Times New Roman"/>
                <w:sz w:val="10"/>
                <w:szCs w:val="10"/>
                <w:lang w:val="sr-Cyrl-CS"/>
              </w:rPr>
              <w:t>Просечна оцена- предходни циклус</w:t>
            </w:r>
          </w:p>
        </w:tc>
        <w:tc>
          <w:tcPr>
            <w:tcW w:w="708" w:type="dxa"/>
            <w:vMerge w:val="restart"/>
          </w:tcPr>
          <w:p w:rsidR="006B4A2C" w:rsidRPr="006B4A2C" w:rsidRDefault="006B4A2C" w:rsidP="006B4A2C">
            <w:pPr>
              <w:spacing w:after="0" w:line="240" w:lineRule="auto"/>
              <w:rPr>
                <w:rFonts w:ascii="Times New Roman" w:eastAsia="Calibri" w:hAnsi="Times New Roman" w:cs="Times New Roman"/>
                <w:sz w:val="10"/>
                <w:szCs w:val="10"/>
                <w:lang w:val="sr-Cyrl-CS"/>
              </w:rPr>
            </w:pPr>
            <w:r w:rsidRPr="006B4A2C">
              <w:rPr>
                <w:rFonts w:ascii="Times New Roman" w:eastAsia="Calibri" w:hAnsi="Times New Roman" w:cs="Times New Roman"/>
                <w:sz w:val="10"/>
                <w:szCs w:val="10"/>
                <w:lang w:val="sr-Cyrl-CS"/>
              </w:rPr>
              <w:t>Тренутно стање</w:t>
            </w:r>
          </w:p>
        </w:tc>
      </w:tr>
      <w:tr w:rsidR="006B4A2C" w:rsidRPr="006B4A2C" w:rsidTr="003267DD">
        <w:trPr>
          <w:trHeight w:val="213"/>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w:t>
            </w: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w:t>
            </w: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3</w:t>
            </w: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4</w:t>
            </w:r>
          </w:p>
        </w:tc>
        <w:tc>
          <w:tcPr>
            <w:tcW w:w="5400" w:type="dxa"/>
            <w:vMerge/>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w:t>
            </w:r>
          </w:p>
        </w:tc>
        <w:tc>
          <w:tcPr>
            <w:tcW w:w="349" w:type="dxa"/>
            <w:tcBorders>
              <w:top w:val="nil"/>
            </w:tcBorders>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3</w:t>
            </w:r>
          </w:p>
        </w:tc>
        <w:tc>
          <w:tcPr>
            <w:tcW w:w="496" w:type="dxa"/>
            <w:tcBorders>
              <w:top w:val="nil"/>
            </w:tcBorders>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4</w:t>
            </w:r>
          </w:p>
        </w:tc>
        <w:tc>
          <w:tcPr>
            <w:tcW w:w="645" w:type="dxa"/>
            <w:vMerge/>
          </w:tcPr>
          <w:p w:rsidR="006B4A2C" w:rsidRPr="006B4A2C" w:rsidRDefault="006B4A2C" w:rsidP="006B4A2C">
            <w:pPr>
              <w:spacing w:after="0" w:line="240" w:lineRule="auto"/>
              <w:rPr>
                <w:rFonts w:ascii="Times New Roman" w:eastAsia="Calibri" w:hAnsi="Times New Roman" w:cs="Times New Roman"/>
                <w:sz w:val="10"/>
                <w:szCs w:val="10"/>
                <w:lang w:val="sr-Cyrl-CS"/>
              </w:rPr>
            </w:pPr>
          </w:p>
        </w:tc>
        <w:tc>
          <w:tcPr>
            <w:tcW w:w="708" w:type="dxa"/>
            <w:vMerge/>
          </w:tcPr>
          <w:p w:rsidR="006B4A2C" w:rsidRPr="006B4A2C" w:rsidRDefault="006B4A2C" w:rsidP="006B4A2C">
            <w:pPr>
              <w:spacing w:after="0" w:line="240" w:lineRule="auto"/>
              <w:rPr>
                <w:rFonts w:ascii="Times New Roman" w:eastAsia="Calibri" w:hAnsi="Times New Roman" w:cs="Times New Roman"/>
                <w:sz w:val="10"/>
                <w:szCs w:val="10"/>
                <w:lang w:val="sr-Cyrl-CS"/>
              </w:rPr>
            </w:pPr>
          </w:p>
        </w:tc>
      </w:tr>
      <w:tr w:rsidR="006B4A2C" w:rsidRPr="006B4A2C" w:rsidTr="003267DD">
        <w:trPr>
          <w:trHeight w:val="426"/>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w:t>
            </w: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11</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1.Упознат сам с правилима понашања и кућним редом у школи.</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w:t>
            </w: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11</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3,85</w:t>
            </w:r>
          </w:p>
        </w:tc>
      </w:tr>
      <w:tr w:rsidR="006B4A2C" w:rsidRPr="006B4A2C" w:rsidTr="003267DD">
        <w:trPr>
          <w:trHeight w:val="213"/>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w:t>
            </w: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12</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2.Школа подстиче и отворена је за сарадњу са родитељима.</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w:t>
            </w: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12</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3,92</w:t>
            </w:r>
          </w:p>
        </w:tc>
      </w:tr>
      <w:tr w:rsidR="006B4A2C" w:rsidRPr="006B4A2C" w:rsidTr="003267DD">
        <w:trPr>
          <w:trHeight w:val="213"/>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3.У школи се негује међусобна сарадња и узајамно уважавање.</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41"/>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4.Запослени у школи се према мени као родитељу односе са уважавањем.</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26"/>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5.Имам добру сарадњу са одељењским старешином свог детета.</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3,95</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213"/>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6.Знам коме треба да се обратим за различите информације.</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3,95</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26"/>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7.Информације о раду и дешавањима у школи су правовремене и потпуне.</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3,95</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41"/>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8. Информације о раду и дешавањима у школи су јасне и прецизне.</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640"/>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9.Школа тражи мишљење и подршку родитеља када су у питању ваннаставне активности које морају да финансирају родитељи.</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3,95</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654"/>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10. Школа тражи мишљење и сагласност родитеља када су у питању ваннаставне активности које морају да финансирају родитељи.</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26"/>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11.Финансијско учешће родитеља има јасну сврху и праћено је повратном информацијом о реализацији.</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441"/>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12.Рад Савета родитеља је јаван и отворен за присуство заинтересованих.</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r w:rsidR="006B4A2C" w:rsidRPr="006B4A2C" w:rsidTr="003267DD">
        <w:trPr>
          <w:trHeight w:val="199"/>
        </w:trPr>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3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33"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5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540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13.Школа прихвата иницијативе и сугестије Савета родитеља.</w:t>
            </w: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270"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349"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p>
        </w:tc>
        <w:tc>
          <w:tcPr>
            <w:tcW w:w="496" w:type="dxa"/>
          </w:tcPr>
          <w:p w:rsidR="006B4A2C" w:rsidRPr="006B4A2C" w:rsidRDefault="006B4A2C" w:rsidP="006B4A2C">
            <w:pPr>
              <w:spacing w:after="0" w:line="240" w:lineRule="auto"/>
              <w:rPr>
                <w:rFonts w:ascii="Times New Roman" w:eastAsia="Calibri" w:hAnsi="Times New Roman" w:cs="Times New Roman"/>
                <w:sz w:val="20"/>
                <w:szCs w:val="20"/>
                <w:lang w:val="sr-Cyrl-CS"/>
              </w:rPr>
            </w:pPr>
            <w:r w:rsidRPr="006B4A2C">
              <w:rPr>
                <w:rFonts w:ascii="Times New Roman" w:eastAsia="Calibri" w:hAnsi="Times New Roman" w:cs="Times New Roman"/>
                <w:sz w:val="20"/>
                <w:szCs w:val="20"/>
                <w:lang w:val="sr-Cyrl-CS"/>
              </w:rPr>
              <w:t>13</w:t>
            </w:r>
          </w:p>
        </w:tc>
        <w:tc>
          <w:tcPr>
            <w:tcW w:w="645"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c>
          <w:tcPr>
            <w:tcW w:w="708" w:type="dxa"/>
          </w:tcPr>
          <w:p w:rsidR="006B4A2C" w:rsidRPr="006B4A2C" w:rsidRDefault="006B4A2C" w:rsidP="006B4A2C">
            <w:pPr>
              <w:spacing w:after="0" w:line="240" w:lineRule="auto"/>
              <w:rPr>
                <w:rFonts w:ascii="Times New Roman" w:eastAsia="Calibri" w:hAnsi="Times New Roman" w:cs="Times New Roman"/>
                <w:sz w:val="20"/>
                <w:szCs w:val="20"/>
                <w:lang w:val="sr-Cyrl-RS"/>
              </w:rPr>
            </w:pPr>
            <w:r w:rsidRPr="006B4A2C">
              <w:rPr>
                <w:rFonts w:ascii="Times New Roman" w:eastAsia="Calibri" w:hAnsi="Times New Roman" w:cs="Times New Roman"/>
                <w:sz w:val="20"/>
                <w:szCs w:val="20"/>
                <w:lang w:val="sr-Cyrl-RS"/>
              </w:rPr>
              <w:t>4,00</w:t>
            </w:r>
          </w:p>
        </w:tc>
      </w:tr>
    </w:tbl>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p>
    <w:p w:rsidR="006B4A2C" w:rsidRPr="006B4A2C" w:rsidRDefault="006B4A2C" w:rsidP="006B4A2C">
      <w:pPr>
        <w:tabs>
          <w:tab w:val="left" w:pos="1515"/>
        </w:tabs>
        <w:spacing w:after="200" w:line="276"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lastRenderedPageBreak/>
        <w:t xml:space="preserve">Анализа одговора родитеља добијених упитником у овом подручју за предходни циклус показала је средњу оцену датих одговора на сва постављена питања 3,98. Тренутна просечна оцена износи 3,98 што доказује да је настављена добра сарадња са родитељима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Основна обележја школе су истакнута на видним местима. Школа има посебна обележја.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У школи се одвијају традиционалне манифестације у које су укључени сви актери школе.За све манифестације постоји адекватна и потпуна педагошка документација.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Школа има богату понуду ваннаставних активности и  пружа могућност да сваки ученик испуни своја интересовања, потребе и да буде успешан. Реализација наведених активности има  потпуну педагошку документацију(план рада, термини одржавања, евиденција посебних облика рада, извештај о раду).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У школи постоји и примењује се Правилник о награђивању и похваљивању ученика и запослених.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У школи постоји и на видно место је истакнут  кућни ред и Правилник о понашању, ученика, наставника, других запослених и родитеља који су сви прихватили. Поштовањем прихваћених правила у школи се подстиче и негује култура понашања.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У  нашој школи негује се слобода изражавања и уважава се право свих актера у школи да  траже,примају и дају информације. Развија се критичко мишљење. Интерактивни однос свих актера у школи доприноси развоју толеранције, одговорности и међусобног поверења. Уважавају се мишљења и захтеви одељењских заједница и Ученичког парламента који доприносе квалитетнијем раду школе.</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Школа је обезбедила равноправне услове којима се омогућава свима у школи оптимални развој њихових потенцијала. Запослени у школи односе се према ученицима</w:t>
      </w:r>
      <w:r w:rsidRPr="006B4A2C">
        <w:rPr>
          <w:rFonts w:ascii="Times New Roman" w:eastAsia="Calibri" w:hAnsi="Times New Roman" w:cs="Times New Roman"/>
          <w:sz w:val="24"/>
          <w:lang w:val="en-GB"/>
        </w:rPr>
        <w:t>,</w:t>
      </w:r>
      <w:r w:rsidRPr="006B4A2C">
        <w:rPr>
          <w:rFonts w:ascii="Times New Roman" w:eastAsia="Calibri" w:hAnsi="Times New Roman" w:cs="Times New Roman"/>
          <w:sz w:val="24"/>
          <w:lang w:val="sr-Cyrl-CS"/>
        </w:rPr>
        <w:t>родитељима и колегама једнако и без предрасуда у односу на њихов социјални статус,верску, националну и полне припадност. Нема повлашћених појединаца и група. Школа информише све актере о документима у којима се промовишу људска и дечја права. Програм рада садржи елементе поштовања дечјих права, хуманитарне акције.</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Школски простор је естетски уређен и оплемењен ,образовно и васпитно подстицајан за ученике. Постоје видно истакнути ученички радови из свих наставних предмета, а у ходнику школи постоји пано и огласне табле  на коме се приказује рад секција. Негује се одговоран однос запослених и ученика према уређењу и одржавању простора и окружења школе. Јасно се уочава учешће ученика у уређењу и одржавању школског парка.           </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Родитељи се редовно информишу о свим сегментима рада школе у складу са договореним правилима сарадње. Упознати су са начином извештавања о постигнућима и напредовању своје деце. Школа успешно мотивише родитеље за сарадњу. Родитељи преко свог представника у Савету родитеља креирају облике и садржаје сарадње са школом. Комуникација са родитељима одвија се уз узајамно уважавање. Укључивање родитеља  у различите активности школе је планирано Годишњим планом рада. Предвиђене активности се успешно реализују о чему постоји евиденција. Школа охрабрује и подстиче родитеље да учествују у њеном животу и раду, уважава нове идеје и ствара могућности за нове облике сарадње. Родитељи су упознати са условима и начинима остваривања наставног процеса</w:t>
      </w:r>
    </w:p>
    <w:p w:rsidR="006B4A2C" w:rsidRPr="006B4A2C" w:rsidRDefault="006B4A2C" w:rsidP="006B4A2C">
      <w:pPr>
        <w:spacing w:after="0" w:line="240" w:lineRule="auto"/>
        <w:jc w:val="both"/>
        <w:rPr>
          <w:rFonts w:ascii="Times New Roman" w:eastAsia="Calibri" w:hAnsi="Times New Roman" w:cs="Times New Roman"/>
          <w:sz w:val="24"/>
          <w:lang w:val="sr-Cyrl-CS"/>
        </w:rPr>
      </w:pPr>
      <w:r w:rsidRPr="006B4A2C">
        <w:rPr>
          <w:rFonts w:ascii="Times New Roman" w:eastAsia="Calibri" w:hAnsi="Times New Roman" w:cs="Times New Roman"/>
          <w:sz w:val="24"/>
          <w:lang w:val="sr-Cyrl-CS"/>
        </w:rPr>
        <w:t xml:space="preserve">              Заједнички циљ-напредак школе остварује се кроз партнерски однос школе и Школског одбора. Чланови Школског одбора се правовремено информишу и укључени су у различите активности рада школе. Све одлуке Школског одбора су доступне свим актерима. </w:t>
      </w:r>
    </w:p>
    <w:p w:rsidR="006B4A2C" w:rsidRPr="006B4A2C" w:rsidRDefault="006B4A2C" w:rsidP="006B4A2C">
      <w:pPr>
        <w:spacing w:after="0" w:line="240" w:lineRule="auto"/>
        <w:jc w:val="both"/>
        <w:rPr>
          <w:rFonts w:ascii="Times New Roman" w:eastAsia="Calibri" w:hAnsi="Times New Roman" w:cs="Times New Roman"/>
          <w:sz w:val="24"/>
          <w:szCs w:val="24"/>
          <w:lang w:val="sr-Cyrl-RS"/>
        </w:rPr>
      </w:pPr>
      <w:r w:rsidRPr="006B4A2C">
        <w:rPr>
          <w:rFonts w:ascii="Times New Roman" w:eastAsia="Calibri" w:hAnsi="Times New Roman" w:cs="Times New Roman"/>
          <w:sz w:val="24"/>
          <w:lang w:val="sr-Cyrl-CS"/>
        </w:rPr>
        <w:lastRenderedPageBreak/>
        <w:t xml:space="preserve">             Школа планира и остварује сарадњу са васпитно-образовним, културним , спорстким и другим институцијама и установама у свом окружењу. Школа се прикључује еколошким, хуманитарним и културним  акцијама у локалној заједници, а покреће спортске и аграрно едукативне догађаје. Органи локалне заједнице упознати су са потребама школе и пружају помоћ и подршку. </w:t>
      </w:r>
    </w:p>
    <w:p w:rsidR="006B4A2C" w:rsidRPr="006B4A2C" w:rsidRDefault="006B4A2C" w:rsidP="006B4A2C">
      <w:pPr>
        <w:spacing w:after="0" w:line="240" w:lineRule="auto"/>
        <w:jc w:val="both"/>
        <w:rPr>
          <w:rFonts w:ascii="Times New Roman" w:eastAsia="Calibri" w:hAnsi="Times New Roman" w:cs="Times New Roman"/>
          <w:sz w:val="24"/>
          <w:szCs w:val="24"/>
          <w:lang w:val="sr-Cyrl-RS"/>
        </w:rPr>
      </w:pPr>
    </w:p>
    <w:p w:rsidR="006B4A2C" w:rsidRPr="006B4A2C" w:rsidRDefault="006B4A2C" w:rsidP="006B4A2C">
      <w:pPr>
        <w:spacing w:after="200" w:line="276" w:lineRule="auto"/>
        <w:rPr>
          <w:rFonts w:ascii="Times New Roman" w:eastAsia="Calibri" w:hAnsi="Times New Roman" w:cs="Times New Roman"/>
          <w:sz w:val="24"/>
          <w:szCs w:val="24"/>
          <w:lang w:val="sr-Cyrl-RS"/>
        </w:rPr>
      </w:pPr>
    </w:p>
    <w:p w:rsidR="006B4A2C" w:rsidRPr="006B4A2C" w:rsidRDefault="006B4A2C" w:rsidP="006B4A2C">
      <w:pPr>
        <w:spacing w:after="200" w:line="276" w:lineRule="auto"/>
        <w:rPr>
          <w:rFonts w:ascii="Times New Roman" w:eastAsia="Calibri" w:hAnsi="Times New Roman" w:cs="Times New Roman"/>
          <w:sz w:val="24"/>
          <w:szCs w:val="24"/>
          <w:lang w:val="sr-Cyrl-RS"/>
        </w:rPr>
      </w:pPr>
    </w:p>
    <w:tbl>
      <w:tblPr>
        <w:tblpPr w:leftFromText="180" w:rightFromText="180" w:horzAnchor="margin" w:tblpXSpec="center" w:tblpY="-630"/>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435"/>
        <w:gridCol w:w="435"/>
        <w:gridCol w:w="412"/>
      </w:tblGrid>
      <w:tr w:rsidR="006B4A2C" w:rsidRPr="00D6130F" w:rsidTr="0071716F">
        <w:trPr>
          <w:trHeight w:val="151"/>
        </w:trPr>
        <w:tc>
          <w:tcPr>
            <w:tcW w:w="10570" w:type="dxa"/>
            <w:gridSpan w:val="4"/>
            <w:shd w:val="clear" w:color="auto" w:fill="auto"/>
          </w:tcPr>
          <w:p w:rsidR="006B4A2C" w:rsidRPr="00D6130F" w:rsidRDefault="006B4A2C" w:rsidP="00D6130F">
            <w:pPr>
              <w:pStyle w:val="NoSpacing"/>
              <w:rPr>
                <w:sz w:val="20"/>
                <w:szCs w:val="20"/>
                <w:lang w:val="sr-Cyrl-CS"/>
              </w:rPr>
            </w:pPr>
            <w:r w:rsidRPr="00D6130F">
              <w:rPr>
                <w:sz w:val="20"/>
                <w:szCs w:val="20"/>
                <w:lang w:val="sr-Cyrl-CS"/>
              </w:rPr>
              <w:lastRenderedPageBreak/>
              <w:t xml:space="preserve">ОБЛАСТ КВАЛИТЕТА  – Етос </w:t>
            </w:r>
          </w:p>
        </w:tc>
      </w:tr>
      <w:tr w:rsidR="006B4A2C" w:rsidRPr="00D6130F" w:rsidTr="0071716F">
        <w:trPr>
          <w:trHeight w:val="257"/>
        </w:trPr>
        <w:tc>
          <w:tcPr>
            <w:tcW w:w="9288" w:type="dxa"/>
            <w:shd w:val="clear" w:color="auto" w:fill="auto"/>
          </w:tcPr>
          <w:p w:rsidR="006B4A2C" w:rsidRPr="00D6130F" w:rsidRDefault="006B4A2C" w:rsidP="00D6130F">
            <w:pPr>
              <w:pStyle w:val="NoSpacing"/>
              <w:rPr>
                <w:rFonts w:eastAsia="Times New Roman"/>
                <w:b/>
                <w:bCs/>
                <w:color w:val="333333"/>
                <w:sz w:val="20"/>
                <w:szCs w:val="20"/>
                <w:lang w:val="sr-Cyrl-RS"/>
              </w:rPr>
            </w:pPr>
            <w:r w:rsidRPr="00D6130F">
              <w:rPr>
                <w:rFonts w:eastAsia="Times New Roman"/>
                <w:b/>
                <w:bCs/>
                <w:color w:val="333333"/>
                <w:sz w:val="20"/>
                <w:szCs w:val="20"/>
                <w:lang w:val="sr-Cyrl-RS"/>
              </w:rPr>
              <w:t>Стандарди квалитета</w:t>
            </w:r>
          </w:p>
        </w:tc>
        <w:tc>
          <w:tcPr>
            <w:tcW w:w="435" w:type="dxa"/>
            <w:shd w:val="clear" w:color="auto" w:fill="auto"/>
          </w:tcPr>
          <w:p w:rsidR="006B4A2C" w:rsidRPr="00D6130F" w:rsidRDefault="006B4A2C" w:rsidP="00D6130F">
            <w:pPr>
              <w:pStyle w:val="NoSpacing"/>
              <w:rPr>
                <w:rFonts w:eastAsia="Times New Roman"/>
                <w:b/>
                <w:bCs/>
                <w:color w:val="333333"/>
                <w:sz w:val="20"/>
                <w:szCs w:val="20"/>
                <w:lang w:val="sr-Cyrl-RS"/>
              </w:rPr>
            </w:pPr>
            <w:r w:rsidRPr="00D6130F">
              <w:rPr>
                <w:rFonts w:eastAsia="Times New Roman"/>
                <w:b/>
                <w:bCs/>
                <w:color w:val="333333"/>
                <w:sz w:val="20"/>
                <w:szCs w:val="20"/>
                <w:lang w:val="sr-Cyrl-RS"/>
              </w:rPr>
              <w:t>+</w:t>
            </w:r>
          </w:p>
        </w:tc>
        <w:tc>
          <w:tcPr>
            <w:tcW w:w="435" w:type="dxa"/>
            <w:shd w:val="clear" w:color="auto" w:fill="auto"/>
          </w:tcPr>
          <w:p w:rsidR="006B4A2C" w:rsidRPr="00D6130F" w:rsidRDefault="006B4A2C" w:rsidP="00D6130F">
            <w:pPr>
              <w:pStyle w:val="NoSpacing"/>
              <w:rPr>
                <w:rFonts w:eastAsia="Times New Roman"/>
                <w:b/>
                <w:bCs/>
                <w:color w:val="333333"/>
                <w:sz w:val="20"/>
                <w:szCs w:val="20"/>
                <w:lang w:val="sr-Cyrl-RS"/>
              </w:rPr>
            </w:pPr>
            <w:r w:rsidRPr="00D6130F">
              <w:rPr>
                <w:rFonts w:eastAsia="Times New Roman"/>
                <w:b/>
                <w:bCs/>
                <w:color w:val="333333"/>
                <w:sz w:val="20"/>
                <w:szCs w:val="20"/>
                <w:lang w:val="sr-Cyrl-RS"/>
              </w:rPr>
              <w:t>0</w:t>
            </w:r>
          </w:p>
        </w:tc>
        <w:tc>
          <w:tcPr>
            <w:tcW w:w="411" w:type="dxa"/>
            <w:shd w:val="clear" w:color="auto" w:fill="auto"/>
          </w:tcPr>
          <w:p w:rsidR="006B4A2C" w:rsidRPr="00D6130F" w:rsidRDefault="006B4A2C" w:rsidP="00D6130F">
            <w:pPr>
              <w:pStyle w:val="NoSpacing"/>
              <w:rPr>
                <w:rFonts w:eastAsia="Times New Roman"/>
                <w:b/>
                <w:bCs/>
                <w:color w:val="333333"/>
                <w:sz w:val="20"/>
                <w:szCs w:val="20"/>
                <w:lang w:val="sr-Cyrl-RS"/>
              </w:rPr>
            </w:pPr>
            <w:r w:rsidRPr="00D6130F">
              <w:rPr>
                <w:rFonts w:eastAsia="Times New Roman"/>
                <w:b/>
                <w:bCs/>
                <w:color w:val="333333"/>
                <w:sz w:val="20"/>
                <w:szCs w:val="20"/>
                <w:lang w:val="sr-Cyrl-RS"/>
              </w:rPr>
              <w:t>-</w:t>
            </w:r>
          </w:p>
        </w:tc>
      </w:tr>
      <w:tr w:rsidR="006B4A2C" w:rsidRPr="00D6130F" w:rsidTr="0071716F">
        <w:trPr>
          <w:trHeight w:val="190"/>
        </w:trPr>
        <w:tc>
          <w:tcPr>
            <w:tcW w:w="9288" w:type="dxa"/>
            <w:shd w:val="clear" w:color="auto" w:fill="auto"/>
          </w:tcPr>
          <w:p w:rsidR="006B4A2C" w:rsidRPr="00D6130F" w:rsidRDefault="006B4A2C" w:rsidP="00D6130F">
            <w:pPr>
              <w:pStyle w:val="NoSpacing"/>
              <w:rPr>
                <w:rFonts w:eastAsia="Times New Roman"/>
                <w:b/>
                <w:bCs/>
                <w:color w:val="333333"/>
                <w:sz w:val="20"/>
                <w:szCs w:val="20"/>
              </w:rPr>
            </w:pPr>
            <w:r w:rsidRPr="00D6130F">
              <w:rPr>
                <w:rFonts w:eastAsia="Times New Roman"/>
                <w:b/>
                <w:bCs/>
                <w:color w:val="333333"/>
                <w:sz w:val="20"/>
                <w:szCs w:val="20"/>
              </w:rPr>
              <w:t>5.1. Успостављени су добри међуљудски односи.</w:t>
            </w:r>
          </w:p>
        </w:tc>
        <w:tc>
          <w:tcPr>
            <w:tcW w:w="435" w:type="dxa"/>
            <w:shd w:val="clear" w:color="auto" w:fill="auto"/>
          </w:tcPr>
          <w:p w:rsidR="006B4A2C" w:rsidRPr="00D6130F" w:rsidRDefault="006B4A2C" w:rsidP="00D6130F">
            <w:pPr>
              <w:pStyle w:val="NoSpacing"/>
              <w:rPr>
                <w:rFonts w:eastAsia="Times New Roman"/>
                <w:b/>
                <w:bCs/>
                <w:color w:val="333333"/>
                <w:sz w:val="20"/>
                <w:szCs w:val="20"/>
                <w:lang w:val="sr-Cyrl-RS"/>
              </w:rPr>
            </w:pPr>
            <w:r w:rsidRPr="00D6130F">
              <w:rPr>
                <w:rFonts w:eastAsia="Times New Roman"/>
                <w:b/>
                <w:bCs/>
                <w:color w:val="333333"/>
                <w:sz w:val="20"/>
                <w:szCs w:val="20"/>
                <w:lang w:val="sr-Cyrl-RS"/>
              </w:rPr>
              <w:t>*</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937"/>
        </w:trPr>
        <w:tc>
          <w:tcPr>
            <w:tcW w:w="9288" w:type="dxa"/>
            <w:shd w:val="clear" w:color="auto" w:fill="auto"/>
          </w:tcPr>
          <w:p w:rsidR="006B4A2C" w:rsidRPr="00D6130F" w:rsidRDefault="006B4A2C" w:rsidP="00D6130F">
            <w:pPr>
              <w:pStyle w:val="NoSpacing"/>
              <w:rPr>
                <w:sz w:val="20"/>
                <w:szCs w:val="20"/>
              </w:rPr>
            </w:pPr>
            <w:r w:rsidRPr="00D6130F">
              <w:rPr>
                <w:sz w:val="20"/>
                <w:szCs w:val="20"/>
              </w:rPr>
              <w:t>5.1.1. У школи постоји доследно поштовање норми којима је регулисано понашање и одговорност свих.</w:t>
            </w:r>
          </w:p>
          <w:p w:rsidR="006B4A2C" w:rsidRPr="00D6130F" w:rsidRDefault="006B4A2C" w:rsidP="00D6130F">
            <w:pPr>
              <w:pStyle w:val="NoSpacing"/>
              <w:rPr>
                <w:sz w:val="20"/>
                <w:szCs w:val="20"/>
              </w:rPr>
            </w:pPr>
            <w:r w:rsidRPr="00D6130F">
              <w:rPr>
                <w:sz w:val="20"/>
                <w:szCs w:val="20"/>
              </w:rPr>
              <w:t>5.1.2. За дискриминаторско понашање у школи доследно се примењују мере и санкције.</w:t>
            </w:r>
          </w:p>
          <w:p w:rsidR="006B4A2C" w:rsidRPr="00D6130F" w:rsidRDefault="006B4A2C" w:rsidP="00D6130F">
            <w:pPr>
              <w:pStyle w:val="NoSpacing"/>
              <w:rPr>
                <w:sz w:val="20"/>
                <w:szCs w:val="20"/>
              </w:rPr>
            </w:pPr>
            <w:r w:rsidRPr="00D6130F">
              <w:rPr>
                <w:sz w:val="20"/>
                <w:szCs w:val="20"/>
              </w:rPr>
              <w:t>5.1.3. За новопридошле ученике и запослене у школи примењују се разрађени поступци прилагођавања на нову школску средину.</w:t>
            </w:r>
          </w:p>
          <w:p w:rsidR="006B4A2C" w:rsidRPr="00D6130F" w:rsidRDefault="006B4A2C" w:rsidP="00D6130F">
            <w:pPr>
              <w:pStyle w:val="NoSpacing"/>
              <w:rPr>
                <w:b/>
                <w:sz w:val="20"/>
                <w:szCs w:val="20"/>
              </w:rPr>
            </w:pPr>
            <w:r w:rsidRPr="00D6130F">
              <w:rPr>
                <w:sz w:val="20"/>
                <w:szCs w:val="20"/>
              </w:rPr>
              <w:t>5.1.4. У школи се користе различите технике за превенцију и конструктивно решавање конфликата.</w:t>
            </w:r>
          </w:p>
        </w:tc>
        <w:tc>
          <w:tcPr>
            <w:tcW w:w="435"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tc>
        <w:tc>
          <w:tcPr>
            <w:tcW w:w="435" w:type="dxa"/>
            <w:shd w:val="clear" w:color="auto" w:fill="auto"/>
          </w:tcPr>
          <w:p w:rsidR="006B4A2C" w:rsidRPr="00D6130F" w:rsidRDefault="006B4A2C" w:rsidP="00D6130F">
            <w:pPr>
              <w:pStyle w:val="NoSpacing"/>
              <w:rPr>
                <w:sz w:val="20"/>
                <w:szCs w:val="20"/>
                <w:lang w:val="sr-Cyrl-RS"/>
              </w:rPr>
            </w:pPr>
          </w:p>
        </w:tc>
        <w:tc>
          <w:tcPr>
            <w:tcW w:w="411" w:type="dxa"/>
            <w:shd w:val="clear" w:color="auto" w:fill="auto"/>
          </w:tcPr>
          <w:p w:rsidR="006B4A2C" w:rsidRPr="00D6130F" w:rsidRDefault="006B4A2C" w:rsidP="00D6130F">
            <w:pPr>
              <w:pStyle w:val="NoSpacing"/>
              <w:rPr>
                <w:sz w:val="20"/>
                <w:szCs w:val="20"/>
              </w:rPr>
            </w:pPr>
          </w:p>
        </w:tc>
      </w:tr>
      <w:tr w:rsidR="006B4A2C" w:rsidRPr="00D6130F" w:rsidTr="0071716F">
        <w:trPr>
          <w:trHeight w:val="210"/>
        </w:trPr>
        <w:tc>
          <w:tcPr>
            <w:tcW w:w="9288" w:type="dxa"/>
            <w:shd w:val="clear" w:color="auto" w:fill="auto"/>
          </w:tcPr>
          <w:p w:rsidR="006B4A2C" w:rsidRPr="00D6130F" w:rsidRDefault="006B4A2C" w:rsidP="00D6130F">
            <w:pPr>
              <w:pStyle w:val="NoSpacing"/>
              <w:rPr>
                <w:sz w:val="20"/>
                <w:szCs w:val="20"/>
              </w:rPr>
            </w:pPr>
            <w:r w:rsidRPr="00D6130F">
              <w:rPr>
                <w:sz w:val="20"/>
                <w:szCs w:val="20"/>
              </w:rPr>
              <w:t>5.2. Резултати ученика и наставника се подржавају и промовишу.</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813"/>
        </w:trPr>
        <w:tc>
          <w:tcPr>
            <w:tcW w:w="9288" w:type="dxa"/>
            <w:shd w:val="clear" w:color="auto" w:fill="auto"/>
          </w:tcPr>
          <w:p w:rsidR="006B4A2C" w:rsidRPr="00D6130F" w:rsidRDefault="006B4A2C" w:rsidP="00D6130F">
            <w:pPr>
              <w:pStyle w:val="NoSpacing"/>
              <w:rPr>
                <w:sz w:val="20"/>
                <w:szCs w:val="20"/>
              </w:rPr>
            </w:pPr>
            <w:r w:rsidRPr="00D6130F">
              <w:rPr>
                <w:sz w:val="20"/>
                <w:szCs w:val="20"/>
              </w:rPr>
              <w:t>5.2.1. Успех сваког појединца, групе или одељења прихвата се и промовише као лични успех и успех школе.</w:t>
            </w:r>
          </w:p>
          <w:p w:rsidR="006B4A2C" w:rsidRPr="00D6130F" w:rsidRDefault="006B4A2C" w:rsidP="00D6130F">
            <w:pPr>
              <w:pStyle w:val="NoSpacing"/>
              <w:rPr>
                <w:sz w:val="20"/>
                <w:szCs w:val="20"/>
              </w:rPr>
            </w:pPr>
            <w:r w:rsidRPr="00D6130F">
              <w:rPr>
                <w:sz w:val="20"/>
                <w:szCs w:val="20"/>
              </w:rPr>
              <w:t>5.2.2. У школи се примењује интерни систем награђивања ученика и запослених за постигнуте резултате.</w:t>
            </w:r>
          </w:p>
          <w:p w:rsidR="006B4A2C" w:rsidRPr="00D6130F" w:rsidRDefault="006B4A2C" w:rsidP="00D6130F">
            <w:pPr>
              <w:pStyle w:val="NoSpacing"/>
              <w:rPr>
                <w:sz w:val="20"/>
                <w:szCs w:val="20"/>
              </w:rPr>
            </w:pPr>
            <w:r w:rsidRPr="00D6130F">
              <w:rPr>
                <w:sz w:val="20"/>
                <w:szCs w:val="20"/>
              </w:rPr>
              <w:t>5.2.3. У школи се организују различите активности за ученике у којима свако има прилику да постигне резултат/успех.</w:t>
            </w:r>
          </w:p>
          <w:p w:rsidR="006B4A2C" w:rsidRPr="00D6130F" w:rsidRDefault="006B4A2C" w:rsidP="00D6130F">
            <w:pPr>
              <w:pStyle w:val="NoSpacing"/>
              <w:rPr>
                <w:sz w:val="20"/>
                <w:szCs w:val="20"/>
              </w:rPr>
            </w:pPr>
            <w:r w:rsidRPr="00D6130F">
              <w:rPr>
                <w:sz w:val="20"/>
                <w:szCs w:val="20"/>
              </w:rPr>
              <w:t>5.2.4. Ученици са сметњама у развоју и инвалидитетом учествују у различитим активностима установе.</w:t>
            </w:r>
          </w:p>
        </w:tc>
        <w:tc>
          <w:tcPr>
            <w:tcW w:w="435"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b/>
                <w:bCs/>
                <w:color w:val="333333"/>
                <w:sz w:val="20"/>
                <w:szCs w:val="20"/>
                <w:lang w:val="sr-Cyrl-RS"/>
              </w:rPr>
            </w:pPr>
          </w:p>
        </w:tc>
        <w:tc>
          <w:tcPr>
            <w:tcW w:w="435" w:type="dxa"/>
            <w:shd w:val="clear" w:color="auto" w:fill="auto"/>
          </w:tcPr>
          <w:p w:rsidR="006B4A2C" w:rsidRPr="00D6130F" w:rsidRDefault="006B4A2C" w:rsidP="00D6130F">
            <w:pPr>
              <w:pStyle w:val="NoSpacing"/>
              <w:rPr>
                <w:sz w:val="20"/>
                <w:szCs w:val="20"/>
              </w:rPr>
            </w:pPr>
          </w:p>
        </w:tc>
        <w:tc>
          <w:tcPr>
            <w:tcW w:w="411" w:type="dxa"/>
            <w:shd w:val="clear" w:color="auto" w:fill="auto"/>
          </w:tcPr>
          <w:p w:rsidR="006B4A2C" w:rsidRPr="00D6130F" w:rsidRDefault="006B4A2C" w:rsidP="00D6130F">
            <w:pPr>
              <w:pStyle w:val="NoSpacing"/>
              <w:rPr>
                <w:sz w:val="20"/>
                <w:szCs w:val="20"/>
              </w:rPr>
            </w:pPr>
          </w:p>
        </w:tc>
      </w:tr>
      <w:tr w:rsidR="006B4A2C" w:rsidRPr="00D6130F" w:rsidTr="0071716F">
        <w:trPr>
          <w:trHeight w:val="143"/>
        </w:trPr>
        <w:tc>
          <w:tcPr>
            <w:tcW w:w="9288" w:type="dxa"/>
            <w:shd w:val="clear" w:color="auto" w:fill="auto"/>
          </w:tcPr>
          <w:p w:rsidR="006B4A2C" w:rsidRPr="00D6130F" w:rsidRDefault="006B4A2C" w:rsidP="00D6130F">
            <w:pPr>
              <w:pStyle w:val="NoSpacing"/>
              <w:rPr>
                <w:rFonts w:eastAsia="Times New Roman"/>
                <w:b/>
                <w:bCs/>
                <w:color w:val="333333"/>
                <w:sz w:val="20"/>
                <w:szCs w:val="20"/>
              </w:rPr>
            </w:pPr>
            <w:r w:rsidRPr="00D6130F">
              <w:rPr>
                <w:rFonts w:eastAsia="Times New Roman"/>
                <w:b/>
                <w:bCs/>
                <w:color w:val="333333"/>
                <w:sz w:val="20"/>
                <w:szCs w:val="20"/>
              </w:rPr>
              <w:t>5.3. У школи функционише систем заштите од насиља.</w:t>
            </w:r>
          </w:p>
        </w:tc>
        <w:tc>
          <w:tcPr>
            <w:tcW w:w="435" w:type="dxa"/>
            <w:shd w:val="clear" w:color="auto" w:fill="auto"/>
          </w:tcPr>
          <w:p w:rsidR="006B4A2C" w:rsidRPr="00D6130F" w:rsidRDefault="006B4A2C" w:rsidP="00D6130F">
            <w:pPr>
              <w:pStyle w:val="NoSpacing"/>
              <w:rPr>
                <w:b/>
                <w:bCs/>
                <w:color w:val="333333"/>
                <w:sz w:val="20"/>
                <w:szCs w:val="20"/>
              </w:rPr>
            </w:pP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1037"/>
        </w:trPr>
        <w:tc>
          <w:tcPr>
            <w:tcW w:w="9288" w:type="dxa"/>
            <w:shd w:val="clear" w:color="auto" w:fill="auto"/>
          </w:tcPr>
          <w:p w:rsidR="006B4A2C" w:rsidRPr="00D6130F" w:rsidRDefault="006B4A2C" w:rsidP="00D6130F">
            <w:pPr>
              <w:pStyle w:val="NoSpacing"/>
              <w:rPr>
                <w:sz w:val="20"/>
                <w:szCs w:val="20"/>
              </w:rPr>
            </w:pPr>
            <w:r w:rsidRPr="00D6130F">
              <w:rPr>
                <w:sz w:val="20"/>
                <w:szCs w:val="20"/>
              </w:rPr>
              <w:t>5.3.1. У школи је видљиво и јасно изражен негативан став према насиљу.</w:t>
            </w:r>
          </w:p>
          <w:p w:rsidR="006B4A2C" w:rsidRPr="00D6130F" w:rsidRDefault="006B4A2C" w:rsidP="00D6130F">
            <w:pPr>
              <w:pStyle w:val="NoSpacing"/>
              <w:rPr>
                <w:sz w:val="20"/>
                <w:szCs w:val="20"/>
              </w:rPr>
            </w:pPr>
            <w:r w:rsidRPr="00D6130F">
              <w:rPr>
                <w:sz w:val="20"/>
                <w:szCs w:val="20"/>
              </w:rPr>
              <w:t>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w:t>
            </w:r>
          </w:p>
          <w:p w:rsidR="006B4A2C" w:rsidRPr="00D6130F" w:rsidRDefault="006B4A2C" w:rsidP="00D6130F">
            <w:pPr>
              <w:pStyle w:val="NoSpacing"/>
              <w:rPr>
                <w:sz w:val="20"/>
                <w:szCs w:val="20"/>
              </w:rPr>
            </w:pPr>
            <w:r w:rsidRPr="00D6130F">
              <w:rPr>
                <w:sz w:val="20"/>
                <w:szCs w:val="20"/>
              </w:rPr>
              <w:t>5.3.3. Школа организује активности за запослене у школи, ученике и родитеље, које су директно усмерене на превенцију насиља.</w:t>
            </w:r>
          </w:p>
          <w:p w:rsidR="006B4A2C" w:rsidRPr="00D6130F" w:rsidRDefault="006B4A2C" w:rsidP="00D6130F">
            <w:pPr>
              <w:pStyle w:val="NoSpacing"/>
              <w:rPr>
                <w:b/>
                <w:sz w:val="20"/>
                <w:szCs w:val="20"/>
              </w:rPr>
            </w:pPr>
            <w:r w:rsidRPr="00D6130F">
              <w:rPr>
                <w:sz w:val="20"/>
                <w:szCs w:val="20"/>
              </w:rPr>
              <w:t>5.3.4. Школа организује посебне активности подршке и васпитни рад са ученицима који су укључени у насиље (који испољавају насилничко понашање, трпе га или су сведоци).</w:t>
            </w:r>
          </w:p>
        </w:tc>
        <w:tc>
          <w:tcPr>
            <w:tcW w:w="435"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p w:rsidR="006B4A2C" w:rsidRPr="00D6130F" w:rsidRDefault="006B4A2C" w:rsidP="00D6130F">
            <w:pPr>
              <w:pStyle w:val="NoSpacing"/>
              <w:rPr>
                <w:rFonts w:eastAsia="Times New Roman"/>
                <w:b/>
                <w:bCs/>
                <w:color w:val="333333"/>
                <w:sz w:val="20"/>
                <w:szCs w:val="20"/>
              </w:rPr>
            </w:pP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169"/>
        </w:trPr>
        <w:tc>
          <w:tcPr>
            <w:tcW w:w="9288" w:type="dxa"/>
            <w:shd w:val="clear" w:color="auto" w:fill="auto"/>
          </w:tcPr>
          <w:p w:rsidR="006B4A2C" w:rsidRPr="00D6130F" w:rsidRDefault="006B4A2C" w:rsidP="00D6130F">
            <w:pPr>
              <w:pStyle w:val="NoSpacing"/>
              <w:rPr>
                <w:rFonts w:eastAsia="Times New Roman"/>
                <w:b/>
                <w:bCs/>
                <w:color w:val="333333"/>
                <w:sz w:val="20"/>
                <w:szCs w:val="20"/>
              </w:rPr>
            </w:pPr>
            <w:r w:rsidRPr="00D6130F">
              <w:rPr>
                <w:rFonts w:eastAsia="Times New Roman"/>
                <w:b/>
                <w:bCs/>
                <w:color w:val="333333"/>
                <w:sz w:val="20"/>
                <w:szCs w:val="20"/>
              </w:rPr>
              <w:t>5.4. У школи је развијена сарадња на свим нивоима.</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258"/>
        </w:trPr>
        <w:tc>
          <w:tcPr>
            <w:tcW w:w="9288" w:type="dxa"/>
            <w:shd w:val="clear" w:color="auto" w:fill="auto"/>
          </w:tcPr>
          <w:p w:rsidR="006B4A2C" w:rsidRPr="00D6130F" w:rsidRDefault="006B4A2C" w:rsidP="00D6130F">
            <w:pPr>
              <w:pStyle w:val="NoSpacing"/>
              <w:rPr>
                <w:sz w:val="20"/>
                <w:szCs w:val="20"/>
              </w:rPr>
            </w:pPr>
            <w:r w:rsidRPr="00D6130F">
              <w:rPr>
                <w:sz w:val="20"/>
                <w:szCs w:val="20"/>
              </w:rPr>
              <w:t>5.4.1. У школи је организована сарадња стручних и саветодавних органа.</w:t>
            </w:r>
          </w:p>
          <w:p w:rsidR="006B4A2C" w:rsidRPr="00D6130F" w:rsidRDefault="006B4A2C" w:rsidP="00D6130F">
            <w:pPr>
              <w:pStyle w:val="NoSpacing"/>
              <w:rPr>
                <w:sz w:val="20"/>
                <w:szCs w:val="20"/>
              </w:rPr>
            </w:pPr>
            <w:r w:rsidRPr="00D6130F">
              <w:rPr>
                <w:sz w:val="20"/>
                <w:szCs w:val="20"/>
              </w:rPr>
              <w:t>5.4.2. Школа пружа подршку раду ученичког парламента и другим ученичким тимовима.</w:t>
            </w:r>
          </w:p>
          <w:p w:rsidR="006B4A2C" w:rsidRPr="00D6130F" w:rsidRDefault="006B4A2C" w:rsidP="00D6130F">
            <w:pPr>
              <w:pStyle w:val="NoSpacing"/>
              <w:rPr>
                <w:sz w:val="20"/>
                <w:szCs w:val="20"/>
              </w:rPr>
            </w:pPr>
            <w:r w:rsidRPr="00D6130F">
              <w:rPr>
                <w:sz w:val="20"/>
                <w:szCs w:val="20"/>
              </w:rPr>
              <w:t>5.4.3. У школи се подржавају иницијативе и педагошке аутономије наставника и стручних сарадника.</w:t>
            </w:r>
          </w:p>
          <w:p w:rsidR="006B4A2C" w:rsidRPr="00D6130F" w:rsidRDefault="006B4A2C" w:rsidP="00D6130F">
            <w:pPr>
              <w:pStyle w:val="NoSpacing"/>
              <w:rPr>
                <w:sz w:val="20"/>
                <w:szCs w:val="20"/>
              </w:rPr>
            </w:pPr>
            <w:r w:rsidRPr="00D6130F">
              <w:rPr>
                <w:sz w:val="20"/>
                <w:szCs w:val="20"/>
              </w:rPr>
              <w:t>5.4.4. Родитељи активно учествују у животу и раду школе.</w:t>
            </w:r>
          </w:p>
          <w:p w:rsidR="006B4A2C" w:rsidRPr="00D6130F" w:rsidRDefault="006B4A2C" w:rsidP="00D6130F">
            <w:pPr>
              <w:pStyle w:val="NoSpacing"/>
              <w:rPr>
                <w:sz w:val="20"/>
                <w:szCs w:val="20"/>
              </w:rPr>
            </w:pPr>
            <w:r w:rsidRPr="00D6130F">
              <w:rPr>
                <w:sz w:val="20"/>
                <w:szCs w:val="20"/>
              </w:rPr>
              <w:t>5.4.5. Наставници, ученици и родитељи организују заједничке активности у циљу јачања осећања припадности школи.</w:t>
            </w:r>
          </w:p>
        </w:tc>
        <w:tc>
          <w:tcPr>
            <w:tcW w:w="435"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185"/>
        </w:trPr>
        <w:tc>
          <w:tcPr>
            <w:tcW w:w="9288" w:type="dxa"/>
            <w:shd w:val="clear" w:color="auto" w:fill="auto"/>
          </w:tcPr>
          <w:p w:rsidR="006B4A2C" w:rsidRPr="00D6130F" w:rsidRDefault="006B4A2C" w:rsidP="00D6130F">
            <w:pPr>
              <w:pStyle w:val="NoSpacing"/>
              <w:rPr>
                <w:b/>
                <w:sz w:val="20"/>
                <w:szCs w:val="20"/>
              </w:rPr>
            </w:pPr>
            <w:r w:rsidRPr="00D6130F">
              <w:rPr>
                <w:b/>
                <w:sz w:val="20"/>
                <w:szCs w:val="20"/>
              </w:rPr>
              <w:t>5.5. Школа је центар иновација и васпитно-образовне изузетности.</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989"/>
        </w:trPr>
        <w:tc>
          <w:tcPr>
            <w:tcW w:w="9288" w:type="dxa"/>
            <w:shd w:val="clear" w:color="auto" w:fill="auto"/>
          </w:tcPr>
          <w:p w:rsidR="006B4A2C" w:rsidRPr="00D6130F" w:rsidRDefault="006B4A2C" w:rsidP="00D6130F">
            <w:pPr>
              <w:pStyle w:val="NoSpacing"/>
              <w:rPr>
                <w:sz w:val="20"/>
                <w:szCs w:val="20"/>
              </w:rPr>
            </w:pPr>
            <w:r w:rsidRPr="00D6130F">
              <w:rPr>
                <w:sz w:val="20"/>
                <w:szCs w:val="20"/>
              </w:rPr>
              <w:t>5.5.1. Школа је препознатљива као центар иновација и васпитно-образовне изузетности у широј и ужој локалној и стручној заједници.</w:t>
            </w:r>
          </w:p>
          <w:p w:rsidR="006B4A2C" w:rsidRPr="00D6130F" w:rsidRDefault="006B4A2C" w:rsidP="00D6130F">
            <w:pPr>
              <w:pStyle w:val="NoSpacing"/>
              <w:rPr>
                <w:sz w:val="20"/>
                <w:szCs w:val="20"/>
              </w:rPr>
            </w:pPr>
            <w:r w:rsidRPr="00D6130F">
              <w:rPr>
                <w:sz w:val="20"/>
                <w:szCs w:val="20"/>
              </w:rPr>
              <w:t>5.5.2. Наставници континуирано преиспитују сопствену васпитно-образовну праксу, мењају је и унапређују.</w:t>
            </w:r>
          </w:p>
          <w:p w:rsidR="006B4A2C" w:rsidRPr="00D6130F" w:rsidRDefault="006B4A2C" w:rsidP="00D6130F">
            <w:pPr>
              <w:pStyle w:val="NoSpacing"/>
              <w:rPr>
                <w:sz w:val="20"/>
                <w:szCs w:val="20"/>
              </w:rPr>
            </w:pPr>
            <w:r w:rsidRPr="00D6130F">
              <w:rPr>
                <w:sz w:val="20"/>
                <w:szCs w:val="20"/>
              </w:rPr>
              <w:t>5.5.3. Наставници нова сазнања и искуства размењују са другим колегама у установи и ван ње.</w:t>
            </w:r>
          </w:p>
          <w:p w:rsidR="006B4A2C" w:rsidRPr="00D6130F" w:rsidRDefault="006B4A2C" w:rsidP="00D6130F">
            <w:pPr>
              <w:pStyle w:val="NoSpacing"/>
              <w:rPr>
                <w:bCs/>
                <w:color w:val="333333"/>
                <w:sz w:val="20"/>
                <w:szCs w:val="20"/>
              </w:rPr>
            </w:pPr>
            <w:r w:rsidRPr="00D6130F">
              <w:rPr>
                <w:bCs/>
                <w:color w:val="333333"/>
                <w:sz w:val="20"/>
                <w:szCs w:val="20"/>
              </w:rPr>
              <w:t>5.5.4. Резултати успостављеног система тимског рада и партнерских односа на свим нивоима школе представљају примере добре праксе.</w:t>
            </w:r>
          </w:p>
          <w:p w:rsidR="006B4A2C" w:rsidRPr="00D6130F" w:rsidRDefault="006B4A2C" w:rsidP="00D6130F">
            <w:pPr>
              <w:pStyle w:val="NoSpacing"/>
              <w:rPr>
                <w:bCs/>
                <w:color w:val="333333"/>
                <w:sz w:val="20"/>
                <w:szCs w:val="20"/>
              </w:rPr>
            </w:pPr>
            <w:r w:rsidRPr="00D6130F">
              <w:rPr>
                <w:bCs/>
                <w:color w:val="333333"/>
                <w:sz w:val="20"/>
                <w:szCs w:val="20"/>
              </w:rPr>
              <w:t xml:space="preserve">5.5.5. Школа развија иновативну праксу и нова образовна решења </w:t>
            </w:r>
            <w:r w:rsidR="00D6130F">
              <w:rPr>
                <w:bCs/>
                <w:color w:val="333333"/>
                <w:sz w:val="20"/>
                <w:szCs w:val="20"/>
              </w:rPr>
              <w:t>на основу акционих истраживања.</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35"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p w:rsidR="006B4A2C" w:rsidRPr="00D6130F" w:rsidRDefault="006B4A2C" w:rsidP="00D6130F">
            <w:pPr>
              <w:pStyle w:val="NoSpacing"/>
              <w:rPr>
                <w:sz w:val="20"/>
                <w:szCs w:val="20"/>
                <w:lang w:val="sr-Cyrl-RS"/>
              </w:rPr>
            </w:pPr>
            <w:r w:rsidRPr="00D6130F">
              <w:rPr>
                <w:sz w:val="20"/>
                <w:szCs w:val="20"/>
                <w:lang w:val="sr-Cyrl-RS"/>
              </w:rPr>
              <w:t>*</w:t>
            </w: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r w:rsidR="006B4A2C" w:rsidRPr="00D6130F" w:rsidTr="0071716F">
        <w:trPr>
          <w:trHeight w:val="989"/>
        </w:trPr>
        <w:tc>
          <w:tcPr>
            <w:tcW w:w="9288" w:type="dxa"/>
            <w:shd w:val="clear" w:color="auto" w:fill="auto"/>
          </w:tcPr>
          <w:p w:rsidR="006B4A2C" w:rsidRPr="00D6130F" w:rsidRDefault="006B4A2C" w:rsidP="00D6130F">
            <w:pPr>
              <w:pStyle w:val="NoSpacing"/>
              <w:rPr>
                <w:sz w:val="20"/>
                <w:szCs w:val="20"/>
                <w:lang w:val="sr-Cyrl-RS"/>
              </w:rPr>
            </w:pPr>
            <w:r w:rsidRPr="00D6130F">
              <w:rPr>
                <w:sz w:val="20"/>
                <w:szCs w:val="20"/>
                <w:lang w:val="sr-Cyrl-RS"/>
              </w:rPr>
              <w:t>Резултати:</w:t>
            </w:r>
          </w:p>
          <w:p w:rsidR="006B4A2C" w:rsidRPr="00D6130F" w:rsidRDefault="006B4A2C" w:rsidP="00D6130F">
            <w:pPr>
              <w:pStyle w:val="NoSpacing"/>
              <w:rPr>
                <w:sz w:val="20"/>
                <w:szCs w:val="20"/>
                <w:lang w:val="sr-Cyrl-RS"/>
              </w:rPr>
            </w:pPr>
            <w:r w:rsidRPr="00D6130F">
              <w:rPr>
                <w:sz w:val="20"/>
                <w:szCs w:val="20"/>
                <w:lang w:val="sr-Cyrl-RS"/>
              </w:rPr>
              <w:t>Од укупно 22 индикатора квалитета у области ЕТОС сви су у потпуности остварени- 10 индикатора је на вишем нивоу од траженог, а 12 на високом нивоу остварености.</w:t>
            </w:r>
          </w:p>
          <w:p w:rsidR="006B4A2C" w:rsidRPr="00D6130F" w:rsidRDefault="006B4A2C" w:rsidP="00D6130F">
            <w:pPr>
              <w:pStyle w:val="NoSpacing"/>
              <w:rPr>
                <w:b/>
                <w:sz w:val="20"/>
                <w:szCs w:val="20"/>
                <w:lang w:val="sr-Cyrl-RS"/>
              </w:rPr>
            </w:pPr>
            <w:r w:rsidRPr="00D6130F">
              <w:rPr>
                <w:b/>
                <w:sz w:val="20"/>
                <w:szCs w:val="20"/>
                <w:lang w:val="sr-Cyrl-RS"/>
              </w:rPr>
              <w:t xml:space="preserve">Од укупно 5 стандарда квалитета које је могуће применити у раду средњих школа сви су остварени на изузетно виском нивоу 100%. </w:t>
            </w:r>
          </w:p>
          <w:p w:rsidR="006B4A2C" w:rsidRPr="00D6130F" w:rsidRDefault="006B4A2C" w:rsidP="00D6130F">
            <w:pPr>
              <w:pStyle w:val="NoSpacing"/>
              <w:rPr>
                <w:b/>
                <w:sz w:val="20"/>
                <w:szCs w:val="20"/>
                <w:highlight w:val="yellow"/>
              </w:rPr>
            </w:pPr>
            <w:r w:rsidRPr="00D6130F">
              <w:rPr>
                <w:rFonts w:eastAsia="MS PGothic"/>
                <w:b/>
                <w:sz w:val="20"/>
                <w:szCs w:val="20"/>
              </w:rPr>
              <w:t xml:space="preserve">4 = изванредан: 96% до 100% </w:t>
            </w:r>
            <w:r w:rsidRPr="00D6130F">
              <w:rPr>
                <w:rFonts w:eastAsia="MS PGothic"/>
                <w:b/>
                <w:sz w:val="20"/>
                <w:szCs w:val="20"/>
                <w:lang w:val="sr-Cyrl-RS"/>
              </w:rPr>
              <w:t xml:space="preserve"> </w:t>
            </w:r>
            <w:r w:rsidRPr="00D6130F">
              <w:rPr>
                <w:rFonts w:eastAsia="MS PGothic"/>
                <w:b/>
                <w:sz w:val="20"/>
                <w:szCs w:val="20"/>
              </w:rPr>
              <w:t>постигнутих критеријума</w:t>
            </w:r>
          </w:p>
        </w:tc>
        <w:tc>
          <w:tcPr>
            <w:tcW w:w="435" w:type="dxa"/>
            <w:shd w:val="clear" w:color="auto" w:fill="auto"/>
          </w:tcPr>
          <w:p w:rsidR="006B4A2C" w:rsidRPr="00D6130F" w:rsidRDefault="006B4A2C" w:rsidP="00D6130F">
            <w:pPr>
              <w:pStyle w:val="NoSpacing"/>
              <w:rPr>
                <w:rFonts w:eastAsia="Times New Roman"/>
                <w:b/>
                <w:bCs/>
                <w:color w:val="333333"/>
                <w:sz w:val="20"/>
                <w:szCs w:val="20"/>
              </w:rPr>
            </w:pPr>
          </w:p>
        </w:tc>
        <w:tc>
          <w:tcPr>
            <w:tcW w:w="435" w:type="dxa"/>
            <w:shd w:val="clear" w:color="auto" w:fill="auto"/>
          </w:tcPr>
          <w:p w:rsidR="006B4A2C" w:rsidRPr="00D6130F" w:rsidRDefault="006B4A2C" w:rsidP="00D6130F">
            <w:pPr>
              <w:pStyle w:val="NoSpacing"/>
              <w:rPr>
                <w:sz w:val="20"/>
                <w:szCs w:val="20"/>
                <w:lang w:val="sr-Cyrl-RS"/>
              </w:rPr>
            </w:pPr>
          </w:p>
        </w:tc>
        <w:tc>
          <w:tcPr>
            <w:tcW w:w="411" w:type="dxa"/>
            <w:shd w:val="clear" w:color="auto" w:fill="auto"/>
          </w:tcPr>
          <w:p w:rsidR="006B4A2C" w:rsidRPr="00D6130F" w:rsidRDefault="006B4A2C" w:rsidP="00D6130F">
            <w:pPr>
              <w:pStyle w:val="NoSpacing"/>
              <w:rPr>
                <w:rFonts w:eastAsia="Times New Roman"/>
                <w:b/>
                <w:bCs/>
                <w:color w:val="333333"/>
                <w:sz w:val="20"/>
                <w:szCs w:val="20"/>
              </w:rPr>
            </w:pPr>
          </w:p>
        </w:tc>
      </w:tr>
    </w:tbl>
    <w:p w:rsidR="006B4A2C" w:rsidRPr="006B4A2C" w:rsidRDefault="006B4A2C" w:rsidP="006B4A2C">
      <w:pPr>
        <w:shd w:val="clear" w:color="auto" w:fill="FFFFFF"/>
        <w:spacing w:after="150" w:line="240" w:lineRule="auto"/>
        <w:rPr>
          <w:rFonts w:ascii="Arial" w:eastAsia="Times New Roman" w:hAnsi="Arial" w:cs="Arial"/>
          <w:b/>
          <w:bCs/>
          <w:color w:val="333333"/>
          <w:sz w:val="19"/>
          <w:szCs w:val="19"/>
        </w:rPr>
      </w:pPr>
    </w:p>
    <w:p w:rsidR="006B4A2C" w:rsidRDefault="006B4A2C" w:rsidP="006B4A2C">
      <w:pPr>
        <w:shd w:val="clear" w:color="auto" w:fill="FFFFFF"/>
        <w:spacing w:before="100" w:beforeAutospacing="1" w:after="150" w:afterAutospacing="1" w:line="240" w:lineRule="auto"/>
        <w:rPr>
          <w:rFonts w:ascii="Arial" w:eastAsia="Times New Roman" w:hAnsi="Arial" w:cs="Arial"/>
          <w:b/>
          <w:bCs/>
          <w:color w:val="333333"/>
          <w:sz w:val="19"/>
          <w:szCs w:val="19"/>
        </w:rPr>
      </w:pPr>
    </w:p>
    <w:p w:rsidR="006B4A2C" w:rsidRDefault="006B4A2C" w:rsidP="006B4A2C">
      <w:pPr>
        <w:shd w:val="clear" w:color="auto" w:fill="FFFFFF"/>
        <w:spacing w:before="100" w:beforeAutospacing="1" w:after="150" w:afterAutospacing="1" w:line="240" w:lineRule="auto"/>
        <w:rPr>
          <w:rFonts w:ascii="Arial" w:eastAsia="Times New Roman" w:hAnsi="Arial" w:cs="Arial"/>
          <w:b/>
          <w:bCs/>
          <w:color w:val="333333"/>
          <w:sz w:val="19"/>
          <w:szCs w:val="19"/>
        </w:rPr>
      </w:pPr>
    </w:p>
    <w:p w:rsidR="006B4A2C" w:rsidRDefault="003267DD" w:rsidP="003267DD">
      <w:pPr>
        <w:shd w:val="clear" w:color="auto" w:fill="FFFFFF"/>
        <w:tabs>
          <w:tab w:val="left" w:pos="6060"/>
        </w:tabs>
        <w:spacing w:before="100" w:beforeAutospacing="1" w:after="100" w:afterAutospacing="1" w:line="240" w:lineRule="auto"/>
        <w:rPr>
          <w:rFonts w:ascii="Arial" w:eastAsia="Times New Roman" w:hAnsi="Arial" w:cs="Arial"/>
          <w:b/>
          <w:bCs/>
          <w:color w:val="333333"/>
          <w:sz w:val="19"/>
          <w:szCs w:val="19"/>
        </w:rPr>
      </w:pPr>
      <w:r>
        <w:rPr>
          <w:rFonts w:ascii="Arial" w:eastAsia="Times New Roman" w:hAnsi="Arial" w:cs="Arial"/>
          <w:b/>
          <w:bCs/>
          <w:color w:val="333333"/>
          <w:sz w:val="19"/>
          <w:szCs w:val="19"/>
        </w:rPr>
        <w:tab/>
      </w:r>
    </w:p>
    <w:p w:rsidR="003267DD" w:rsidRDefault="003267DD" w:rsidP="006B4A2C">
      <w:pPr>
        <w:shd w:val="clear" w:color="auto" w:fill="FFFFFF"/>
        <w:spacing w:before="100" w:beforeAutospacing="1" w:after="150" w:afterAutospacing="1" w:line="240" w:lineRule="auto"/>
        <w:rPr>
          <w:rFonts w:ascii="Arial" w:eastAsia="Times New Roman" w:hAnsi="Arial" w:cs="Arial"/>
          <w:b/>
          <w:bCs/>
          <w:color w:val="333333"/>
          <w:sz w:val="19"/>
          <w:szCs w:val="19"/>
        </w:rPr>
      </w:pPr>
    </w:p>
    <w:p w:rsidR="003267DD" w:rsidRDefault="003267DD" w:rsidP="006B4A2C">
      <w:pPr>
        <w:shd w:val="clear" w:color="auto" w:fill="FFFFFF"/>
        <w:spacing w:before="100" w:beforeAutospacing="1" w:after="150" w:afterAutospacing="1" w:line="240" w:lineRule="auto"/>
        <w:rPr>
          <w:rFonts w:ascii="Arial" w:eastAsia="Times New Roman" w:hAnsi="Arial" w:cs="Arial"/>
          <w:b/>
          <w:bCs/>
          <w:color w:val="333333"/>
          <w:sz w:val="19"/>
          <w:szCs w:val="19"/>
        </w:rPr>
      </w:pPr>
    </w:p>
    <w:p w:rsidR="003267DD" w:rsidRPr="003267DD" w:rsidRDefault="003267DD" w:rsidP="003267DD">
      <w:pPr>
        <w:spacing w:before="100" w:beforeAutospacing="1" w:after="58" w:line="276" w:lineRule="auto"/>
        <w:jc w:val="center"/>
        <w:outlineLvl w:val="0"/>
        <w:rPr>
          <w:rFonts w:ascii="Arial" w:eastAsia="Times New Roman" w:hAnsi="Arial" w:cs="Arial"/>
          <w:b/>
          <w:bCs/>
          <w:kern w:val="36"/>
          <w:sz w:val="24"/>
          <w:szCs w:val="24"/>
          <w:lang w:val="sr-Cyrl-RS" w:eastAsia="x-none"/>
        </w:rPr>
      </w:pPr>
      <w:bookmarkStart w:id="0" w:name="_Toc491464790"/>
      <w:r w:rsidRPr="003267DD">
        <w:rPr>
          <w:rFonts w:ascii="Arial" w:eastAsia="Times New Roman" w:hAnsi="Arial" w:cs="Arial"/>
          <w:b/>
          <w:bCs/>
          <w:kern w:val="36"/>
          <w:sz w:val="24"/>
          <w:szCs w:val="24"/>
          <w:lang w:val="x-none" w:eastAsia="x-none"/>
        </w:rPr>
        <w:lastRenderedPageBreak/>
        <w:t>РЕЗУЛТАТИ САМОВРЕДНОВАЊА</w:t>
      </w:r>
    </w:p>
    <w:p w:rsidR="003267DD" w:rsidRPr="003267DD" w:rsidRDefault="003267DD" w:rsidP="003267DD">
      <w:pPr>
        <w:spacing w:after="0" w:line="240" w:lineRule="auto"/>
        <w:rPr>
          <w:rFonts w:ascii="Arial" w:eastAsia="Calibri" w:hAnsi="Arial" w:cs="Arial"/>
          <w:color w:val="FF0000"/>
          <w:lang w:val="sr-Cyrl-RS"/>
        </w:rPr>
      </w:pPr>
    </w:p>
    <w:p w:rsidR="003267DD" w:rsidRPr="003267DD" w:rsidRDefault="003267DD" w:rsidP="0071716F">
      <w:pPr>
        <w:spacing w:after="0" w:line="240" w:lineRule="auto"/>
        <w:jc w:val="center"/>
        <w:rPr>
          <w:rFonts w:ascii="Arial" w:eastAsia="Calibri" w:hAnsi="Arial" w:cs="Arial"/>
          <w:b/>
        </w:rPr>
      </w:pPr>
      <w:r w:rsidRPr="003267DD">
        <w:rPr>
          <w:rFonts w:ascii="Arial" w:eastAsia="Calibri" w:hAnsi="Arial" w:cs="Arial"/>
          <w:b/>
          <w:lang w:val="sr-Cyrl-RS"/>
        </w:rPr>
        <w:t>201</w:t>
      </w:r>
      <w:r w:rsidRPr="003267DD">
        <w:rPr>
          <w:rFonts w:ascii="Arial" w:eastAsia="Calibri" w:hAnsi="Arial" w:cs="Arial"/>
          <w:b/>
        </w:rPr>
        <w:t>7</w:t>
      </w:r>
      <w:r w:rsidRPr="003267DD">
        <w:rPr>
          <w:rFonts w:ascii="Arial" w:eastAsia="Calibri" w:hAnsi="Arial" w:cs="Arial"/>
          <w:b/>
          <w:lang w:val="sr-Cyrl-RS"/>
        </w:rPr>
        <w:t>/1</w:t>
      </w:r>
      <w:r w:rsidRPr="003267DD">
        <w:rPr>
          <w:rFonts w:ascii="Arial" w:eastAsia="Calibri" w:hAnsi="Arial" w:cs="Arial"/>
          <w:b/>
        </w:rPr>
        <w:t>8</w:t>
      </w:r>
      <w:r w:rsidRPr="003267DD">
        <w:rPr>
          <w:rFonts w:ascii="Arial" w:eastAsia="Calibri" w:hAnsi="Arial" w:cs="Arial"/>
          <w:b/>
          <w:lang w:val="sr-Cyrl-RS"/>
        </w:rPr>
        <w:t xml:space="preserve"> - 20</w:t>
      </w:r>
      <w:r w:rsidRPr="003267DD">
        <w:rPr>
          <w:rFonts w:ascii="Arial" w:eastAsia="Calibri" w:hAnsi="Arial" w:cs="Arial"/>
          <w:b/>
        </w:rPr>
        <w:t>21</w:t>
      </w:r>
      <w:r w:rsidRPr="003267DD">
        <w:rPr>
          <w:rFonts w:ascii="Arial" w:eastAsia="Calibri" w:hAnsi="Arial" w:cs="Arial"/>
          <w:b/>
          <w:lang w:val="sr-Cyrl-RS"/>
        </w:rPr>
        <w:t>/</w:t>
      </w:r>
      <w:r w:rsidRPr="003267DD">
        <w:rPr>
          <w:rFonts w:ascii="Arial" w:eastAsia="Calibri" w:hAnsi="Arial" w:cs="Arial"/>
          <w:b/>
        </w:rPr>
        <w:t>22</w:t>
      </w:r>
      <w:r w:rsidRPr="003267DD">
        <w:rPr>
          <w:rFonts w:ascii="Arial" w:eastAsia="Calibri" w:hAnsi="Arial" w:cs="Arial"/>
          <w:b/>
          <w:lang w:val="sr-Cyrl-RS"/>
        </w:rPr>
        <w:t>.год.</w:t>
      </w:r>
    </w:p>
    <w:p w:rsidR="003267DD" w:rsidRPr="003267DD" w:rsidRDefault="003267DD" w:rsidP="003267DD">
      <w:pPr>
        <w:spacing w:after="0" w:line="240" w:lineRule="auto"/>
        <w:rPr>
          <w:rFonts w:ascii="Arial" w:eastAsia="Calibri" w:hAnsi="Arial" w:cs="Arial"/>
          <w:color w:val="FF0000"/>
        </w:rPr>
      </w:pPr>
    </w:p>
    <w:tbl>
      <w:tblPr>
        <w:tblW w:w="101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7560"/>
        <w:gridCol w:w="360"/>
        <w:gridCol w:w="360"/>
        <w:gridCol w:w="326"/>
      </w:tblGrid>
      <w:tr w:rsidR="003267DD" w:rsidRPr="0071716F" w:rsidTr="00991E1A">
        <w:trPr>
          <w:trHeight w:val="205"/>
          <w:tblHeader/>
        </w:trPr>
        <w:tc>
          <w:tcPr>
            <w:tcW w:w="1541" w:type="dxa"/>
            <w:shd w:val="clear" w:color="auto" w:fill="BFBFBF"/>
            <w:vAlign w:val="center"/>
          </w:tcPr>
          <w:p w:rsidR="003267DD" w:rsidRPr="0071716F" w:rsidRDefault="003267DD" w:rsidP="0071716F">
            <w:pPr>
              <w:pStyle w:val="NoSpacing"/>
              <w:rPr>
                <w:sz w:val="20"/>
                <w:szCs w:val="20"/>
                <w:lang w:val="sr-Cyrl-RS"/>
              </w:rPr>
            </w:pPr>
            <w:r w:rsidRPr="0071716F">
              <w:rPr>
                <w:sz w:val="20"/>
                <w:szCs w:val="20"/>
              </w:rPr>
              <w:t>Стандарди квалитета</w:t>
            </w:r>
          </w:p>
        </w:tc>
        <w:tc>
          <w:tcPr>
            <w:tcW w:w="7560" w:type="dxa"/>
            <w:shd w:val="clear" w:color="auto" w:fill="BFBFBF"/>
            <w:vAlign w:val="center"/>
          </w:tcPr>
          <w:p w:rsidR="003267DD" w:rsidRPr="0071716F" w:rsidRDefault="003267DD" w:rsidP="0071716F">
            <w:pPr>
              <w:pStyle w:val="NoSpacing"/>
              <w:rPr>
                <w:sz w:val="20"/>
                <w:szCs w:val="20"/>
                <w:lang w:val="sr-Cyrl-RS"/>
              </w:rPr>
            </w:pPr>
            <w:r w:rsidRPr="0071716F">
              <w:rPr>
                <w:sz w:val="20"/>
                <w:szCs w:val="20"/>
              </w:rPr>
              <w:t>Критеријуми квалитета</w:t>
            </w:r>
          </w:p>
        </w:tc>
        <w:tc>
          <w:tcPr>
            <w:tcW w:w="360" w:type="dxa"/>
            <w:shd w:val="clear" w:color="auto" w:fill="BFBFBF"/>
            <w:vAlign w:val="center"/>
          </w:tcPr>
          <w:p w:rsidR="003267DD" w:rsidRPr="0071716F" w:rsidRDefault="003267DD" w:rsidP="0071716F">
            <w:pPr>
              <w:pStyle w:val="NoSpacing"/>
              <w:rPr>
                <w:sz w:val="20"/>
                <w:szCs w:val="20"/>
                <w:lang w:val="sr-Cyrl-RS"/>
              </w:rPr>
            </w:pPr>
            <w:r w:rsidRPr="0071716F">
              <w:rPr>
                <w:sz w:val="20"/>
                <w:szCs w:val="20"/>
                <w:lang w:val="sr-Cyrl-RS"/>
              </w:rPr>
              <w:t>-</w:t>
            </w:r>
          </w:p>
        </w:tc>
        <w:tc>
          <w:tcPr>
            <w:tcW w:w="360" w:type="dxa"/>
            <w:shd w:val="clear" w:color="auto" w:fill="BFBFBF"/>
            <w:vAlign w:val="center"/>
          </w:tcPr>
          <w:p w:rsidR="003267DD" w:rsidRPr="0071716F" w:rsidRDefault="003267DD" w:rsidP="0071716F">
            <w:pPr>
              <w:pStyle w:val="NoSpacing"/>
              <w:rPr>
                <w:sz w:val="20"/>
                <w:szCs w:val="20"/>
                <w:lang w:val="sr-Cyrl-RS"/>
              </w:rPr>
            </w:pPr>
            <w:r w:rsidRPr="0071716F">
              <w:rPr>
                <w:sz w:val="20"/>
                <w:szCs w:val="20"/>
                <w:lang w:val="sr-Cyrl-RS"/>
              </w:rPr>
              <w:t>0</w:t>
            </w:r>
          </w:p>
        </w:tc>
        <w:tc>
          <w:tcPr>
            <w:tcW w:w="326" w:type="dxa"/>
            <w:shd w:val="clear" w:color="auto" w:fill="BFBFBF"/>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71716F">
        <w:trPr>
          <w:trHeight w:val="287"/>
        </w:trPr>
        <w:tc>
          <w:tcPr>
            <w:tcW w:w="10147" w:type="dxa"/>
            <w:gridSpan w:val="5"/>
            <w:shd w:val="clear" w:color="auto" w:fill="BFBFBF"/>
            <w:vAlign w:val="center"/>
          </w:tcPr>
          <w:p w:rsidR="003267DD" w:rsidRPr="0071716F" w:rsidRDefault="003267DD" w:rsidP="0071716F">
            <w:pPr>
              <w:pStyle w:val="NoSpacing"/>
              <w:rPr>
                <w:b/>
                <w:sz w:val="20"/>
                <w:szCs w:val="20"/>
                <w:lang w:val="sr-Cyrl-RS"/>
              </w:rPr>
            </w:pPr>
            <w:r w:rsidRPr="0071716F">
              <w:rPr>
                <w:b/>
                <w:sz w:val="20"/>
                <w:szCs w:val="20"/>
                <w:lang w:val="sr-Cyrl-CS"/>
              </w:rPr>
              <w:t xml:space="preserve">ОБЛАСТ КВАЛИТЕТА </w:t>
            </w:r>
            <w:r w:rsidRPr="0071716F">
              <w:rPr>
                <w:b/>
                <w:sz w:val="20"/>
                <w:szCs w:val="20"/>
                <w:lang w:val="sr-Latn-CS"/>
              </w:rPr>
              <w:t>1</w:t>
            </w:r>
            <w:r w:rsidRPr="0071716F">
              <w:rPr>
                <w:b/>
                <w:sz w:val="20"/>
                <w:szCs w:val="20"/>
                <w:lang w:val="sr-Cyrl-CS"/>
              </w:rPr>
              <w:t xml:space="preserve">. – </w:t>
            </w:r>
            <w:r w:rsidRPr="0071716F">
              <w:rPr>
                <w:b/>
                <w:sz w:val="20"/>
                <w:szCs w:val="20"/>
              </w:rPr>
              <w:t>ПРОГРАМИРАЊЕ, ПЛАНИРАЊЕ И ИЗВЕШТАВАЊЕ</w:t>
            </w:r>
            <w:r w:rsidRPr="0071716F">
              <w:rPr>
                <w:b/>
                <w:sz w:val="20"/>
                <w:szCs w:val="20"/>
                <w:lang w:val="sr-Cyrl-RS"/>
              </w:rPr>
              <w:t xml:space="preserve">                </w:t>
            </w:r>
          </w:p>
        </w:tc>
      </w:tr>
      <w:tr w:rsidR="003267DD" w:rsidRPr="0071716F" w:rsidTr="00991E1A">
        <w:trPr>
          <w:trHeight w:val="315"/>
        </w:trPr>
        <w:tc>
          <w:tcPr>
            <w:tcW w:w="1541" w:type="dxa"/>
            <w:vMerge w:val="restart"/>
            <w:vAlign w:val="center"/>
          </w:tcPr>
          <w:p w:rsidR="003267DD" w:rsidRPr="0071716F" w:rsidRDefault="003267DD" w:rsidP="0071716F">
            <w:pPr>
              <w:pStyle w:val="NoSpacing"/>
              <w:rPr>
                <w:sz w:val="20"/>
                <w:szCs w:val="20"/>
              </w:rPr>
            </w:pPr>
          </w:p>
          <w:p w:rsidR="003267DD" w:rsidRPr="0071716F" w:rsidRDefault="003267DD" w:rsidP="0071716F">
            <w:pPr>
              <w:pStyle w:val="NoSpacing"/>
              <w:rPr>
                <w:sz w:val="20"/>
                <w:szCs w:val="20"/>
              </w:rPr>
            </w:pPr>
            <w:r w:rsidRPr="0071716F">
              <w:rPr>
                <w:sz w:val="20"/>
                <w:szCs w:val="20"/>
              </w:rPr>
              <w:t>1.1. Програмирање образовно-васпитног рада је у функцији квалитетног рада школе.</w:t>
            </w:r>
          </w:p>
        </w:tc>
        <w:tc>
          <w:tcPr>
            <w:tcW w:w="7560" w:type="dxa"/>
          </w:tcPr>
          <w:p w:rsidR="003267DD" w:rsidRPr="0071716F" w:rsidRDefault="003267DD" w:rsidP="0071716F">
            <w:pPr>
              <w:pStyle w:val="NoSpacing"/>
              <w:rPr>
                <w:sz w:val="20"/>
                <w:szCs w:val="20"/>
              </w:rPr>
            </w:pPr>
            <w:r w:rsidRPr="0071716F">
              <w:rPr>
                <w:sz w:val="20"/>
                <w:szCs w:val="20"/>
              </w:rPr>
              <w:t>1.1.1. Школски програм се заснива на прописаним начелима за израду овог документа.</w:t>
            </w:r>
          </w:p>
        </w:tc>
        <w:tc>
          <w:tcPr>
            <w:tcW w:w="360" w:type="dxa"/>
            <w:vAlign w:val="center"/>
          </w:tcPr>
          <w:p w:rsidR="003267DD" w:rsidRPr="0071716F" w:rsidRDefault="003267DD" w:rsidP="0071716F">
            <w:pPr>
              <w:pStyle w:val="NoSpacing"/>
              <w:rPr>
                <w:sz w:val="20"/>
                <w:szCs w:val="20"/>
                <w:lang w:val="sr-Cyrl-RS"/>
              </w:rPr>
            </w:pPr>
          </w:p>
        </w:tc>
        <w:tc>
          <w:tcPr>
            <w:tcW w:w="360" w:type="dxa"/>
            <w:vAlign w:val="center"/>
          </w:tcPr>
          <w:p w:rsidR="003267DD" w:rsidRPr="0071716F" w:rsidRDefault="003267DD" w:rsidP="0071716F">
            <w:pPr>
              <w:pStyle w:val="NoSpacing"/>
              <w:rPr>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1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1.1.2. У изради Развојног плана установе учествовале су кључне циљне групе (наставници, стручни сарадници, директор, ученици, родитељи, локална заједница).</w:t>
            </w:r>
          </w:p>
        </w:tc>
        <w:tc>
          <w:tcPr>
            <w:tcW w:w="360" w:type="dxa"/>
            <w:vAlign w:val="center"/>
          </w:tcPr>
          <w:p w:rsidR="003267DD" w:rsidRPr="0071716F" w:rsidRDefault="003267DD" w:rsidP="0071716F">
            <w:pPr>
              <w:pStyle w:val="NoSpacing"/>
              <w:rPr>
                <w:sz w:val="20"/>
                <w:szCs w:val="20"/>
                <w:lang w:val="sr-Cyrl-RS"/>
              </w:rPr>
            </w:pPr>
          </w:p>
        </w:tc>
        <w:tc>
          <w:tcPr>
            <w:tcW w:w="360" w:type="dxa"/>
            <w:vAlign w:val="center"/>
          </w:tcPr>
          <w:p w:rsidR="003267DD" w:rsidRPr="0071716F" w:rsidRDefault="003267DD" w:rsidP="0071716F">
            <w:pPr>
              <w:pStyle w:val="NoSpacing"/>
              <w:rPr>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1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1.1.3. Садржај кључних школских докумената одржава специфичности установе.</w:t>
            </w:r>
          </w:p>
        </w:tc>
        <w:tc>
          <w:tcPr>
            <w:tcW w:w="360" w:type="dxa"/>
            <w:vAlign w:val="center"/>
          </w:tcPr>
          <w:p w:rsidR="003267DD" w:rsidRPr="0071716F" w:rsidRDefault="003267DD" w:rsidP="0071716F">
            <w:pPr>
              <w:pStyle w:val="NoSpacing"/>
              <w:rPr>
                <w:sz w:val="20"/>
                <w:szCs w:val="20"/>
                <w:lang w:val="sr-Cyrl-RS"/>
              </w:rPr>
            </w:pPr>
          </w:p>
        </w:tc>
        <w:tc>
          <w:tcPr>
            <w:tcW w:w="360" w:type="dxa"/>
            <w:vAlign w:val="center"/>
          </w:tcPr>
          <w:p w:rsidR="003267DD" w:rsidRPr="0071716F" w:rsidRDefault="003267DD" w:rsidP="0071716F">
            <w:pPr>
              <w:pStyle w:val="NoSpacing"/>
              <w:rPr>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1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1.1.4. Програмирање рада заснива се на аналитичко-истраживачким подацима и проценама квалитета рада установе.</w:t>
            </w:r>
          </w:p>
        </w:tc>
        <w:tc>
          <w:tcPr>
            <w:tcW w:w="360" w:type="dxa"/>
            <w:vAlign w:val="center"/>
          </w:tcPr>
          <w:p w:rsidR="003267DD" w:rsidRPr="0071716F" w:rsidRDefault="003267DD" w:rsidP="0071716F">
            <w:pPr>
              <w:pStyle w:val="NoSpacing"/>
              <w:rPr>
                <w:sz w:val="20"/>
                <w:szCs w:val="20"/>
                <w:lang w:val="sr-Cyrl-RS"/>
              </w:rPr>
            </w:pPr>
          </w:p>
        </w:tc>
        <w:tc>
          <w:tcPr>
            <w:tcW w:w="360"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48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1.1.5. У програмирању рада уважавају се узрасне, развојне и специфичне потребе ученика</w:t>
            </w:r>
          </w:p>
        </w:tc>
        <w:tc>
          <w:tcPr>
            <w:tcW w:w="360" w:type="dxa"/>
            <w:vAlign w:val="center"/>
          </w:tcPr>
          <w:p w:rsidR="003267DD" w:rsidRPr="0071716F" w:rsidRDefault="003267DD" w:rsidP="0071716F">
            <w:pPr>
              <w:pStyle w:val="NoSpacing"/>
              <w:rPr>
                <w:sz w:val="20"/>
                <w:szCs w:val="20"/>
                <w:lang w:val="sr-Cyrl-RS"/>
              </w:rPr>
            </w:pPr>
          </w:p>
        </w:tc>
        <w:tc>
          <w:tcPr>
            <w:tcW w:w="360" w:type="dxa"/>
            <w:vAlign w:val="center"/>
          </w:tcPr>
          <w:p w:rsidR="003267DD" w:rsidRPr="0071716F" w:rsidRDefault="003267DD" w:rsidP="0071716F">
            <w:pPr>
              <w:pStyle w:val="NoSpacing"/>
              <w:rPr>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60"/>
        </w:trPr>
        <w:tc>
          <w:tcPr>
            <w:tcW w:w="1541" w:type="dxa"/>
            <w:vMerge w:val="restart"/>
            <w:vAlign w:val="center"/>
          </w:tcPr>
          <w:p w:rsidR="003267DD" w:rsidRPr="0071716F" w:rsidRDefault="003267DD" w:rsidP="0071716F">
            <w:pPr>
              <w:pStyle w:val="NoSpacing"/>
              <w:rPr>
                <w:sz w:val="20"/>
                <w:szCs w:val="20"/>
              </w:rPr>
            </w:pPr>
          </w:p>
          <w:p w:rsidR="003267DD" w:rsidRPr="0071716F" w:rsidRDefault="003267DD" w:rsidP="0071716F">
            <w:pPr>
              <w:pStyle w:val="NoSpacing"/>
              <w:rPr>
                <w:sz w:val="20"/>
                <w:szCs w:val="20"/>
              </w:rPr>
            </w:pPr>
            <w:r w:rsidRPr="0071716F">
              <w:rPr>
                <w:sz w:val="20"/>
                <w:szCs w:val="20"/>
              </w:rPr>
              <w:t>1.2. Планирање рада органа, тела и тимова је у функцији ефективног и ефикасног рада у школи..</w:t>
            </w:r>
          </w:p>
          <w:p w:rsidR="003267DD" w:rsidRPr="0071716F" w:rsidRDefault="003267DD" w:rsidP="0071716F">
            <w:pPr>
              <w:pStyle w:val="NoSpacing"/>
              <w:rPr>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1.2.1. Годишњи план рада донет је у складу са школским програмом, развојним планом и годишњим календаром.</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360"/>
        </w:trPr>
        <w:tc>
          <w:tcPr>
            <w:tcW w:w="1541" w:type="dxa"/>
            <w:vMerge/>
            <w:vAlign w:val="center"/>
          </w:tcPr>
          <w:p w:rsidR="003267DD" w:rsidRPr="0071716F" w:rsidRDefault="003267DD" w:rsidP="0071716F">
            <w:pPr>
              <w:pStyle w:val="NoSpacing"/>
              <w:rPr>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1.2.2. У оперативним/акционим плановима органа, тела, тимова, стручних сарадника и директора конкретизовани су циљеви из развојног плана и школског програма и уважене су актуелне потребе школе.</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360"/>
        </w:trPr>
        <w:tc>
          <w:tcPr>
            <w:tcW w:w="1541" w:type="dxa"/>
            <w:vMerge/>
            <w:vAlign w:val="center"/>
          </w:tcPr>
          <w:p w:rsidR="003267DD" w:rsidRPr="0071716F" w:rsidRDefault="003267DD" w:rsidP="0071716F">
            <w:pPr>
              <w:pStyle w:val="NoSpacing"/>
              <w:rPr>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1.2.3. Планови органа, тела и тимова јасно одсликавају процесе рада и пројектују промене на свим нивоима деловања.</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rPr>
            </w:pPr>
          </w:p>
        </w:tc>
      </w:tr>
      <w:tr w:rsidR="003267DD" w:rsidRPr="0071716F" w:rsidTr="00991E1A">
        <w:trPr>
          <w:trHeight w:val="360"/>
        </w:trPr>
        <w:tc>
          <w:tcPr>
            <w:tcW w:w="1541" w:type="dxa"/>
            <w:vMerge/>
            <w:vAlign w:val="center"/>
          </w:tcPr>
          <w:p w:rsidR="003267DD" w:rsidRPr="0071716F" w:rsidRDefault="003267DD" w:rsidP="0071716F">
            <w:pPr>
              <w:pStyle w:val="NoSpacing"/>
              <w:rPr>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1.2.4. Оперативно планирање органа, тела и тимова предвиђа активности и механизме за праћење рада и извештавање током школске године.</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rPr>
            </w:pPr>
          </w:p>
        </w:tc>
      </w:tr>
      <w:tr w:rsidR="003267DD" w:rsidRPr="0071716F" w:rsidTr="00991E1A">
        <w:trPr>
          <w:trHeight w:val="440"/>
        </w:trPr>
        <w:tc>
          <w:tcPr>
            <w:tcW w:w="1541" w:type="dxa"/>
            <w:vMerge/>
            <w:tcBorders>
              <w:bottom w:val="single" w:sz="4" w:space="0" w:color="auto"/>
            </w:tcBorders>
            <w:vAlign w:val="center"/>
          </w:tcPr>
          <w:p w:rsidR="003267DD" w:rsidRPr="0071716F" w:rsidRDefault="003267DD" w:rsidP="0071716F">
            <w:pPr>
              <w:pStyle w:val="NoSpacing"/>
              <w:rPr>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1.2.5. Годишњи извештај садржи релевантне информације о раду школе и усклађен је са садржајем годишњег плана рада.</w:t>
            </w:r>
          </w:p>
        </w:tc>
        <w:tc>
          <w:tcPr>
            <w:tcW w:w="360" w:type="dxa"/>
            <w:tcBorders>
              <w:bottom w:val="single" w:sz="4" w:space="0" w:color="auto"/>
            </w:tcBorders>
            <w:vAlign w:val="center"/>
          </w:tcPr>
          <w:p w:rsidR="003267DD" w:rsidRPr="0071716F" w:rsidRDefault="003267DD" w:rsidP="0071716F">
            <w:pPr>
              <w:pStyle w:val="NoSpacing"/>
              <w:rPr>
                <w:rFonts w:eastAsia="MS PGothic"/>
                <w:sz w:val="20"/>
                <w:szCs w:val="20"/>
                <w:lang w:val="sr-Cyrl-RS"/>
              </w:rPr>
            </w:pPr>
          </w:p>
        </w:tc>
        <w:tc>
          <w:tcPr>
            <w:tcW w:w="360" w:type="dxa"/>
            <w:tcBorders>
              <w:bottom w:val="single" w:sz="4" w:space="0" w:color="auto"/>
            </w:tcBorders>
            <w:vAlign w:val="center"/>
          </w:tcPr>
          <w:p w:rsidR="003267DD" w:rsidRPr="0071716F" w:rsidRDefault="003267DD" w:rsidP="0071716F">
            <w:pPr>
              <w:pStyle w:val="NoSpacing"/>
              <w:rPr>
                <w:rFonts w:eastAsia="MS PGothic"/>
                <w:sz w:val="20"/>
                <w:szCs w:val="20"/>
                <w:lang w:val="sr-Cyrl-RS"/>
              </w:rPr>
            </w:pPr>
          </w:p>
        </w:tc>
        <w:tc>
          <w:tcPr>
            <w:tcW w:w="326" w:type="dxa"/>
            <w:tcBorders>
              <w:bottom w:val="single" w:sz="4" w:space="0" w:color="auto"/>
            </w:tcBorders>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620"/>
        </w:trPr>
        <w:tc>
          <w:tcPr>
            <w:tcW w:w="1541" w:type="dxa"/>
            <w:vMerge w:val="restart"/>
            <w:vAlign w:val="center"/>
          </w:tcPr>
          <w:p w:rsidR="003267DD" w:rsidRPr="0071716F" w:rsidRDefault="003267DD" w:rsidP="0071716F">
            <w:pPr>
              <w:pStyle w:val="NoSpacing"/>
              <w:rPr>
                <w:color w:val="FF0000"/>
                <w:sz w:val="20"/>
                <w:szCs w:val="20"/>
              </w:rPr>
            </w:pPr>
          </w:p>
          <w:p w:rsidR="003267DD" w:rsidRPr="0071716F" w:rsidRDefault="003267DD" w:rsidP="0071716F">
            <w:pPr>
              <w:pStyle w:val="NoSpacing"/>
              <w:rPr>
                <w:sz w:val="20"/>
                <w:szCs w:val="20"/>
              </w:rPr>
            </w:pPr>
            <w:r w:rsidRPr="0071716F">
              <w:rPr>
                <w:sz w:val="20"/>
                <w:szCs w:val="20"/>
              </w:rPr>
              <w:t>1.3.Планирање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међупредметих и предметних компетенција.</w:t>
            </w:r>
          </w:p>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1.3.1.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w:t>
            </w:r>
          </w:p>
        </w:tc>
        <w:tc>
          <w:tcPr>
            <w:tcW w:w="360" w:type="dxa"/>
            <w:vAlign w:val="center"/>
          </w:tcPr>
          <w:p w:rsidR="003267DD" w:rsidRPr="0071716F" w:rsidRDefault="003267DD" w:rsidP="0071716F">
            <w:pPr>
              <w:pStyle w:val="NoSpacing"/>
              <w:rPr>
                <w:rFonts w:eastAsia="MS PGothic"/>
                <w:color w:val="FF0000"/>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p>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color w:val="FF0000"/>
                <w:sz w:val="20"/>
                <w:szCs w:val="20"/>
              </w:rPr>
            </w:pPr>
          </w:p>
        </w:tc>
      </w:tr>
      <w:tr w:rsidR="003267DD" w:rsidRPr="0071716F" w:rsidTr="00991E1A">
        <w:trPr>
          <w:trHeight w:val="620"/>
        </w:trPr>
        <w:tc>
          <w:tcPr>
            <w:tcW w:w="1541" w:type="dxa"/>
            <w:vMerge/>
            <w:vAlign w:val="center"/>
          </w:tcPr>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1.3.2. У оперативним плановима наставника и у њиховим дневним припремама видљиве су методе и технике којима је планирано активно учешће ученика на часу.</w:t>
            </w:r>
          </w:p>
        </w:tc>
        <w:tc>
          <w:tcPr>
            <w:tcW w:w="360" w:type="dxa"/>
            <w:vAlign w:val="center"/>
          </w:tcPr>
          <w:p w:rsidR="003267DD" w:rsidRPr="0071716F" w:rsidRDefault="003267DD" w:rsidP="0071716F">
            <w:pPr>
              <w:pStyle w:val="NoSpacing"/>
              <w:rPr>
                <w:rFonts w:eastAsia="MS PGothic"/>
                <w:color w:val="FF0000"/>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color w:val="FF0000"/>
                <w:sz w:val="20"/>
                <w:szCs w:val="20"/>
              </w:rPr>
            </w:pPr>
          </w:p>
        </w:tc>
      </w:tr>
      <w:tr w:rsidR="003267DD" w:rsidRPr="0071716F" w:rsidTr="00991E1A">
        <w:trPr>
          <w:trHeight w:val="458"/>
        </w:trPr>
        <w:tc>
          <w:tcPr>
            <w:tcW w:w="1541" w:type="dxa"/>
            <w:vMerge/>
            <w:vAlign w:val="center"/>
          </w:tcPr>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1.3.3. Планирање допунске наставе и додатног рада је функционално и засновано је на праћењу постигнућа ученика.</w:t>
            </w:r>
          </w:p>
        </w:tc>
        <w:tc>
          <w:tcPr>
            <w:tcW w:w="360" w:type="dxa"/>
            <w:vAlign w:val="center"/>
          </w:tcPr>
          <w:p w:rsidR="003267DD" w:rsidRPr="0071716F" w:rsidRDefault="003267DD" w:rsidP="0071716F">
            <w:pPr>
              <w:pStyle w:val="NoSpacing"/>
              <w:rPr>
                <w:rFonts w:eastAsia="MS PGothic"/>
                <w:color w:val="FF0000"/>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color w:val="FF0000"/>
                <w:sz w:val="20"/>
                <w:szCs w:val="20"/>
              </w:rPr>
            </w:pPr>
          </w:p>
        </w:tc>
      </w:tr>
      <w:tr w:rsidR="003267DD" w:rsidRPr="0071716F" w:rsidTr="00991E1A">
        <w:trPr>
          <w:trHeight w:val="530"/>
        </w:trPr>
        <w:tc>
          <w:tcPr>
            <w:tcW w:w="1541" w:type="dxa"/>
            <w:vMerge/>
            <w:vAlign w:val="center"/>
          </w:tcPr>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1.3.4. У планирању слободних активности уважавају се резултати испитивања интересовања ученика.</w:t>
            </w:r>
          </w:p>
        </w:tc>
        <w:tc>
          <w:tcPr>
            <w:tcW w:w="360" w:type="dxa"/>
            <w:vAlign w:val="center"/>
          </w:tcPr>
          <w:p w:rsidR="003267DD" w:rsidRPr="0071716F" w:rsidRDefault="003267DD" w:rsidP="0071716F">
            <w:pPr>
              <w:pStyle w:val="NoSpacing"/>
              <w:rPr>
                <w:rFonts w:eastAsia="MS PGothic"/>
                <w:color w:val="FF0000"/>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color w:val="FF0000"/>
                <w:sz w:val="20"/>
                <w:szCs w:val="20"/>
              </w:rPr>
            </w:pPr>
          </w:p>
        </w:tc>
      </w:tr>
      <w:tr w:rsidR="003267DD" w:rsidRPr="0071716F" w:rsidTr="00991E1A">
        <w:trPr>
          <w:trHeight w:val="620"/>
        </w:trPr>
        <w:tc>
          <w:tcPr>
            <w:tcW w:w="1541" w:type="dxa"/>
            <w:vMerge/>
            <w:vAlign w:val="center"/>
          </w:tcPr>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1.3.5. Планирање васпитног рада са ученицима засновано је на аналитичко-истраживачким подацима, специфичним потребама ученика и условима непосредног окружења.</w:t>
            </w:r>
          </w:p>
        </w:tc>
        <w:tc>
          <w:tcPr>
            <w:tcW w:w="360" w:type="dxa"/>
            <w:vAlign w:val="center"/>
          </w:tcPr>
          <w:p w:rsidR="003267DD" w:rsidRPr="0071716F" w:rsidRDefault="003267DD" w:rsidP="0071716F">
            <w:pPr>
              <w:pStyle w:val="NoSpacing"/>
              <w:rPr>
                <w:rFonts w:eastAsia="MS PGothic"/>
                <w:color w:val="FF0000"/>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color w:val="FF0000"/>
                <w:sz w:val="20"/>
                <w:szCs w:val="20"/>
              </w:rPr>
            </w:pPr>
          </w:p>
        </w:tc>
      </w:tr>
      <w:tr w:rsidR="003267DD" w:rsidRPr="0071716F" w:rsidTr="00991E1A">
        <w:trPr>
          <w:trHeight w:val="548"/>
        </w:trPr>
        <w:tc>
          <w:tcPr>
            <w:tcW w:w="1541" w:type="dxa"/>
            <w:vMerge/>
            <w:tcBorders>
              <w:bottom w:val="single" w:sz="4" w:space="0" w:color="auto"/>
            </w:tcBorders>
            <w:vAlign w:val="center"/>
          </w:tcPr>
          <w:p w:rsidR="003267DD" w:rsidRPr="0071716F" w:rsidRDefault="003267DD" w:rsidP="0071716F">
            <w:pPr>
              <w:pStyle w:val="NoSpacing"/>
              <w:rPr>
                <w:color w:val="FF0000"/>
                <w:sz w:val="20"/>
                <w:szCs w:val="20"/>
              </w:rPr>
            </w:pPr>
          </w:p>
        </w:tc>
        <w:tc>
          <w:tcPr>
            <w:tcW w:w="7560" w:type="dxa"/>
            <w:tcBorders>
              <w:bottom w:val="single" w:sz="4" w:space="0" w:color="auto"/>
            </w:tcBorders>
          </w:tcPr>
          <w:p w:rsidR="003267DD" w:rsidRPr="0071716F" w:rsidRDefault="003267DD" w:rsidP="0071716F">
            <w:pPr>
              <w:pStyle w:val="NoSpacing"/>
              <w:rPr>
                <w:sz w:val="20"/>
                <w:szCs w:val="20"/>
              </w:rPr>
            </w:pPr>
            <w:r w:rsidRPr="0071716F">
              <w:rPr>
                <w:sz w:val="20"/>
                <w:szCs w:val="20"/>
              </w:rPr>
              <w:t>1.3.6. Припреме за наставни рад садрже самовредновање рада наставника и/или напомене о реализацији планираних активности.</w:t>
            </w:r>
          </w:p>
        </w:tc>
        <w:tc>
          <w:tcPr>
            <w:tcW w:w="360" w:type="dxa"/>
            <w:tcBorders>
              <w:bottom w:val="single" w:sz="4" w:space="0" w:color="auto"/>
            </w:tcBorders>
            <w:vAlign w:val="center"/>
          </w:tcPr>
          <w:p w:rsidR="003267DD" w:rsidRPr="0071716F" w:rsidRDefault="003267DD" w:rsidP="0071716F">
            <w:pPr>
              <w:pStyle w:val="NoSpacing"/>
              <w:rPr>
                <w:rFonts w:eastAsia="MS PGothic"/>
                <w:color w:val="FF0000"/>
                <w:sz w:val="20"/>
                <w:szCs w:val="20"/>
                <w:lang w:val="sr-Cyrl-RS"/>
              </w:rPr>
            </w:pPr>
          </w:p>
        </w:tc>
        <w:tc>
          <w:tcPr>
            <w:tcW w:w="360" w:type="dxa"/>
            <w:tcBorders>
              <w:bottom w:val="single" w:sz="4" w:space="0" w:color="auto"/>
            </w:tcBorders>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tcBorders>
              <w:bottom w:val="single" w:sz="4" w:space="0" w:color="auto"/>
            </w:tcBorders>
            <w:vAlign w:val="center"/>
          </w:tcPr>
          <w:p w:rsidR="003267DD" w:rsidRPr="0071716F" w:rsidRDefault="003267DD" w:rsidP="0071716F">
            <w:pPr>
              <w:pStyle w:val="NoSpacing"/>
              <w:rPr>
                <w:rFonts w:eastAsia="MS PGothic"/>
                <w:color w:val="FF0000"/>
                <w:sz w:val="20"/>
                <w:szCs w:val="20"/>
              </w:rPr>
            </w:pPr>
          </w:p>
        </w:tc>
      </w:tr>
      <w:tr w:rsidR="003267DD" w:rsidRPr="0071716F" w:rsidTr="0071716F">
        <w:trPr>
          <w:trHeight w:val="70"/>
        </w:trPr>
        <w:tc>
          <w:tcPr>
            <w:tcW w:w="10147" w:type="dxa"/>
            <w:gridSpan w:val="5"/>
            <w:tcBorders>
              <w:bottom w:val="single" w:sz="4" w:space="0" w:color="auto"/>
            </w:tcBorders>
            <w:vAlign w:val="center"/>
          </w:tcPr>
          <w:p w:rsidR="003267DD" w:rsidRPr="0071716F" w:rsidRDefault="003267DD" w:rsidP="0071716F">
            <w:pPr>
              <w:pStyle w:val="NoSpacing"/>
              <w:rPr>
                <w:rFonts w:eastAsia="MS PGothic"/>
                <w:b/>
                <w:sz w:val="20"/>
                <w:szCs w:val="20"/>
                <w:lang w:val="sr-Cyrl-RS"/>
              </w:rPr>
            </w:pPr>
            <w:r w:rsidRPr="0071716F">
              <w:rPr>
                <w:rFonts w:eastAsia="MS PGothic"/>
                <w:b/>
                <w:sz w:val="20"/>
                <w:szCs w:val="20"/>
                <w:lang w:val="sr-Cyrl-RS"/>
              </w:rPr>
              <w:t>Од 16 критеријума квалитета у потпуности је остварено 9 односно 56.25%, а више од очекиваног остварено је 7 односно 43.75%.</w:t>
            </w:r>
          </w:p>
          <w:p w:rsidR="003267DD" w:rsidRPr="0071716F" w:rsidRDefault="003267DD" w:rsidP="0071716F">
            <w:pPr>
              <w:pStyle w:val="NoSpacing"/>
              <w:rPr>
                <w:b/>
                <w:sz w:val="20"/>
                <w:szCs w:val="20"/>
                <w:lang w:val="sr-Cyrl-RS"/>
              </w:rPr>
            </w:pPr>
            <w:r w:rsidRPr="0071716F">
              <w:rPr>
                <w:b/>
                <w:sz w:val="20"/>
                <w:szCs w:val="20"/>
                <w:lang w:val="sr-Cyrl-RS"/>
              </w:rPr>
              <w:t xml:space="preserve">Од укупно 3 стандарда квалитета које је могуће применити у раду средњих школа сви су остварени на изузетно виском нивоу 100%. </w:t>
            </w:r>
          </w:p>
          <w:p w:rsidR="003267DD" w:rsidRPr="0071716F" w:rsidRDefault="003267DD" w:rsidP="0071716F">
            <w:pPr>
              <w:pStyle w:val="NoSpacing"/>
              <w:rPr>
                <w:b/>
                <w:sz w:val="20"/>
                <w:szCs w:val="20"/>
                <w:highlight w:val="yellow"/>
              </w:rPr>
            </w:pPr>
            <w:r w:rsidRPr="0071716F">
              <w:rPr>
                <w:rFonts w:eastAsia="MS PGothic"/>
                <w:b/>
                <w:sz w:val="20"/>
                <w:szCs w:val="20"/>
              </w:rPr>
              <w:t xml:space="preserve">4 = изванредан: 96% до 100% </w:t>
            </w:r>
            <w:r w:rsidRPr="0071716F">
              <w:rPr>
                <w:rFonts w:eastAsia="MS PGothic"/>
                <w:b/>
                <w:sz w:val="20"/>
                <w:szCs w:val="20"/>
                <w:lang w:val="sr-Cyrl-RS"/>
              </w:rPr>
              <w:t xml:space="preserve"> </w:t>
            </w:r>
            <w:r w:rsidRPr="0071716F">
              <w:rPr>
                <w:rFonts w:eastAsia="MS PGothic"/>
                <w:b/>
                <w:sz w:val="20"/>
                <w:szCs w:val="20"/>
              </w:rPr>
              <w:t>постигнутих критеријума</w:t>
            </w:r>
          </w:p>
          <w:p w:rsidR="003267DD" w:rsidRDefault="003267DD" w:rsidP="0071716F">
            <w:pPr>
              <w:pStyle w:val="NoSpacing"/>
              <w:rPr>
                <w:sz w:val="20"/>
                <w:szCs w:val="20"/>
                <w:lang w:val="sr-Cyrl-RS"/>
              </w:rPr>
            </w:pPr>
          </w:p>
          <w:p w:rsidR="0071716F" w:rsidRDefault="0071716F" w:rsidP="0071716F">
            <w:pPr>
              <w:pStyle w:val="NoSpacing"/>
              <w:rPr>
                <w:sz w:val="20"/>
                <w:szCs w:val="20"/>
                <w:lang w:val="sr-Cyrl-RS"/>
              </w:rPr>
            </w:pPr>
          </w:p>
          <w:p w:rsidR="0071716F" w:rsidRPr="0071716F" w:rsidRDefault="0071716F" w:rsidP="0071716F">
            <w:pPr>
              <w:pStyle w:val="NoSpacing"/>
              <w:rPr>
                <w:sz w:val="20"/>
                <w:szCs w:val="20"/>
                <w:lang w:val="sr-Cyrl-RS"/>
              </w:rPr>
            </w:pPr>
          </w:p>
          <w:p w:rsidR="003267DD" w:rsidRPr="0071716F" w:rsidRDefault="003267DD" w:rsidP="0071716F">
            <w:pPr>
              <w:pStyle w:val="NoSpacing"/>
              <w:rPr>
                <w:rFonts w:eastAsia="MS PGothic"/>
                <w:sz w:val="20"/>
                <w:szCs w:val="20"/>
                <w:lang w:val="sr-Cyrl-RS"/>
              </w:rPr>
            </w:pPr>
          </w:p>
        </w:tc>
      </w:tr>
      <w:tr w:rsidR="003267DD" w:rsidRPr="0071716F" w:rsidTr="003267DD">
        <w:trPr>
          <w:trHeight w:val="448"/>
        </w:trPr>
        <w:tc>
          <w:tcPr>
            <w:tcW w:w="10147" w:type="dxa"/>
            <w:gridSpan w:val="5"/>
            <w:shd w:val="clear" w:color="auto" w:fill="BFBFBF"/>
            <w:vAlign w:val="center"/>
          </w:tcPr>
          <w:p w:rsidR="003267DD" w:rsidRPr="0071716F" w:rsidRDefault="003267DD" w:rsidP="0071716F">
            <w:pPr>
              <w:pStyle w:val="NoSpacing"/>
              <w:rPr>
                <w:rFonts w:eastAsia="MS PGothic"/>
                <w:b/>
                <w:sz w:val="20"/>
                <w:szCs w:val="20"/>
                <w:lang w:val="sr-Cyrl-CS"/>
              </w:rPr>
            </w:pPr>
            <w:r w:rsidRPr="0071716F">
              <w:rPr>
                <w:b/>
                <w:sz w:val="20"/>
                <w:szCs w:val="20"/>
                <w:lang w:val="sr-Cyrl-CS"/>
              </w:rPr>
              <w:lastRenderedPageBreak/>
              <w:t>О</w:t>
            </w:r>
            <w:r w:rsidRPr="0071716F">
              <w:rPr>
                <w:b/>
                <w:sz w:val="20"/>
                <w:szCs w:val="20"/>
                <w:shd w:val="clear" w:color="auto" w:fill="BFBFBF"/>
                <w:lang w:val="sr-Cyrl-CS"/>
              </w:rPr>
              <w:t xml:space="preserve">БЛАСТ КВАЛИТЕТА </w:t>
            </w:r>
            <w:r w:rsidRPr="0071716F">
              <w:rPr>
                <w:b/>
                <w:sz w:val="20"/>
                <w:szCs w:val="20"/>
                <w:shd w:val="clear" w:color="auto" w:fill="BFBFBF"/>
                <w:lang w:val="sr-Latn-CS"/>
              </w:rPr>
              <w:t>2</w:t>
            </w:r>
            <w:r w:rsidRPr="0071716F">
              <w:rPr>
                <w:b/>
                <w:sz w:val="20"/>
                <w:szCs w:val="20"/>
                <w:shd w:val="clear" w:color="auto" w:fill="BFBFBF"/>
                <w:lang w:val="sr-Cyrl-CS"/>
              </w:rPr>
              <w:t>. – НАСТАВА И УЧЕЊЕ</w:t>
            </w:r>
          </w:p>
        </w:tc>
      </w:tr>
      <w:tr w:rsidR="003267DD" w:rsidRPr="0071716F" w:rsidTr="00991E1A">
        <w:trPr>
          <w:trHeight w:val="77"/>
        </w:trPr>
        <w:tc>
          <w:tcPr>
            <w:tcW w:w="1541" w:type="dxa"/>
            <w:vMerge w:val="restart"/>
            <w:vAlign w:val="center"/>
          </w:tcPr>
          <w:p w:rsidR="003267DD" w:rsidRPr="0071716F" w:rsidRDefault="003267DD" w:rsidP="0071716F">
            <w:pPr>
              <w:pStyle w:val="NoSpacing"/>
              <w:rPr>
                <w:sz w:val="20"/>
                <w:szCs w:val="20"/>
              </w:rPr>
            </w:pPr>
          </w:p>
          <w:p w:rsidR="003267DD" w:rsidRPr="0071716F" w:rsidRDefault="003267DD" w:rsidP="0071716F">
            <w:pPr>
              <w:pStyle w:val="NoSpacing"/>
              <w:rPr>
                <w:sz w:val="20"/>
                <w:szCs w:val="20"/>
              </w:rPr>
            </w:pPr>
          </w:p>
          <w:p w:rsidR="003267DD" w:rsidRPr="0071716F" w:rsidRDefault="003267DD" w:rsidP="0071716F">
            <w:pPr>
              <w:pStyle w:val="NoSpacing"/>
              <w:rPr>
                <w:sz w:val="20"/>
                <w:szCs w:val="20"/>
              </w:rPr>
            </w:pPr>
            <w:r w:rsidRPr="0071716F">
              <w:rPr>
                <w:sz w:val="20"/>
                <w:szCs w:val="20"/>
              </w:rPr>
              <w:t>2.1. Наставник ефикасно управља процесом учења на часу..</w:t>
            </w:r>
          </w:p>
        </w:tc>
        <w:tc>
          <w:tcPr>
            <w:tcW w:w="7560" w:type="dxa"/>
            <w:tcBorders>
              <w:top w:val="single" w:sz="4" w:space="0" w:color="auto"/>
            </w:tcBorders>
            <w:shd w:val="clear" w:color="auto" w:fill="auto"/>
          </w:tcPr>
          <w:p w:rsidR="003267DD" w:rsidRPr="0071716F" w:rsidRDefault="003267DD" w:rsidP="0071716F">
            <w:pPr>
              <w:pStyle w:val="NoSpacing"/>
              <w:rPr>
                <w:sz w:val="20"/>
                <w:szCs w:val="20"/>
              </w:rPr>
            </w:pPr>
            <w:r w:rsidRPr="0071716F">
              <w:rPr>
                <w:sz w:val="20"/>
                <w:szCs w:val="20"/>
              </w:rPr>
              <w:t>2.1.1. Ученику су јасни циљеви часа/исходи учења и зашто то што је планирано треба да научи.</w:t>
            </w:r>
          </w:p>
        </w:tc>
        <w:tc>
          <w:tcPr>
            <w:tcW w:w="360" w:type="dxa"/>
            <w:tcBorders>
              <w:top w:val="single" w:sz="4" w:space="0" w:color="auto"/>
            </w:tcBorders>
            <w:shd w:val="clear" w:color="auto" w:fill="auto"/>
          </w:tcPr>
          <w:p w:rsidR="003267DD" w:rsidRPr="0071716F" w:rsidRDefault="003267DD" w:rsidP="0071716F">
            <w:pPr>
              <w:pStyle w:val="NoSpacing"/>
              <w:rPr>
                <w:sz w:val="20"/>
                <w:szCs w:val="20"/>
              </w:rPr>
            </w:pPr>
          </w:p>
        </w:tc>
        <w:tc>
          <w:tcPr>
            <w:tcW w:w="360" w:type="dxa"/>
            <w:tcBorders>
              <w:top w:val="single" w:sz="4" w:space="0" w:color="auto"/>
            </w:tcBorders>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tcBorders>
              <w:top w:val="single" w:sz="4" w:space="0" w:color="auto"/>
            </w:tcBorders>
            <w:shd w:val="clear" w:color="auto" w:fill="auto"/>
          </w:tcPr>
          <w:p w:rsidR="003267DD" w:rsidRPr="0071716F" w:rsidRDefault="003267DD" w:rsidP="0071716F">
            <w:pPr>
              <w:pStyle w:val="NoSpacing"/>
              <w:rPr>
                <w:sz w:val="20"/>
                <w:szCs w:val="20"/>
              </w:rPr>
            </w:pPr>
          </w:p>
        </w:tc>
      </w:tr>
      <w:tr w:rsidR="003267DD" w:rsidRPr="0071716F" w:rsidTr="00991E1A">
        <w:trPr>
          <w:trHeight w:val="260"/>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2.1.2. Ученик разуме објашњења, упутства и кључне појмовe.</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320"/>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2.1.3. Наставник успешно структурира и повезује делове часа користећи различите методе (облике рада, технике, поступке…), односно спроводи обуку у оквиру занимања/профила у складу са специфичним захтевима радног процеса.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270"/>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2.1.4. Наставник поступно поставља питања/задатке/захтеве различитог нивоа сложености.</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504"/>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2.1.5. Наставник усмерава интеракцију међу ученицима тако да је она у функцији учења (користи питања, идеје, коментаре ученика, подстиче вршњачко учење).</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40"/>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2.1.6. Наставник функционално користи постојећа наставна средства и ученицима доступне изворе знања.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305"/>
        </w:trPr>
        <w:tc>
          <w:tcPr>
            <w:tcW w:w="1541" w:type="dxa"/>
            <w:vMerge w:val="restart"/>
            <w:vAlign w:val="center"/>
          </w:tcPr>
          <w:p w:rsidR="003267DD" w:rsidRPr="0071716F" w:rsidRDefault="003267DD" w:rsidP="0071716F">
            <w:pPr>
              <w:pStyle w:val="NoSpacing"/>
              <w:rPr>
                <w:sz w:val="20"/>
                <w:szCs w:val="20"/>
              </w:rPr>
            </w:pPr>
            <w:r w:rsidRPr="0071716F">
              <w:rPr>
                <w:sz w:val="20"/>
                <w:szCs w:val="20"/>
              </w:rPr>
              <w:t>2.2. Наставник прилагођава рад на часу образовно-васпитним  потребама ученика.</w:t>
            </w:r>
          </w:p>
        </w:tc>
        <w:tc>
          <w:tcPr>
            <w:tcW w:w="7560" w:type="dxa"/>
            <w:shd w:val="clear" w:color="auto" w:fill="auto"/>
          </w:tcPr>
          <w:p w:rsidR="003267DD" w:rsidRPr="0071716F" w:rsidRDefault="003267DD" w:rsidP="0071716F">
            <w:pPr>
              <w:pStyle w:val="NoSpacing"/>
              <w:rPr>
                <w:sz w:val="20"/>
                <w:szCs w:val="20"/>
              </w:rPr>
            </w:pPr>
            <w:r w:rsidRPr="0071716F">
              <w:rPr>
                <w:sz w:val="20"/>
                <w:szCs w:val="20"/>
              </w:rPr>
              <w:t>2.2.1. Наставник прилагођава захтеве могућностима сваког ученика.</w:t>
            </w:r>
          </w:p>
        </w:tc>
        <w:tc>
          <w:tcPr>
            <w:tcW w:w="360" w:type="dxa"/>
            <w:vAlign w:val="center"/>
          </w:tcPr>
          <w:p w:rsidR="003267DD" w:rsidRPr="0071716F" w:rsidRDefault="003267DD" w:rsidP="0071716F">
            <w:pPr>
              <w:pStyle w:val="NoSpacing"/>
              <w:rPr>
                <w:sz w:val="20"/>
                <w:szCs w:val="20"/>
              </w:rPr>
            </w:pPr>
          </w:p>
        </w:tc>
        <w:tc>
          <w:tcPr>
            <w:tcW w:w="360" w:type="dxa"/>
            <w:vAlign w:val="center"/>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368"/>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2.2.2. Наставник прилагођава начин рада и наставни материјал индивидуалним карактеристикама сваког ученика.</w:t>
            </w:r>
          </w:p>
        </w:tc>
        <w:tc>
          <w:tcPr>
            <w:tcW w:w="360" w:type="dxa"/>
            <w:vAlign w:val="center"/>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440"/>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2.2.3. Наставник посвећује време и пажњу сваком ученику у складу са његовим образовним и васпитним потребама.</w:t>
            </w:r>
          </w:p>
        </w:tc>
        <w:tc>
          <w:tcPr>
            <w:tcW w:w="360" w:type="dxa"/>
            <w:vAlign w:val="center"/>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395"/>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2.2.4. Наставник примењује специфичне задатке/активности/материјале на основу ИОП-а и плана индивидуализације.</w:t>
            </w:r>
          </w:p>
        </w:tc>
        <w:tc>
          <w:tcPr>
            <w:tcW w:w="360" w:type="dxa"/>
            <w:vAlign w:val="center"/>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554"/>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2.2.5. 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p>
        </w:tc>
        <w:tc>
          <w:tcPr>
            <w:tcW w:w="360" w:type="dxa"/>
            <w:vAlign w:val="center"/>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422"/>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2.2.6. Наставник прилагођава темпо рада различитим образовним и васпитним потребама ученика.</w:t>
            </w:r>
          </w:p>
        </w:tc>
        <w:tc>
          <w:tcPr>
            <w:tcW w:w="360" w:type="dxa"/>
            <w:vAlign w:val="center"/>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sz w:val="20"/>
                <w:szCs w:val="20"/>
              </w:rPr>
            </w:pPr>
          </w:p>
        </w:tc>
      </w:tr>
      <w:tr w:rsidR="003267DD" w:rsidRPr="0071716F" w:rsidTr="00991E1A">
        <w:trPr>
          <w:trHeight w:val="323"/>
        </w:trPr>
        <w:tc>
          <w:tcPr>
            <w:tcW w:w="1541" w:type="dxa"/>
            <w:vMerge w:val="restart"/>
            <w:vAlign w:val="center"/>
          </w:tcPr>
          <w:p w:rsidR="003267DD" w:rsidRPr="0071716F" w:rsidRDefault="003267DD" w:rsidP="0071716F">
            <w:pPr>
              <w:pStyle w:val="NoSpacing"/>
              <w:rPr>
                <w:sz w:val="20"/>
                <w:szCs w:val="20"/>
              </w:rPr>
            </w:pPr>
            <w:r w:rsidRPr="0071716F">
              <w:rPr>
                <w:sz w:val="20"/>
                <w:szCs w:val="20"/>
              </w:rPr>
              <w:t>2.3. Ученици стичу знања, усвајају вредности, развијају вештине и компетенције на часу.</w:t>
            </w:r>
          </w:p>
        </w:tc>
        <w:tc>
          <w:tcPr>
            <w:tcW w:w="7560" w:type="dxa"/>
            <w:shd w:val="clear" w:color="auto" w:fill="auto"/>
          </w:tcPr>
          <w:p w:rsidR="003267DD" w:rsidRPr="0071716F" w:rsidRDefault="003267DD" w:rsidP="0071716F">
            <w:pPr>
              <w:pStyle w:val="NoSpacing"/>
              <w:rPr>
                <w:sz w:val="20"/>
                <w:szCs w:val="20"/>
              </w:rPr>
            </w:pPr>
            <w:r w:rsidRPr="0071716F">
              <w:rPr>
                <w:sz w:val="20"/>
                <w:szCs w:val="20"/>
              </w:rPr>
              <w:t>2.3.1. Активности/радови ученика показују да су разумели предмет учења на часу, умеју да примене научено и образложе како су дошли до решења.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85"/>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2.3.2. Ученик повезује предмет учења са претходно наученим у различитим областима, професионалном праксом и свакодневним животом.</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67"/>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2.3.3. Ученик прикупља, критички процењује и анализира идеје, одговоре и решења.</w:t>
            </w: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368"/>
        </w:trPr>
        <w:tc>
          <w:tcPr>
            <w:tcW w:w="1541" w:type="dxa"/>
            <w:vMerge/>
            <w:vAlign w:val="center"/>
          </w:tcPr>
          <w:p w:rsidR="003267DD" w:rsidRPr="0071716F" w:rsidRDefault="003267DD" w:rsidP="0071716F">
            <w:pPr>
              <w:pStyle w:val="NoSpacing"/>
              <w:rPr>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2.3.4. Ученик излаже своје идеје и износи оригинална и креативна решења.</w:t>
            </w: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22"/>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2.3.5. Ученик примењује повратну информацију да реши задатак/унапреди учење.</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13"/>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2.3.6. Ученик планира, реализује и вреднује пројекат у настави самостално или уз помоћ наставника.</w:t>
            </w: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lang w:val="sr-Cyrl-RS"/>
              </w:rPr>
            </w:pPr>
          </w:p>
        </w:tc>
      </w:tr>
      <w:tr w:rsidR="003267DD" w:rsidRPr="0071716F" w:rsidTr="00991E1A">
        <w:trPr>
          <w:trHeight w:val="554"/>
        </w:trPr>
        <w:tc>
          <w:tcPr>
            <w:tcW w:w="1541" w:type="dxa"/>
            <w:vMerge w:val="restart"/>
            <w:vAlign w:val="center"/>
          </w:tcPr>
          <w:p w:rsidR="003267DD" w:rsidRPr="0071716F" w:rsidRDefault="003267DD" w:rsidP="0071716F">
            <w:pPr>
              <w:pStyle w:val="NoSpacing"/>
              <w:rPr>
                <w:color w:val="FF0000"/>
                <w:sz w:val="20"/>
                <w:szCs w:val="20"/>
              </w:rPr>
            </w:pPr>
            <w:r w:rsidRPr="0071716F">
              <w:rPr>
                <w:sz w:val="20"/>
                <w:szCs w:val="20"/>
              </w:rPr>
              <w:t>2.4. Поступци вредновања су у функцији даљег учења.</w:t>
            </w:r>
          </w:p>
        </w:tc>
        <w:tc>
          <w:tcPr>
            <w:tcW w:w="7560" w:type="dxa"/>
            <w:shd w:val="clear" w:color="auto" w:fill="auto"/>
          </w:tcPr>
          <w:p w:rsidR="003267DD" w:rsidRPr="0071716F" w:rsidRDefault="003267DD" w:rsidP="0071716F">
            <w:pPr>
              <w:pStyle w:val="NoSpacing"/>
              <w:rPr>
                <w:sz w:val="20"/>
                <w:szCs w:val="20"/>
              </w:rPr>
            </w:pPr>
            <w:r w:rsidRPr="0071716F">
              <w:rPr>
                <w:sz w:val="20"/>
                <w:szCs w:val="20"/>
              </w:rPr>
              <w:t>2.4.1. Наставник формативно и сумативно оцењује у складу са прописима, укључујући и оцењивање оног што су ученици приказали током рада на пракси* (пракса ученика у средњој стручној школи).</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rPr>
              <w:t>*</w:t>
            </w:r>
          </w:p>
        </w:tc>
        <w:tc>
          <w:tcPr>
            <w:tcW w:w="326" w:type="dxa"/>
            <w:vAlign w:val="center"/>
          </w:tcPr>
          <w:p w:rsidR="003267DD" w:rsidRPr="0071716F" w:rsidRDefault="003267DD" w:rsidP="0071716F">
            <w:pPr>
              <w:pStyle w:val="NoSpacing"/>
              <w:rPr>
                <w:color w:val="FF0000"/>
                <w:sz w:val="20"/>
                <w:szCs w:val="20"/>
              </w:rPr>
            </w:pPr>
          </w:p>
        </w:tc>
      </w:tr>
      <w:tr w:rsidR="003267DD" w:rsidRPr="0071716F" w:rsidTr="00991E1A">
        <w:trPr>
          <w:trHeight w:val="98"/>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2.4.2. Ученику су јасни критеријуми вредновања.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95"/>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2.4.3. Наставник даје потпуну и разумљиву повратну информацију ученицима о њиховом раду, укључујући и јасне препоруке о наредним корацима.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196"/>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2.4.4. Ученик поставља себи циљеве у учењу.</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554"/>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Default="003267DD" w:rsidP="0071716F">
            <w:pPr>
              <w:pStyle w:val="NoSpacing"/>
              <w:rPr>
                <w:sz w:val="20"/>
                <w:szCs w:val="20"/>
              </w:rPr>
            </w:pPr>
            <w:r w:rsidRPr="0071716F">
              <w:rPr>
                <w:sz w:val="20"/>
                <w:szCs w:val="20"/>
              </w:rPr>
              <w:t>2.4.5. Ученик уме критички да процени свој напре</w:t>
            </w:r>
            <w:r w:rsidR="0071716F">
              <w:rPr>
                <w:sz w:val="20"/>
                <w:szCs w:val="20"/>
              </w:rPr>
              <w:t>дак и напредак осталих ученика.</w:t>
            </w:r>
          </w:p>
          <w:p w:rsidR="0071716F" w:rsidRDefault="0071716F" w:rsidP="0071716F">
            <w:pPr>
              <w:pStyle w:val="NoSpacing"/>
              <w:rPr>
                <w:sz w:val="20"/>
                <w:szCs w:val="20"/>
              </w:rPr>
            </w:pPr>
          </w:p>
          <w:p w:rsidR="0071716F" w:rsidRDefault="0071716F" w:rsidP="0071716F">
            <w:pPr>
              <w:pStyle w:val="NoSpacing"/>
              <w:rPr>
                <w:sz w:val="20"/>
                <w:szCs w:val="20"/>
              </w:rPr>
            </w:pPr>
          </w:p>
          <w:p w:rsidR="0071716F" w:rsidRPr="0071716F" w:rsidRDefault="0071716F"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rPr>
            </w:pPr>
            <w:r w:rsidRPr="0071716F">
              <w:rPr>
                <w:sz w:val="20"/>
                <w:szCs w:val="20"/>
                <w:lang w:val="sr-Cyrl-RS"/>
              </w:rPr>
              <w:t>*</w:t>
            </w: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lang w:val="sr-Cyrl-RS"/>
              </w:rPr>
            </w:pPr>
          </w:p>
        </w:tc>
      </w:tr>
      <w:tr w:rsidR="003267DD" w:rsidRPr="0071716F" w:rsidTr="00991E1A">
        <w:trPr>
          <w:trHeight w:val="484"/>
        </w:trPr>
        <w:tc>
          <w:tcPr>
            <w:tcW w:w="1541" w:type="dxa"/>
            <w:vMerge w:val="restart"/>
            <w:vAlign w:val="center"/>
          </w:tcPr>
          <w:p w:rsidR="003267DD" w:rsidRPr="0071716F" w:rsidRDefault="003267DD" w:rsidP="0071716F">
            <w:pPr>
              <w:pStyle w:val="NoSpacing"/>
              <w:rPr>
                <w:color w:val="FF0000"/>
                <w:sz w:val="20"/>
                <w:szCs w:val="20"/>
              </w:rPr>
            </w:pPr>
            <w:r w:rsidRPr="0071716F">
              <w:rPr>
                <w:sz w:val="20"/>
                <w:szCs w:val="20"/>
              </w:rPr>
              <w:lastRenderedPageBreak/>
              <w:t>2.5. Сваки ученик има прилику да буде успешан.</w:t>
            </w:r>
            <w:r w:rsidRPr="0071716F">
              <w:rPr>
                <w:color w:val="FF0000"/>
                <w:sz w:val="20"/>
                <w:szCs w:val="20"/>
              </w:rPr>
              <w:t>.</w:t>
            </w:r>
          </w:p>
        </w:tc>
        <w:tc>
          <w:tcPr>
            <w:tcW w:w="7560" w:type="dxa"/>
            <w:shd w:val="clear" w:color="auto" w:fill="auto"/>
          </w:tcPr>
          <w:p w:rsidR="003267DD" w:rsidRPr="0071716F" w:rsidRDefault="003267DD" w:rsidP="0071716F">
            <w:pPr>
              <w:pStyle w:val="NoSpacing"/>
              <w:rPr>
                <w:sz w:val="20"/>
                <w:szCs w:val="20"/>
              </w:rPr>
            </w:pPr>
            <w:r w:rsidRPr="0071716F">
              <w:rPr>
                <w:sz w:val="20"/>
                <w:szCs w:val="20"/>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186"/>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2.5.2. Наставник користи разноврсне поступке за мотивисање ученика уважавајући њихове различитости и претходна постигнућа.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89"/>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2.5.3. Наставник подстиче интелектуалну радозналост и слободно изношење мишљења.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991E1A">
        <w:trPr>
          <w:trHeight w:val="410"/>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2.5.4. Ученик има могућност избора у вези са начином обраде теме, обликом рада или материјала.</w:t>
            </w:r>
          </w:p>
        </w:tc>
        <w:tc>
          <w:tcPr>
            <w:tcW w:w="360" w:type="dxa"/>
            <w:shd w:val="clear" w:color="auto" w:fill="auto"/>
          </w:tcPr>
          <w:p w:rsidR="003267DD" w:rsidRPr="0071716F" w:rsidRDefault="003267DD" w:rsidP="0071716F">
            <w:pPr>
              <w:pStyle w:val="NoSpacing"/>
              <w:rPr>
                <w:sz w:val="20"/>
                <w:szCs w:val="20"/>
              </w:rPr>
            </w:pPr>
            <w:r w:rsidRPr="0071716F">
              <w:rPr>
                <w:sz w:val="20"/>
                <w:szCs w:val="20"/>
                <w:lang w:val="sr-Cyrl-RS"/>
              </w:rPr>
              <w:t>*</w:t>
            </w:r>
          </w:p>
        </w:tc>
        <w:tc>
          <w:tcPr>
            <w:tcW w:w="360" w:type="dxa"/>
            <w:shd w:val="clear" w:color="auto" w:fill="auto"/>
          </w:tcPr>
          <w:p w:rsidR="003267DD" w:rsidRPr="0071716F" w:rsidRDefault="003267DD" w:rsidP="0071716F">
            <w:pPr>
              <w:pStyle w:val="NoSpacing"/>
              <w:rPr>
                <w:sz w:val="20"/>
                <w:szCs w:val="20"/>
              </w:rPr>
            </w:pPr>
          </w:p>
        </w:tc>
        <w:tc>
          <w:tcPr>
            <w:tcW w:w="326" w:type="dxa"/>
            <w:shd w:val="clear" w:color="auto" w:fill="auto"/>
          </w:tcPr>
          <w:p w:rsidR="003267DD" w:rsidRPr="0071716F" w:rsidRDefault="003267DD" w:rsidP="0071716F">
            <w:pPr>
              <w:pStyle w:val="NoSpacing"/>
              <w:rPr>
                <w:sz w:val="20"/>
                <w:szCs w:val="20"/>
                <w:lang w:val="sr-Cyrl-RS"/>
              </w:rPr>
            </w:pPr>
          </w:p>
        </w:tc>
      </w:tr>
      <w:tr w:rsidR="003267DD" w:rsidRPr="0071716F" w:rsidTr="00991E1A">
        <w:trPr>
          <w:trHeight w:val="410"/>
        </w:trPr>
        <w:tc>
          <w:tcPr>
            <w:tcW w:w="1541" w:type="dxa"/>
            <w:vMerge/>
            <w:vAlign w:val="center"/>
          </w:tcPr>
          <w:p w:rsidR="003267DD" w:rsidRPr="0071716F" w:rsidRDefault="003267DD" w:rsidP="0071716F">
            <w:pPr>
              <w:pStyle w:val="NoSpacing"/>
              <w:rPr>
                <w:color w:val="FF0000"/>
                <w:sz w:val="20"/>
                <w:szCs w:val="20"/>
              </w:rPr>
            </w:pPr>
          </w:p>
        </w:tc>
        <w:tc>
          <w:tcPr>
            <w:tcW w:w="7560" w:type="dxa"/>
            <w:shd w:val="clear" w:color="auto" w:fill="auto"/>
          </w:tcPr>
          <w:p w:rsidR="003267DD" w:rsidRPr="0071716F" w:rsidRDefault="003267DD" w:rsidP="0071716F">
            <w:pPr>
              <w:pStyle w:val="NoSpacing"/>
              <w:rPr>
                <w:sz w:val="20"/>
                <w:szCs w:val="20"/>
              </w:rPr>
            </w:pPr>
            <w:r w:rsidRPr="0071716F">
              <w:rPr>
                <w:sz w:val="20"/>
                <w:szCs w:val="20"/>
              </w:rPr>
              <w:t>2.5.5. Наставник показује поверење у могућности ученика и има позитивна очекивања у погледу успеха.</w:t>
            </w:r>
          </w:p>
        </w:tc>
        <w:tc>
          <w:tcPr>
            <w:tcW w:w="360" w:type="dxa"/>
            <w:shd w:val="clear" w:color="auto" w:fill="auto"/>
          </w:tcPr>
          <w:p w:rsidR="003267DD" w:rsidRPr="0071716F" w:rsidRDefault="003267DD" w:rsidP="0071716F">
            <w:pPr>
              <w:pStyle w:val="NoSpacing"/>
              <w:rPr>
                <w:sz w:val="20"/>
                <w:szCs w:val="20"/>
              </w:rPr>
            </w:pPr>
          </w:p>
        </w:tc>
        <w:tc>
          <w:tcPr>
            <w:tcW w:w="360" w:type="dxa"/>
            <w:shd w:val="clear" w:color="auto" w:fill="auto"/>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shd w:val="clear" w:color="auto" w:fill="auto"/>
          </w:tcPr>
          <w:p w:rsidR="003267DD" w:rsidRPr="0071716F" w:rsidRDefault="003267DD" w:rsidP="0071716F">
            <w:pPr>
              <w:pStyle w:val="NoSpacing"/>
              <w:rPr>
                <w:sz w:val="20"/>
                <w:szCs w:val="20"/>
              </w:rPr>
            </w:pPr>
          </w:p>
        </w:tc>
      </w:tr>
      <w:tr w:rsidR="003267DD" w:rsidRPr="0071716F" w:rsidTr="003267DD">
        <w:trPr>
          <w:trHeight w:val="410"/>
        </w:trPr>
        <w:tc>
          <w:tcPr>
            <w:tcW w:w="10147" w:type="dxa"/>
            <w:gridSpan w:val="5"/>
            <w:vAlign w:val="center"/>
          </w:tcPr>
          <w:p w:rsidR="003267DD" w:rsidRPr="0071716F" w:rsidRDefault="003267DD" w:rsidP="0071716F">
            <w:pPr>
              <w:pStyle w:val="NoSpacing"/>
              <w:rPr>
                <w:b/>
                <w:sz w:val="20"/>
                <w:szCs w:val="20"/>
                <w:lang w:val="sr-Cyrl-RS"/>
              </w:rPr>
            </w:pPr>
            <w:r w:rsidRPr="0071716F">
              <w:rPr>
                <w:b/>
                <w:sz w:val="20"/>
                <w:szCs w:val="20"/>
                <w:lang w:val="sr-Cyrl-RS"/>
              </w:rPr>
              <w:t>Од укупно 28 критеријума оствареност у већој мери присутна је код 2 (7.14%), просечно је остварено 21 (75%), а у мањој мери је остварено 5 (17.85%). У довољној мери сотварено је 82.14%</w:t>
            </w:r>
          </w:p>
          <w:p w:rsidR="003267DD" w:rsidRDefault="003267DD" w:rsidP="0071716F">
            <w:pPr>
              <w:pStyle w:val="NoSpacing"/>
              <w:rPr>
                <w:rFonts w:eastAsia="MS PGothic"/>
                <w:b/>
                <w:sz w:val="20"/>
                <w:szCs w:val="20"/>
              </w:rPr>
            </w:pPr>
            <w:r w:rsidRPr="0071716F">
              <w:rPr>
                <w:rFonts w:eastAsia="MS PGothic"/>
                <w:b/>
                <w:sz w:val="20"/>
                <w:szCs w:val="20"/>
              </w:rPr>
              <w:t>3 = добар: 76% до 95% постигнутих критеријума</w:t>
            </w:r>
          </w:p>
          <w:p w:rsidR="0071716F" w:rsidRPr="0071716F" w:rsidRDefault="0071716F" w:rsidP="0071716F">
            <w:pPr>
              <w:pStyle w:val="NoSpacing"/>
              <w:rPr>
                <w:rFonts w:eastAsia="MS PGothic"/>
                <w:sz w:val="20"/>
                <w:szCs w:val="20"/>
              </w:rPr>
            </w:pPr>
          </w:p>
        </w:tc>
      </w:tr>
      <w:tr w:rsidR="003267DD" w:rsidRPr="0071716F" w:rsidTr="003267DD">
        <w:trPr>
          <w:trHeight w:val="410"/>
        </w:trPr>
        <w:tc>
          <w:tcPr>
            <w:tcW w:w="10147" w:type="dxa"/>
            <w:gridSpan w:val="5"/>
            <w:shd w:val="clear" w:color="auto" w:fill="BFBFBF"/>
            <w:vAlign w:val="center"/>
          </w:tcPr>
          <w:p w:rsidR="003267DD" w:rsidRPr="0071716F" w:rsidRDefault="003267DD" w:rsidP="0071716F">
            <w:pPr>
              <w:pStyle w:val="NoSpacing"/>
              <w:rPr>
                <w:sz w:val="20"/>
                <w:szCs w:val="20"/>
              </w:rPr>
            </w:pPr>
            <w:r w:rsidRPr="0071716F">
              <w:rPr>
                <w:b/>
                <w:sz w:val="20"/>
                <w:szCs w:val="20"/>
              </w:rPr>
              <w:t xml:space="preserve">ОБЛАСТ КВАЛИТЕТА </w:t>
            </w:r>
            <w:r w:rsidRPr="0071716F">
              <w:rPr>
                <w:b/>
                <w:sz w:val="20"/>
                <w:szCs w:val="20"/>
                <w:lang w:val="sr-Cyrl-RS"/>
              </w:rPr>
              <w:t>3</w:t>
            </w:r>
            <w:r w:rsidRPr="0071716F">
              <w:rPr>
                <w:b/>
                <w:sz w:val="20"/>
                <w:szCs w:val="20"/>
                <w:lang w:val="sr-Cyrl-CS"/>
              </w:rPr>
              <w:t xml:space="preserve">- </w:t>
            </w:r>
            <w:r w:rsidRPr="0071716F">
              <w:rPr>
                <w:b/>
                <w:sz w:val="20"/>
                <w:szCs w:val="20"/>
                <w:lang w:val="sr-Cyrl-RS"/>
              </w:rPr>
              <w:t>ОБРАЗОВНА ПОСТИГНУЋА УЧЕНИКА</w:t>
            </w:r>
            <w:r w:rsidRPr="0071716F">
              <w:rPr>
                <w:sz w:val="20"/>
                <w:szCs w:val="20"/>
                <w:lang w:val="sr-Cyrl-RS"/>
              </w:rPr>
              <w:t xml:space="preserve">                   </w:t>
            </w:r>
            <w:r w:rsidR="0071716F">
              <w:rPr>
                <w:sz w:val="20"/>
                <w:szCs w:val="20"/>
                <w:lang w:val="sr-Cyrl-RS"/>
              </w:rPr>
              <w:t xml:space="preserve">                                  -       0     +</w:t>
            </w:r>
          </w:p>
        </w:tc>
      </w:tr>
      <w:tr w:rsidR="003267DD" w:rsidRPr="0071716F" w:rsidTr="00991E1A">
        <w:trPr>
          <w:trHeight w:val="410"/>
        </w:trPr>
        <w:tc>
          <w:tcPr>
            <w:tcW w:w="1541" w:type="dxa"/>
            <w:vAlign w:val="center"/>
          </w:tcPr>
          <w:p w:rsidR="003267DD" w:rsidRPr="0071716F" w:rsidRDefault="003267DD" w:rsidP="0071716F">
            <w:pPr>
              <w:pStyle w:val="NoSpacing"/>
              <w:rPr>
                <w:sz w:val="20"/>
                <w:szCs w:val="20"/>
                <w:lang w:val="sr-Cyrl-RS"/>
              </w:rPr>
            </w:pPr>
            <w:r w:rsidRPr="0071716F">
              <w:rPr>
                <w:sz w:val="20"/>
                <w:szCs w:val="20"/>
              </w:rPr>
              <w:t>3.1. Успех ученика показује да су остварени образовни стандарди.</w:t>
            </w:r>
          </w:p>
          <w:p w:rsidR="003267DD" w:rsidRPr="0071716F" w:rsidRDefault="003267DD" w:rsidP="0071716F">
            <w:pPr>
              <w:pStyle w:val="NoSpacing"/>
              <w:rPr>
                <w:sz w:val="20"/>
                <w:szCs w:val="20"/>
                <w:lang w:val="sr-Cyrl-RS"/>
              </w:rPr>
            </w:pPr>
            <w:r w:rsidRPr="0071716F">
              <w:rPr>
                <w:sz w:val="20"/>
                <w:szCs w:val="20"/>
                <w:lang w:val="sr-Cyrl-RS"/>
              </w:rPr>
              <w:t>*НАПОМЕНА:</w:t>
            </w:r>
          </w:p>
          <w:p w:rsidR="003267DD" w:rsidRPr="0071716F" w:rsidRDefault="003267DD" w:rsidP="0071716F">
            <w:pPr>
              <w:pStyle w:val="NoSpacing"/>
              <w:rPr>
                <w:sz w:val="20"/>
                <w:szCs w:val="20"/>
                <w:lang w:val="sr-Cyrl-RS"/>
              </w:rPr>
            </w:pPr>
            <w:r w:rsidRPr="0071716F">
              <w:rPr>
                <w:sz w:val="20"/>
                <w:szCs w:val="20"/>
                <w:lang w:val="sr-Cyrl-RS"/>
              </w:rPr>
              <w:t>За средње школе може се узети у обзир само индикатор 3.1.5.</w:t>
            </w:r>
          </w:p>
          <w:p w:rsidR="003267DD" w:rsidRPr="0071716F" w:rsidRDefault="003267DD" w:rsidP="0071716F">
            <w:pPr>
              <w:pStyle w:val="NoSpacing"/>
              <w:rPr>
                <w:sz w:val="20"/>
                <w:szCs w:val="20"/>
              </w:rPr>
            </w:pPr>
          </w:p>
        </w:tc>
        <w:tc>
          <w:tcPr>
            <w:tcW w:w="7560" w:type="dxa"/>
            <w:vAlign w:val="center"/>
          </w:tcPr>
          <w:p w:rsidR="003267DD" w:rsidRPr="0071716F" w:rsidRDefault="003267DD" w:rsidP="0071716F">
            <w:pPr>
              <w:pStyle w:val="NoSpacing"/>
              <w:rPr>
                <w:color w:val="BFBFBF"/>
                <w:sz w:val="20"/>
                <w:szCs w:val="20"/>
              </w:rPr>
            </w:pPr>
            <w:r w:rsidRPr="0071716F">
              <w:rPr>
                <w:color w:val="BFBFBF"/>
                <w:sz w:val="20"/>
                <w:szCs w:val="20"/>
              </w:rPr>
              <w:t>3.1.1. Резултати на завршном испиту/матури показују да је остварен основни ниво образовних</w:t>
            </w:r>
          </w:p>
          <w:p w:rsidR="003267DD" w:rsidRPr="0071716F" w:rsidRDefault="003267DD" w:rsidP="0071716F">
            <w:pPr>
              <w:pStyle w:val="NoSpacing"/>
              <w:rPr>
                <w:color w:val="BFBFBF"/>
                <w:sz w:val="20"/>
                <w:szCs w:val="20"/>
              </w:rPr>
            </w:pPr>
            <w:r w:rsidRPr="0071716F">
              <w:rPr>
                <w:color w:val="BFBFBF"/>
                <w:sz w:val="20"/>
                <w:szCs w:val="20"/>
              </w:rPr>
              <w:t>стандарда.</w:t>
            </w:r>
          </w:p>
          <w:p w:rsidR="003267DD" w:rsidRPr="0071716F" w:rsidRDefault="003267DD" w:rsidP="0071716F">
            <w:pPr>
              <w:pStyle w:val="NoSpacing"/>
              <w:rPr>
                <w:color w:val="BFBFBF"/>
                <w:sz w:val="20"/>
                <w:szCs w:val="20"/>
              </w:rPr>
            </w:pPr>
            <w:r w:rsidRPr="0071716F">
              <w:rPr>
                <w:color w:val="BFBFBF"/>
                <w:sz w:val="20"/>
                <w:szCs w:val="20"/>
              </w:rPr>
              <w:t>3.1.2. Резултати на завршном испиту/матури показују да је остварен средњи ниво образовних</w:t>
            </w:r>
          </w:p>
          <w:p w:rsidR="003267DD" w:rsidRPr="0071716F" w:rsidRDefault="003267DD" w:rsidP="0071716F">
            <w:pPr>
              <w:pStyle w:val="NoSpacing"/>
              <w:rPr>
                <w:color w:val="BFBFBF"/>
                <w:sz w:val="20"/>
                <w:szCs w:val="20"/>
              </w:rPr>
            </w:pPr>
            <w:r w:rsidRPr="0071716F">
              <w:rPr>
                <w:color w:val="BFBFBF"/>
                <w:sz w:val="20"/>
                <w:szCs w:val="20"/>
              </w:rPr>
              <w:t>стандарда.</w:t>
            </w:r>
          </w:p>
          <w:p w:rsidR="003267DD" w:rsidRPr="0071716F" w:rsidRDefault="003267DD" w:rsidP="0071716F">
            <w:pPr>
              <w:pStyle w:val="NoSpacing"/>
              <w:rPr>
                <w:color w:val="BFBFBF"/>
                <w:sz w:val="20"/>
                <w:szCs w:val="20"/>
              </w:rPr>
            </w:pPr>
            <w:r w:rsidRPr="0071716F">
              <w:rPr>
                <w:color w:val="BFBFBF"/>
                <w:sz w:val="20"/>
                <w:szCs w:val="20"/>
              </w:rPr>
              <w:t>3.1.3. Резултати на завршном испиту/матури показују да је остварен напредни ниво образовних</w:t>
            </w:r>
          </w:p>
          <w:p w:rsidR="003267DD" w:rsidRPr="0071716F" w:rsidRDefault="003267DD" w:rsidP="0071716F">
            <w:pPr>
              <w:pStyle w:val="NoSpacing"/>
              <w:rPr>
                <w:color w:val="BFBFBF"/>
                <w:sz w:val="20"/>
                <w:szCs w:val="20"/>
              </w:rPr>
            </w:pPr>
            <w:r w:rsidRPr="0071716F">
              <w:rPr>
                <w:color w:val="BFBFBF"/>
                <w:sz w:val="20"/>
                <w:szCs w:val="20"/>
              </w:rPr>
              <w:t>стандарда.</w:t>
            </w:r>
          </w:p>
          <w:p w:rsidR="003267DD" w:rsidRPr="0071716F" w:rsidRDefault="003267DD" w:rsidP="0071716F">
            <w:pPr>
              <w:pStyle w:val="NoSpacing"/>
              <w:rPr>
                <w:color w:val="BFBFBF"/>
                <w:sz w:val="20"/>
                <w:szCs w:val="20"/>
              </w:rPr>
            </w:pPr>
            <w:r w:rsidRPr="0071716F">
              <w:rPr>
                <w:color w:val="BFBFBF"/>
                <w:sz w:val="20"/>
                <w:szCs w:val="20"/>
              </w:rPr>
              <w:t>3.1.4. Ученици којима је потребна додатна подршка у образовању остварују постигнућа у складу</w:t>
            </w:r>
            <w:r w:rsidRPr="0071716F">
              <w:rPr>
                <w:color w:val="BFBFBF"/>
                <w:sz w:val="20"/>
                <w:szCs w:val="20"/>
                <w:lang w:val="sr-Cyrl-RS"/>
              </w:rPr>
              <w:t xml:space="preserve">   </w:t>
            </w:r>
            <w:r w:rsidRPr="0071716F">
              <w:rPr>
                <w:color w:val="BFBFBF"/>
                <w:sz w:val="20"/>
                <w:szCs w:val="20"/>
              </w:rPr>
              <w:t>са индивидуалним циљевима учења/прилагођеним образовним стандардима.</w:t>
            </w:r>
          </w:p>
          <w:p w:rsidR="003267DD" w:rsidRPr="0071716F" w:rsidRDefault="003267DD" w:rsidP="0071716F">
            <w:pPr>
              <w:pStyle w:val="NoSpacing"/>
              <w:rPr>
                <w:sz w:val="20"/>
                <w:szCs w:val="20"/>
              </w:rPr>
            </w:pPr>
            <w:r w:rsidRPr="0071716F">
              <w:rPr>
                <w:sz w:val="20"/>
                <w:szCs w:val="20"/>
              </w:rPr>
              <w:t>3.1.5. Школске оцене су у складу са резултатима на завршном/матурском/националном испиту.</w:t>
            </w:r>
          </w:p>
          <w:p w:rsidR="003267DD" w:rsidRPr="0071716F" w:rsidRDefault="003267DD" w:rsidP="0071716F">
            <w:pPr>
              <w:pStyle w:val="NoSpacing"/>
              <w:rPr>
                <w:color w:val="BFBFBF"/>
                <w:sz w:val="20"/>
                <w:szCs w:val="20"/>
              </w:rPr>
            </w:pPr>
            <w:r w:rsidRPr="0071716F">
              <w:rPr>
                <w:color w:val="BFBFBF"/>
                <w:sz w:val="20"/>
                <w:szCs w:val="20"/>
              </w:rPr>
              <w:t>3.1.6. Резултати ученика на завршном/матурском/националном испиту показују да је школа</w:t>
            </w:r>
            <w:r w:rsidRPr="0071716F">
              <w:rPr>
                <w:color w:val="BFBFBF"/>
                <w:sz w:val="20"/>
                <w:szCs w:val="20"/>
                <w:lang w:val="sr-Cyrl-RS"/>
              </w:rPr>
              <w:t xml:space="preserve"> </w:t>
            </w:r>
            <w:r w:rsidRPr="0071716F">
              <w:rPr>
                <w:color w:val="BFBFBF"/>
                <w:sz w:val="20"/>
                <w:szCs w:val="20"/>
              </w:rPr>
              <w:t>остварила резултате на нивоу просека Републике</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color w:val="FF0000"/>
                <w:sz w:val="20"/>
                <w:szCs w:val="20"/>
                <w:lang w:val="sr-Cyrl-RS"/>
              </w:rPr>
            </w:pPr>
          </w:p>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restart"/>
            <w:vAlign w:val="center"/>
          </w:tcPr>
          <w:p w:rsidR="003267DD" w:rsidRPr="0071716F" w:rsidRDefault="003267DD" w:rsidP="0071716F">
            <w:pPr>
              <w:pStyle w:val="NoSpacing"/>
              <w:rPr>
                <w:sz w:val="20"/>
                <w:szCs w:val="20"/>
              </w:rPr>
            </w:pPr>
            <w:r w:rsidRPr="0071716F">
              <w:rPr>
                <w:sz w:val="20"/>
                <w:szCs w:val="20"/>
              </w:rPr>
              <w:t>3.2. Школа континуирано доприноси већој успешности ученика.</w:t>
            </w:r>
          </w:p>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3.2.1. Школа примењује поступке којима прати успешност ученика</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3.2.2. Број ученика који су напустили школовање је исти или мањи у односу на прошлу школску</w:t>
            </w:r>
            <w:r w:rsidRPr="0071716F">
              <w:rPr>
                <w:sz w:val="20"/>
                <w:szCs w:val="20"/>
                <w:lang w:val="sr-Cyrl-RS"/>
              </w:rPr>
              <w:t xml:space="preserve"> </w:t>
            </w:r>
            <w:r w:rsidRPr="0071716F">
              <w:rPr>
                <w:sz w:val="20"/>
                <w:szCs w:val="20"/>
              </w:rPr>
              <w:t>годину.</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3.2.3. Ученици који похађају допунску наставу показују напредак у учењу.</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3.2.4. Ученици за које је сачињен ИОП остварују напредак у складу са циљевима постављеним у</w:t>
            </w:r>
            <w:r w:rsidRPr="0071716F">
              <w:rPr>
                <w:sz w:val="20"/>
                <w:szCs w:val="20"/>
                <w:lang w:val="sr-Cyrl-RS"/>
              </w:rPr>
              <w:t xml:space="preserve"> </w:t>
            </w:r>
            <w:r w:rsidRPr="0071716F">
              <w:rPr>
                <w:sz w:val="20"/>
                <w:szCs w:val="20"/>
              </w:rPr>
              <w:t>плану.</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3.2.5. Ученици који су укључени у додатни рад остварују напредак у складу са постављеним</w:t>
            </w:r>
            <w:r w:rsidRPr="0071716F">
              <w:rPr>
                <w:sz w:val="20"/>
                <w:szCs w:val="20"/>
                <w:lang w:val="sr-Cyrl-RS"/>
              </w:rPr>
              <w:t xml:space="preserve"> </w:t>
            </w:r>
            <w:r w:rsidRPr="0071716F">
              <w:rPr>
                <w:sz w:val="20"/>
                <w:szCs w:val="20"/>
              </w:rPr>
              <w:t>циљевима.</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45"/>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3.2.6. Просечни резултати ученика на завршним испитима бољи су у односу на претходну</w:t>
            </w:r>
            <w:r w:rsidRPr="0071716F">
              <w:rPr>
                <w:sz w:val="20"/>
                <w:szCs w:val="20"/>
                <w:lang w:val="sr-Cyrl-RS"/>
              </w:rPr>
              <w:t xml:space="preserve"> </w:t>
            </w:r>
            <w:r w:rsidRPr="0071716F">
              <w:rPr>
                <w:sz w:val="20"/>
                <w:szCs w:val="20"/>
              </w:rPr>
              <w:t>школску годину.</w:t>
            </w:r>
          </w:p>
        </w:tc>
        <w:tc>
          <w:tcPr>
            <w:tcW w:w="360" w:type="dxa"/>
            <w:vAlign w:val="center"/>
          </w:tcPr>
          <w:p w:rsidR="003267DD" w:rsidRPr="0071716F" w:rsidRDefault="003267DD" w:rsidP="0071716F">
            <w:pPr>
              <w:pStyle w:val="NoSpacing"/>
              <w:rPr>
                <w:color w:val="FF0000"/>
                <w:sz w:val="20"/>
                <w:szCs w:val="20"/>
              </w:rPr>
            </w:pPr>
          </w:p>
        </w:tc>
        <w:tc>
          <w:tcPr>
            <w:tcW w:w="360" w:type="dxa"/>
            <w:vAlign w:val="center"/>
          </w:tcPr>
          <w:p w:rsidR="003267DD" w:rsidRPr="0071716F" w:rsidRDefault="003267DD" w:rsidP="0071716F">
            <w:pPr>
              <w:pStyle w:val="NoSpacing"/>
              <w:rPr>
                <w:color w:val="FF0000"/>
                <w:sz w:val="20"/>
                <w:szCs w:val="20"/>
                <w:lang w:val="sr-Cyrl-RS"/>
              </w:rPr>
            </w:pPr>
          </w:p>
        </w:tc>
        <w:tc>
          <w:tcPr>
            <w:tcW w:w="326"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3267DD">
        <w:trPr>
          <w:trHeight w:val="345"/>
        </w:trPr>
        <w:tc>
          <w:tcPr>
            <w:tcW w:w="10147" w:type="dxa"/>
            <w:gridSpan w:val="5"/>
            <w:vAlign w:val="center"/>
          </w:tcPr>
          <w:p w:rsidR="003267DD" w:rsidRPr="0071716F" w:rsidRDefault="003267DD" w:rsidP="0071716F">
            <w:pPr>
              <w:pStyle w:val="NoSpacing"/>
              <w:rPr>
                <w:b/>
                <w:sz w:val="20"/>
                <w:szCs w:val="20"/>
                <w:lang w:val="sr-Cyrl-RS"/>
              </w:rPr>
            </w:pPr>
            <w:r w:rsidRPr="0071716F">
              <w:rPr>
                <w:b/>
                <w:sz w:val="20"/>
                <w:szCs w:val="20"/>
                <w:lang w:val="sr-Cyrl-RS"/>
              </w:rPr>
              <w:t xml:space="preserve">Од укупно 2 стандарда квалитета које је могуће применити у раду средњих школа сви су остварени на изузетно виском нивоу 100%. </w:t>
            </w:r>
          </w:p>
          <w:p w:rsidR="003267DD" w:rsidRPr="0071716F" w:rsidRDefault="003267DD" w:rsidP="0071716F">
            <w:pPr>
              <w:pStyle w:val="NoSpacing"/>
              <w:rPr>
                <w:b/>
                <w:sz w:val="20"/>
                <w:szCs w:val="20"/>
                <w:highlight w:val="yellow"/>
              </w:rPr>
            </w:pPr>
            <w:r w:rsidRPr="0071716F">
              <w:rPr>
                <w:rFonts w:eastAsia="MS PGothic"/>
                <w:b/>
                <w:sz w:val="20"/>
                <w:szCs w:val="20"/>
              </w:rPr>
              <w:t xml:space="preserve">4 = изванредан: 96% до 100% </w:t>
            </w:r>
            <w:r w:rsidRPr="0071716F">
              <w:rPr>
                <w:rFonts w:eastAsia="MS PGothic"/>
                <w:b/>
                <w:sz w:val="20"/>
                <w:szCs w:val="20"/>
                <w:lang w:val="sr-Cyrl-RS"/>
              </w:rPr>
              <w:t xml:space="preserve"> </w:t>
            </w:r>
            <w:r w:rsidRPr="0071716F">
              <w:rPr>
                <w:rFonts w:eastAsia="MS PGothic"/>
                <w:b/>
                <w:sz w:val="20"/>
                <w:szCs w:val="20"/>
              </w:rPr>
              <w:t>постигнутих критеријума</w:t>
            </w: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p w:rsidR="003267DD" w:rsidRPr="0071716F" w:rsidRDefault="003267DD" w:rsidP="0071716F">
            <w:pPr>
              <w:pStyle w:val="NoSpacing"/>
              <w:rPr>
                <w:sz w:val="20"/>
                <w:szCs w:val="20"/>
                <w:lang w:val="sr-Cyrl-RS"/>
              </w:rPr>
            </w:pPr>
          </w:p>
        </w:tc>
      </w:tr>
      <w:tr w:rsidR="003267DD" w:rsidRPr="0071716F" w:rsidTr="0071716F">
        <w:trPr>
          <w:trHeight w:val="410"/>
        </w:trPr>
        <w:tc>
          <w:tcPr>
            <w:tcW w:w="9101" w:type="dxa"/>
            <w:gridSpan w:val="2"/>
            <w:shd w:val="clear" w:color="auto" w:fill="BFBFBF"/>
            <w:vAlign w:val="center"/>
          </w:tcPr>
          <w:p w:rsidR="003267DD" w:rsidRPr="0071716F" w:rsidRDefault="003267DD" w:rsidP="0071716F">
            <w:pPr>
              <w:pStyle w:val="NoSpacing"/>
              <w:rPr>
                <w:b/>
                <w:sz w:val="20"/>
                <w:szCs w:val="20"/>
                <w:lang w:val="sr-Cyrl-CS"/>
              </w:rPr>
            </w:pPr>
            <w:r w:rsidRPr="0071716F">
              <w:rPr>
                <w:b/>
                <w:sz w:val="20"/>
                <w:szCs w:val="20"/>
              </w:rPr>
              <w:lastRenderedPageBreak/>
              <w:t>ОБЛАСТ КВАЛИТЕТА 4</w:t>
            </w:r>
            <w:r w:rsidRPr="0071716F">
              <w:rPr>
                <w:b/>
                <w:sz w:val="20"/>
                <w:szCs w:val="20"/>
                <w:lang w:val="sr-Cyrl-CS"/>
              </w:rPr>
              <w:t xml:space="preserve"> -  </w:t>
            </w:r>
            <w:r w:rsidRPr="0071716F">
              <w:rPr>
                <w:b/>
                <w:sz w:val="20"/>
                <w:szCs w:val="20"/>
              </w:rPr>
              <w:t>ПОДРШКА УЧЕНИЦИМА</w:t>
            </w:r>
          </w:p>
        </w:tc>
        <w:tc>
          <w:tcPr>
            <w:tcW w:w="360" w:type="dxa"/>
          </w:tcPr>
          <w:p w:rsidR="003267DD" w:rsidRPr="0071716F" w:rsidRDefault="003267DD" w:rsidP="0071716F">
            <w:pPr>
              <w:pStyle w:val="NoSpacing"/>
              <w:rPr>
                <w:sz w:val="20"/>
                <w:szCs w:val="20"/>
              </w:rPr>
            </w:pPr>
            <w:r w:rsidRPr="0071716F">
              <w:rPr>
                <w:sz w:val="20"/>
                <w:szCs w:val="20"/>
              </w:rPr>
              <w:t>-</w:t>
            </w:r>
          </w:p>
        </w:tc>
        <w:tc>
          <w:tcPr>
            <w:tcW w:w="360" w:type="dxa"/>
          </w:tcPr>
          <w:p w:rsidR="003267DD" w:rsidRPr="0071716F" w:rsidRDefault="003267DD" w:rsidP="0071716F">
            <w:pPr>
              <w:pStyle w:val="NoSpacing"/>
              <w:rPr>
                <w:sz w:val="20"/>
                <w:szCs w:val="20"/>
              </w:rPr>
            </w:pPr>
            <w:r w:rsidRPr="0071716F">
              <w:rPr>
                <w:sz w:val="20"/>
                <w:szCs w:val="20"/>
              </w:rPr>
              <w:t>0</w:t>
            </w:r>
          </w:p>
        </w:tc>
        <w:tc>
          <w:tcPr>
            <w:tcW w:w="326" w:type="dxa"/>
          </w:tcPr>
          <w:p w:rsidR="003267DD" w:rsidRPr="0071716F" w:rsidRDefault="003267DD" w:rsidP="0071716F">
            <w:pPr>
              <w:pStyle w:val="NoSpacing"/>
              <w:rPr>
                <w:sz w:val="20"/>
                <w:szCs w:val="20"/>
              </w:rPr>
            </w:pPr>
            <w:r w:rsidRPr="0071716F">
              <w:rPr>
                <w:sz w:val="20"/>
                <w:szCs w:val="20"/>
              </w:rPr>
              <w:t>+</w:t>
            </w:r>
          </w:p>
        </w:tc>
      </w:tr>
      <w:tr w:rsidR="003267DD" w:rsidRPr="0071716F" w:rsidTr="00991E1A">
        <w:trPr>
          <w:trHeight w:val="385"/>
        </w:trPr>
        <w:tc>
          <w:tcPr>
            <w:tcW w:w="1541" w:type="dxa"/>
            <w:vMerge w:val="restart"/>
            <w:vAlign w:val="center"/>
          </w:tcPr>
          <w:p w:rsidR="003267DD" w:rsidRPr="0071716F" w:rsidRDefault="003267DD" w:rsidP="0071716F">
            <w:pPr>
              <w:pStyle w:val="NoSpacing"/>
              <w:rPr>
                <w:sz w:val="20"/>
                <w:szCs w:val="20"/>
              </w:rPr>
            </w:pPr>
          </w:p>
          <w:p w:rsidR="003267DD" w:rsidRPr="0071716F" w:rsidRDefault="003267DD" w:rsidP="0071716F">
            <w:pPr>
              <w:pStyle w:val="NoSpacing"/>
              <w:rPr>
                <w:rFonts w:eastAsia="Times New Roman"/>
                <w:sz w:val="20"/>
                <w:szCs w:val="20"/>
              </w:rPr>
            </w:pPr>
            <w:r w:rsidRPr="0071716F">
              <w:rPr>
                <w:rFonts w:eastAsia="Times New Roman"/>
                <w:sz w:val="20"/>
                <w:szCs w:val="20"/>
              </w:rPr>
              <w:t>4.1. У школи функционише систем пружања подршке свим ученицима.</w:t>
            </w:r>
          </w:p>
          <w:p w:rsidR="003267DD" w:rsidRPr="0071716F" w:rsidRDefault="003267DD" w:rsidP="0071716F">
            <w:pPr>
              <w:pStyle w:val="NoSpacing"/>
              <w:rPr>
                <w:sz w:val="20"/>
                <w:szCs w:val="20"/>
                <w:highlight w:val="yellow"/>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4.1.1. Школа предузима разноврсне мере за пружање подршке ученицима у учењу.</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82"/>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4.1.2. Школа предузима разноврсне мере за пружање васпитне подршке ученицима.</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82"/>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4.1.3. На основу анализе успеха и владања предузимају се мере подршке ученицима.</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82"/>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4.1.4. У пружању подршке ученицима школа укључује породицу односно законске заступнике.</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82"/>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4.1.5. У пружању подршке ученицима школа предузима различите активности у сарадњи са релевантним институцијама и појединцима.</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82"/>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4.1.6. Школа пружа подршку ученицима при преласку из једног у други циклус образовања.</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rPr>
            </w:pPr>
            <w:r w:rsidRPr="0071716F">
              <w:rPr>
                <w:sz w:val="20"/>
                <w:szCs w:val="20"/>
              </w:rPr>
              <w:t>*</w:t>
            </w:r>
          </w:p>
        </w:tc>
        <w:tc>
          <w:tcPr>
            <w:tcW w:w="326" w:type="dxa"/>
          </w:tcPr>
          <w:p w:rsidR="003267DD" w:rsidRPr="0071716F" w:rsidRDefault="003267DD" w:rsidP="0071716F">
            <w:pPr>
              <w:pStyle w:val="NoSpacing"/>
              <w:rPr>
                <w:sz w:val="20"/>
                <w:szCs w:val="20"/>
                <w:lang w:val="sr-Cyrl-RS"/>
              </w:rPr>
            </w:pPr>
          </w:p>
        </w:tc>
      </w:tr>
      <w:tr w:rsidR="003267DD" w:rsidRPr="0071716F" w:rsidTr="00991E1A">
        <w:trPr>
          <w:trHeight w:val="291"/>
        </w:trPr>
        <w:tc>
          <w:tcPr>
            <w:tcW w:w="1541" w:type="dxa"/>
            <w:vMerge w:val="restart"/>
            <w:vAlign w:val="center"/>
          </w:tcPr>
          <w:p w:rsidR="003267DD" w:rsidRPr="0071716F" w:rsidRDefault="003267DD" w:rsidP="0071716F">
            <w:pPr>
              <w:pStyle w:val="NoSpacing"/>
              <w:rPr>
                <w:sz w:val="20"/>
                <w:szCs w:val="20"/>
                <w:highlight w:val="yellow"/>
              </w:rPr>
            </w:pPr>
          </w:p>
          <w:p w:rsidR="003267DD" w:rsidRPr="0071716F" w:rsidRDefault="003267DD" w:rsidP="0071716F">
            <w:pPr>
              <w:pStyle w:val="NoSpacing"/>
              <w:rPr>
                <w:sz w:val="20"/>
                <w:szCs w:val="20"/>
                <w:highlight w:val="yellow"/>
              </w:rPr>
            </w:pPr>
            <w:r w:rsidRPr="0071716F">
              <w:rPr>
                <w:sz w:val="20"/>
                <w:szCs w:val="20"/>
              </w:rPr>
              <w:t xml:space="preserve">4.2. У школи се подстиче лични, професионални и социјални развој ученика. </w:t>
            </w: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4.2.1. У школи се организују програми/активности за развијање социјалних вештина (конструктивно решавање проблема, ненасилна комуникација…).</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288"/>
        </w:trPr>
        <w:tc>
          <w:tcPr>
            <w:tcW w:w="1541" w:type="dxa"/>
            <w:vMerge/>
            <w:vAlign w:val="center"/>
          </w:tcPr>
          <w:p w:rsidR="003267DD" w:rsidRPr="0071716F" w:rsidRDefault="003267DD" w:rsidP="0071716F">
            <w:pPr>
              <w:pStyle w:val="NoSpacing"/>
              <w:rPr>
                <w:sz w:val="20"/>
                <w:szCs w:val="20"/>
                <w:highlight w:val="yellow"/>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4.2.2 На основу праћења укључености ученика у ваннаставне активности и интересовања ученика, школа утврђује понуду ваннаставних активности.</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288"/>
        </w:trPr>
        <w:tc>
          <w:tcPr>
            <w:tcW w:w="1541" w:type="dxa"/>
            <w:vMerge/>
            <w:vAlign w:val="center"/>
          </w:tcPr>
          <w:p w:rsidR="003267DD" w:rsidRPr="0071716F" w:rsidRDefault="003267DD" w:rsidP="0071716F">
            <w:pPr>
              <w:pStyle w:val="NoSpacing"/>
              <w:rPr>
                <w:sz w:val="20"/>
                <w:szCs w:val="20"/>
                <w:highlight w:val="yellow"/>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4.2.3. У школи се промовишу здрави стилови живота, права детета, заштита човекове околине и одрживи развој.</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288"/>
        </w:trPr>
        <w:tc>
          <w:tcPr>
            <w:tcW w:w="1541" w:type="dxa"/>
            <w:vMerge/>
            <w:vAlign w:val="center"/>
          </w:tcPr>
          <w:p w:rsidR="003267DD" w:rsidRPr="0071716F" w:rsidRDefault="003267DD" w:rsidP="0071716F">
            <w:pPr>
              <w:pStyle w:val="NoSpacing"/>
              <w:rPr>
                <w:sz w:val="20"/>
                <w:szCs w:val="20"/>
                <w:highlight w:val="yellow"/>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4.2.4. Кроз наставни рад и ваннаставне активности подстиче се професионални развој ученика, односно каријерно вођење и саветовање.</w:t>
            </w:r>
          </w:p>
        </w:tc>
        <w:tc>
          <w:tcPr>
            <w:tcW w:w="360" w:type="dxa"/>
          </w:tcPr>
          <w:p w:rsidR="003267DD" w:rsidRPr="0071716F" w:rsidRDefault="003267DD" w:rsidP="0071716F">
            <w:pPr>
              <w:pStyle w:val="NoSpacing"/>
              <w:rPr>
                <w:sz w:val="20"/>
                <w:szCs w:val="20"/>
              </w:rPr>
            </w:pPr>
          </w:p>
        </w:tc>
        <w:tc>
          <w:tcPr>
            <w:tcW w:w="360" w:type="dxa"/>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tcPr>
          <w:p w:rsidR="003267DD" w:rsidRPr="0071716F" w:rsidRDefault="003267DD" w:rsidP="0071716F">
            <w:pPr>
              <w:pStyle w:val="NoSpacing"/>
              <w:rPr>
                <w:sz w:val="20"/>
                <w:szCs w:val="20"/>
              </w:rPr>
            </w:pPr>
          </w:p>
        </w:tc>
      </w:tr>
      <w:tr w:rsidR="003267DD" w:rsidRPr="0071716F" w:rsidTr="00991E1A">
        <w:trPr>
          <w:trHeight w:val="310"/>
        </w:trPr>
        <w:tc>
          <w:tcPr>
            <w:tcW w:w="1541" w:type="dxa"/>
            <w:vMerge w:val="restart"/>
            <w:vAlign w:val="center"/>
          </w:tcPr>
          <w:p w:rsidR="003267DD" w:rsidRPr="0071716F" w:rsidRDefault="003267DD" w:rsidP="0071716F">
            <w:pPr>
              <w:pStyle w:val="NoSpacing"/>
              <w:rPr>
                <w:sz w:val="20"/>
                <w:szCs w:val="20"/>
              </w:rPr>
            </w:pPr>
            <w:r w:rsidRPr="0071716F">
              <w:rPr>
                <w:rFonts w:eastAsia="Times New Roman"/>
                <w:sz w:val="20"/>
                <w:szCs w:val="20"/>
              </w:rPr>
              <w:t>4.3. У школи функционише систем подршке ученицима из осетљивих група и ученицима са изузетним способностима.</w:t>
            </w:r>
            <w:r w:rsidRPr="0071716F">
              <w:rPr>
                <w:sz w:val="20"/>
                <w:szCs w:val="20"/>
              </w:rPr>
              <w:t>.</w:t>
            </w:r>
          </w:p>
          <w:p w:rsidR="003267DD" w:rsidRPr="0071716F" w:rsidRDefault="003267DD" w:rsidP="0071716F">
            <w:pPr>
              <w:pStyle w:val="NoSpacing"/>
              <w:rPr>
                <w:sz w:val="20"/>
                <w:szCs w:val="20"/>
                <w:highlight w:val="yellow"/>
              </w:rPr>
            </w:pPr>
          </w:p>
        </w:tc>
        <w:tc>
          <w:tcPr>
            <w:tcW w:w="7560" w:type="dxa"/>
          </w:tcPr>
          <w:p w:rsidR="003267DD" w:rsidRPr="0071716F" w:rsidRDefault="003267DD" w:rsidP="0071716F">
            <w:pPr>
              <w:pStyle w:val="NoSpacing"/>
              <w:rPr>
                <w:sz w:val="20"/>
                <w:szCs w:val="20"/>
              </w:rPr>
            </w:pPr>
            <w:r w:rsidRPr="0071716F">
              <w:rPr>
                <w:rFonts w:eastAsia="Times New Roman"/>
                <w:sz w:val="20"/>
                <w:szCs w:val="20"/>
              </w:rPr>
              <w:t>4.3.1. Школа ствара услове за упис ученика из осетљивих група</w:t>
            </w:r>
          </w:p>
        </w:tc>
        <w:tc>
          <w:tcPr>
            <w:tcW w:w="360" w:type="dxa"/>
            <w:vAlign w:val="center"/>
          </w:tcPr>
          <w:p w:rsidR="003267DD" w:rsidRPr="0071716F" w:rsidRDefault="003267DD" w:rsidP="0071716F">
            <w:pPr>
              <w:pStyle w:val="NoSpacing"/>
              <w:rPr>
                <w:rFonts w:eastAsia="MS PGothic"/>
                <w:sz w:val="20"/>
                <w:szCs w:val="20"/>
              </w:rPr>
            </w:pPr>
          </w:p>
        </w:tc>
        <w:tc>
          <w:tcPr>
            <w:tcW w:w="360" w:type="dxa"/>
          </w:tcPr>
          <w:p w:rsidR="003267DD" w:rsidRPr="0071716F" w:rsidRDefault="003267DD" w:rsidP="0071716F">
            <w:pPr>
              <w:pStyle w:val="NoSpacing"/>
              <w:rPr>
                <w:sz w:val="20"/>
                <w:szCs w:val="20"/>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07"/>
        </w:trPr>
        <w:tc>
          <w:tcPr>
            <w:tcW w:w="1541" w:type="dxa"/>
            <w:vMerge/>
            <w:vAlign w:val="center"/>
          </w:tcPr>
          <w:p w:rsidR="003267DD" w:rsidRPr="0071716F" w:rsidRDefault="003267DD" w:rsidP="0071716F">
            <w:pPr>
              <w:pStyle w:val="NoSpacing"/>
              <w:rPr>
                <w:rFonts w:eastAsia="Times New Roman"/>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4.3.2. Школа предузима мере за редовно похађање наставе ученика из осетљивих група.</w:t>
            </w:r>
          </w:p>
        </w:tc>
        <w:tc>
          <w:tcPr>
            <w:tcW w:w="360" w:type="dxa"/>
            <w:vAlign w:val="center"/>
          </w:tcPr>
          <w:p w:rsidR="003267DD" w:rsidRPr="0071716F" w:rsidRDefault="003267DD" w:rsidP="0071716F">
            <w:pPr>
              <w:pStyle w:val="NoSpacing"/>
              <w:rPr>
                <w:rFonts w:eastAsia="MS PGothic"/>
                <w:sz w:val="20"/>
                <w:szCs w:val="20"/>
              </w:rPr>
            </w:pPr>
          </w:p>
        </w:tc>
        <w:tc>
          <w:tcPr>
            <w:tcW w:w="360" w:type="dxa"/>
          </w:tcPr>
          <w:p w:rsidR="003267DD" w:rsidRPr="0071716F" w:rsidRDefault="003267DD" w:rsidP="0071716F">
            <w:pPr>
              <w:pStyle w:val="NoSpacing"/>
              <w:rPr>
                <w:sz w:val="20"/>
                <w:szCs w:val="20"/>
              </w:rPr>
            </w:pPr>
          </w:p>
        </w:tc>
        <w:tc>
          <w:tcPr>
            <w:tcW w:w="326" w:type="dxa"/>
          </w:tcPr>
          <w:p w:rsidR="003267DD" w:rsidRPr="0071716F" w:rsidRDefault="003267DD" w:rsidP="0071716F">
            <w:pPr>
              <w:pStyle w:val="NoSpacing"/>
              <w:rPr>
                <w:sz w:val="20"/>
                <w:szCs w:val="20"/>
                <w:lang w:val="sr-Cyrl-RS"/>
              </w:rPr>
            </w:pPr>
            <w:r w:rsidRPr="0071716F">
              <w:rPr>
                <w:sz w:val="20"/>
                <w:szCs w:val="20"/>
                <w:lang w:val="sr-Cyrl-RS"/>
              </w:rPr>
              <w:t>*</w:t>
            </w:r>
          </w:p>
        </w:tc>
      </w:tr>
      <w:tr w:rsidR="003267DD" w:rsidRPr="0071716F" w:rsidTr="00991E1A">
        <w:trPr>
          <w:trHeight w:val="307"/>
        </w:trPr>
        <w:tc>
          <w:tcPr>
            <w:tcW w:w="1541" w:type="dxa"/>
            <w:vMerge/>
            <w:vAlign w:val="center"/>
          </w:tcPr>
          <w:p w:rsidR="003267DD" w:rsidRPr="0071716F" w:rsidRDefault="003267DD" w:rsidP="0071716F">
            <w:pPr>
              <w:pStyle w:val="NoSpacing"/>
              <w:rPr>
                <w:rFonts w:eastAsia="Times New Roman"/>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tc>
        <w:tc>
          <w:tcPr>
            <w:tcW w:w="360" w:type="dxa"/>
            <w:vAlign w:val="center"/>
          </w:tcPr>
          <w:p w:rsidR="003267DD" w:rsidRPr="0071716F" w:rsidRDefault="003267DD" w:rsidP="0071716F">
            <w:pPr>
              <w:pStyle w:val="NoSpacing"/>
              <w:rPr>
                <w:rFonts w:eastAsia="MS PGothic"/>
                <w:sz w:val="20"/>
                <w:szCs w:val="20"/>
              </w:rPr>
            </w:pPr>
          </w:p>
        </w:tc>
        <w:tc>
          <w:tcPr>
            <w:tcW w:w="360" w:type="dxa"/>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tcPr>
          <w:p w:rsidR="003267DD" w:rsidRPr="0071716F" w:rsidRDefault="003267DD" w:rsidP="0071716F">
            <w:pPr>
              <w:pStyle w:val="NoSpacing"/>
              <w:rPr>
                <w:sz w:val="20"/>
                <w:szCs w:val="20"/>
              </w:rPr>
            </w:pPr>
          </w:p>
        </w:tc>
      </w:tr>
      <w:tr w:rsidR="003267DD" w:rsidRPr="0071716F" w:rsidTr="00991E1A">
        <w:trPr>
          <w:trHeight w:val="307"/>
        </w:trPr>
        <w:tc>
          <w:tcPr>
            <w:tcW w:w="1541" w:type="dxa"/>
            <w:vMerge/>
            <w:vAlign w:val="center"/>
          </w:tcPr>
          <w:p w:rsidR="003267DD" w:rsidRPr="0071716F" w:rsidRDefault="003267DD" w:rsidP="0071716F">
            <w:pPr>
              <w:pStyle w:val="NoSpacing"/>
              <w:rPr>
                <w:rFonts w:eastAsia="Times New Roman"/>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4.3.4. У школи се организују компензаторни програми/активности за подршку учењу за ученике из осетљивих група.</w:t>
            </w:r>
          </w:p>
        </w:tc>
        <w:tc>
          <w:tcPr>
            <w:tcW w:w="360" w:type="dxa"/>
            <w:vAlign w:val="center"/>
          </w:tcPr>
          <w:p w:rsidR="003267DD" w:rsidRPr="0071716F" w:rsidRDefault="003267DD" w:rsidP="0071716F">
            <w:pPr>
              <w:pStyle w:val="NoSpacing"/>
              <w:rPr>
                <w:rFonts w:eastAsia="MS PGothic"/>
                <w:sz w:val="20"/>
                <w:szCs w:val="20"/>
              </w:rPr>
            </w:pPr>
          </w:p>
        </w:tc>
        <w:tc>
          <w:tcPr>
            <w:tcW w:w="360" w:type="dxa"/>
          </w:tcPr>
          <w:p w:rsidR="003267DD" w:rsidRPr="0071716F" w:rsidRDefault="003267DD" w:rsidP="0071716F">
            <w:pPr>
              <w:pStyle w:val="NoSpacing"/>
              <w:rPr>
                <w:sz w:val="20"/>
                <w:szCs w:val="20"/>
              </w:rPr>
            </w:pPr>
            <w:r w:rsidRPr="0071716F">
              <w:rPr>
                <w:sz w:val="20"/>
                <w:szCs w:val="20"/>
              </w:rPr>
              <w:t>*</w:t>
            </w:r>
          </w:p>
        </w:tc>
        <w:tc>
          <w:tcPr>
            <w:tcW w:w="326" w:type="dxa"/>
          </w:tcPr>
          <w:p w:rsidR="003267DD" w:rsidRPr="0071716F" w:rsidRDefault="003267DD" w:rsidP="0071716F">
            <w:pPr>
              <w:pStyle w:val="NoSpacing"/>
              <w:rPr>
                <w:sz w:val="20"/>
                <w:szCs w:val="20"/>
              </w:rPr>
            </w:pPr>
          </w:p>
        </w:tc>
      </w:tr>
      <w:tr w:rsidR="003267DD" w:rsidRPr="0071716F" w:rsidTr="00991E1A">
        <w:trPr>
          <w:trHeight w:val="737"/>
        </w:trPr>
        <w:tc>
          <w:tcPr>
            <w:tcW w:w="1541" w:type="dxa"/>
            <w:vMerge/>
            <w:vAlign w:val="center"/>
          </w:tcPr>
          <w:p w:rsidR="003267DD" w:rsidRPr="0071716F" w:rsidRDefault="003267DD" w:rsidP="0071716F">
            <w:pPr>
              <w:pStyle w:val="NoSpacing"/>
              <w:rPr>
                <w:rFonts w:eastAsia="Times New Roman"/>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4.3.5. Школа има успостављене механизме за идентификацију ученика са изузетним способностима и ствара услове за њихово напредовање (акцелерација; обогаћивање програма).</w:t>
            </w:r>
          </w:p>
          <w:p w:rsidR="003267DD" w:rsidRPr="0071716F" w:rsidRDefault="003267DD" w:rsidP="0071716F">
            <w:pPr>
              <w:pStyle w:val="NoSpacing"/>
              <w:rPr>
                <w:sz w:val="20"/>
                <w:szCs w:val="20"/>
              </w:rPr>
            </w:pPr>
          </w:p>
        </w:tc>
        <w:tc>
          <w:tcPr>
            <w:tcW w:w="360" w:type="dxa"/>
            <w:vAlign w:val="center"/>
          </w:tcPr>
          <w:p w:rsidR="003267DD" w:rsidRPr="0071716F" w:rsidRDefault="003267DD" w:rsidP="0071716F">
            <w:pPr>
              <w:pStyle w:val="NoSpacing"/>
              <w:rPr>
                <w:rFonts w:eastAsia="MS PGothic"/>
                <w:sz w:val="20"/>
                <w:szCs w:val="20"/>
              </w:rPr>
            </w:pPr>
          </w:p>
        </w:tc>
        <w:tc>
          <w:tcPr>
            <w:tcW w:w="360" w:type="dxa"/>
          </w:tcPr>
          <w:p w:rsidR="003267DD" w:rsidRPr="0071716F" w:rsidRDefault="003267DD" w:rsidP="0071716F">
            <w:pPr>
              <w:pStyle w:val="NoSpacing"/>
              <w:rPr>
                <w:sz w:val="20"/>
                <w:szCs w:val="20"/>
              </w:rPr>
            </w:pPr>
            <w:r w:rsidRPr="0071716F">
              <w:rPr>
                <w:sz w:val="20"/>
                <w:szCs w:val="20"/>
              </w:rPr>
              <w:t>*</w:t>
            </w:r>
          </w:p>
        </w:tc>
        <w:tc>
          <w:tcPr>
            <w:tcW w:w="326" w:type="dxa"/>
          </w:tcPr>
          <w:p w:rsidR="003267DD" w:rsidRPr="0071716F" w:rsidRDefault="003267DD" w:rsidP="0071716F">
            <w:pPr>
              <w:pStyle w:val="NoSpacing"/>
              <w:rPr>
                <w:sz w:val="20"/>
                <w:szCs w:val="20"/>
              </w:rPr>
            </w:pPr>
          </w:p>
        </w:tc>
      </w:tr>
      <w:tr w:rsidR="003267DD" w:rsidRPr="0071716F" w:rsidTr="00991E1A">
        <w:trPr>
          <w:trHeight w:val="307"/>
        </w:trPr>
        <w:tc>
          <w:tcPr>
            <w:tcW w:w="1541" w:type="dxa"/>
            <w:vMerge/>
            <w:vAlign w:val="center"/>
          </w:tcPr>
          <w:p w:rsidR="003267DD" w:rsidRPr="0071716F" w:rsidRDefault="003267DD" w:rsidP="0071716F">
            <w:pPr>
              <w:pStyle w:val="NoSpacing"/>
              <w:rPr>
                <w:rFonts w:eastAsia="Times New Roman"/>
                <w:sz w:val="20"/>
                <w:szCs w:val="20"/>
              </w:rPr>
            </w:pPr>
          </w:p>
        </w:tc>
        <w:tc>
          <w:tcPr>
            <w:tcW w:w="7560" w:type="dxa"/>
          </w:tcPr>
          <w:p w:rsidR="003267DD" w:rsidRPr="0071716F" w:rsidRDefault="003267DD" w:rsidP="0071716F">
            <w:pPr>
              <w:pStyle w:val="NoSpacing"/>
              <w:rPr>
                <w:rFonts w:eastAsia="Times New Roman"/>
                <w:sz w:val="20"/>
                <w:szCs w:val="20"/>
              </w:rPr>
            </w:pPr>
            <w:r w:rsidRPr="0071716F">
              <w:rPr>
                <w:rFonts w:eastAsia="Times New Roman"/>
                <w:sz w:val="20"/>
                <w:szCs w:val="20"/>
              </w:rPr>
              <w:t>4.3.6. Школа сарађује са релевантним институцијама и појединцима у подршци ученицима из осетљивих група и ученицима са изузетним способностима.</w:t>
            </w:r>
          </w:p>
        </w:tc>
        <w:tc>
          <w:tcPr>
            <w:tcW w:w="360" w:type="dxa"/>
            <w:vAlign w:val="center"/>
          </w:tcPr>
          <w:p w:rsidR="003267DD" w:rsidRPr="0071716F" w:rsidRDefault="003267DD" w:rsidP="0071716F">
            <w:pPr>
              <w:pStyle w:val="NoSpacing"/>
              <w:rPr>
                <w:rFonts w:eastAsia="MS PGothic"/>
                <w:color w:val="FF0000"/>
                <w:sz w:val="20"/>
                <w:szCs w:val="20"/>
              </w:rPr>
            </w:pPr>
          </w:p>
        </w:tc>
        <w:tc>
          <w:tcPr>
            <w:tcW w:w="360" w:type="dxa"/>
          </w:tcPr>
          <w:p w:rsidR="003267DD" w:rsidRPr="0071716F" w:rsidRDefault="003267DD" w:rsidP="0071716F">
            <w:pPr>
              <w:pStyle w:val="NoSpacing"/>
              <w:rPr>
                <w:rFonts w:ascii="Calibri" w:hAnsi="Calibri"/>
                <w:sz w:val="20"/>
                <w:szCs w:val="20"/>
              </w:rPr>
            </w:pPr>
          </w:p>
        </w:tc>
        <w:tc>
          <w:tcPr>
            <w:tcW w:w="326" w:type="dxa"/>
          </w:tcPr>
          <w:p w:rsidR="003267DD" w:rsidRPr="0071716F" w:rsidRDefault="003267DD" w:rsidP="0071716F">
            <w:pPr>
              <w:pStyle w:val="NoSpacing"/>
              <w:rPr>
                <w:rFonts w:ascii="Calibri" w:hAnsi="Calibri"/>
                <w:sz w:val="20"/>
                <w:szCs w:val="20"/>
              </w:rPr>
            </w:pPr>
            <w:r w:rsidRPr="0071716F">
              <w:rPr>
                <w:rFonts w:ascii="Calibri" w:hAnsi="Calibri"/>
                <w:sz w:val="20"/>
                <w:szCs w:val="20"/>
              </w:rPr>
              <w:t>*</w:t>
            </w:r>
          </w:p>
        </w:tc>
      </w:tr>
      <w:tr w:rsidR="003267DD" w:rsidRPr="0071716F" w:rsidTr="003267DD">
        <w:trPr>
          <w:trHeight w:val="307"/>
        </w:trPr>
        <w:tc>
          <w:tcPr>
            <w:tcW w:w="10147" w:type="dxa"/>
            <w:gridSpan w:val="5"/>
            <w:vAlign w:val="center"/>
          </w:tcPr>
          <w:p w:rsidR="003267DD" w:rsidRPr="0071716F" w:rsidRDefault="003267DD" w:rsidP="0071716F">
            <w:pPr>
              <w:pStyle w:val="NoSpacing"/>
              <w:rPr>
                <w:rFonts w:ascii="Calibri" w:hAnsi="Calibri"/>
                <w:sz w:val="20"/>
                <w:szCs w:val="20"/>
                <w:lang w:val="sr-Cyrl-RS"/>
              </w:rPr>
            </w:pPr>
          </w:p>
          <w:p w:rsidR="003267DD" w:rsidRPr="0071716F" w:rsidRDefault="003267DD" w:rsidP="0071716F">
            <w:pPr>
              <w:pStyle w:val="NoSpacing"/>
              <w:rPr>
                <w:rFonts w:ascii="Calibri" w:hAnsi="Calibri"/>
                <w:b/>
                <w:sz w:val="20"/>
                <w:szCs w:val="20"/>
                <w:lang w:val="sr-Cyrl-RS"/>
              </w:rPr>
            </w:pPr>
            <w:r w:rsidRPr="0071716F">
              <w:rPr>
                <w:rFonts w:ascii="Calibri" w:hAnsi="Calibri"/>
                <w:b/>
                <w:sz w:val="20"/>
                <w:szCs w:val="20"/>
                <w:lang w:val="sr-Cyrl-RS"/>
              </w:rPr>
              <w:t>Од укупно 16 критеријума квалитета 11 је остварено и више од очекиваног што износи 68.75%. Остали критеријуми су у потпуности остварени.</w:t>
            </w:r>
          </w:p>
          <w:p w:rsidR="003267DD" w:rsidRPr="0071716F" w:rsidRDefault="003267DD" w:rsidP="0071716F">
            <w:pPr>
              <w:pStyle w:val="NoSpacing"/>
              <w:rPr>
                <w:b/>
                <w:sz w:val="20"/>
                <w:szCs w:val="20"/>
                <w:lang w:val="sr-Cyrl-RS"/>
              </w:rPr>
            </w:pPr>
            <w:r w:rsidRPr="0071716F">
              <w:rPr>
                <w:b/>
                <w:sz w:val="20"/>
                <w:szCs w:val="20"/>
                <w:lang w:val="sr-Cyrl-RS"/>
              </w:rPr>
              <w:t xml:space="preserve">Од укупно 3 стандарда квалитета које је могуће применити у раду средњих школа сви су остварени на изузетно виском нивоу 100%. </w:t>
            </w:r>
          </w:p>
          <w:p w:rsidR="003267DD" w:rsidRPr="0071716F" w:rsidRDefault="003267DD" w:rsidP="0071716F">
            <w:pPr>
              <w:pStyle w:val="NoSpacing"/>
              <w:rPr>
                <w:b/>
                <w:sz w:val="20"/>
                <w:szCs w:val="20"/>
                <w:highlight w:val="yellow"/>
              </w:rPr>
            </w:pPr>
            <w:r w:rsidRPr="0071716F">
              <w:rPr>
                <w:rFonts w:eastAsia="MS PGothic"/>
                <w:b/>
                <w:sz w:val="20"/>
                <w:szCs w:val="20"/>
              </w:rPr>
              <w:t xml:space="preserve">4 = изванредан: 96% до 100% </w:t>
            </w:r>
            <w:r w:rsidRPr="0071716F">
              <w:rPr>
                <w:rFonts w:eastAsia="MS PGothic"/>
                <w:b/>
                <w:sz w:val="20"/>
                <w:szCs w:val="20"/>
                <w:lang w:val="sr-Cyrl-RS"/>
              </w:rPr>
              <w:t xml:space="preserve"> </w:t>
            </w:r>
            <w:r w:rsidRPr="0071716F">
              <w:rPr>
                <w:rFonts w:eastAsia="MS PGothic"/>
                <w:b/>
                <w:sz w:val="20"/>
                <w:szCs w:val="20"/>
              </w:rPr>
              <w:t>постигнутих критеријума</w:t>
            </w:r>
          </w:p>
          <w:p w:rsidR="003267DD" w:rsidRPr="0071716F" w:rsidRDefault="003267DD" w:rsidP="0071716F">
            <w:pPr>
              <w:pStyle w:val="NoSpacing"/>
              <w:rPr>
                <w:b/>
                <w:sz w:val="20"/>
                <w:szCs w:val="20"/>
                <w:lang w:val="sr-Cyrl-RS"/>
              </w:rPr>
            </w:pPr>
          </w:p>
          <w:p w:rsidR="003267DD" w:rsidRPr="0071716F" w:rsidRDefault="003267DD" w:rsidP="0071716F">
            <w:pPr>
              <w:pStyle w:val="NoSpacing"/>
              <w:rPr>
                <w:rFonts w:ascii="Calibri" w:hAnsi="Calibri"/>
                <w:b/>
                <w:sz w:val="20"/>
                <w:szCs w:val="20"/>
                <w:lang w:val="sr-Cyrl-RS"/>
              </w:rPr>
            </w:pPr>
          </w:p>
          <w:p w:rsidR="0071716F" w:rsidRDefault="0071716F" w:rsidP="0071716F">
            <w:pPr>
              <w:pStyle w:val="NoSpacing"/>
              <w:rPr>
                <w:rFonts w:ascii="Calibri" w:hAnsi="Calibri"/>
                <w:sz w:val="20"/>
                <w:szCs w:val="20"/>
                <w:lang w:val="sr-Cyrl-RS"/>
              </w:rPr>
            </w:pPr>
          </w:p>
          <w:p w:rsidR="0071716F" w:rsidRDefault="0071716F" w:rsidP="0071716F">
            <w:pPr>
              <w:pStyle w:val="NoSpacing"/>
              <w:rPr>
                <w:rFonts w:ascii="Calibri" w:hAnsi="Calibri"/>
                <w:sz w:val="20"/>
                <w:szCs w:val="20"/>
                <w:lang w:val="sr-Cyrl-RS"/>
              </w:rPr>
            </w:pPr>
          </w:p>
          <w:p w:rsidR="0071716F" w:rsidRDefault="0071716F" w:rsidP="0071716F">
            <w:pPr>
              <w:pStyle w:val="NoSpacing"/>
              <w:rPr>
                <w:rFonts w:ascii="Calibri" w:hAnsi="Calibri"/>
                <w:sz w:val="20"/>
                <w:szCs w:val="20"/>
                <w:lang w:val="sr-Cyrl-RS"/>
              </w:rPr>
            </w:pPr>
          </w:p>
          <w:p w:rsidR="0071716F" w:rsidRDefault="0071716F" w:rsidP="0071716F">
            <w:pPr>
              <w:pStyle w:val="NoSpacing"/>
              <w:rPr>
                <w:rFonts w:ascii="Calibri" w:hAnsi="Calibri"/>
                <w:sz w:val="20"/>
                <w:szCs w:val="20"/>
                <w:lang w:val="sr-Cyrl-RS"/>
              </w:rPr>
            </w:pPr>
          </w:p>
          <w:p w:rsidR="0071716F" w:rsidRPr="0071716F" w:rsidRDefault="0071716F" w:rsidP="0071716F">
            <w:pPr>
              <w:pStyle w:val="NoSpacing"/>
              <w:rPr>
                <w:rFonts w:ascii="Calibri" w:hAnsi="Calibri"/>
                <w:sz w:val="20"/>
                <w:szCs w:val="20"/>
                <w:lang w:val="sr-Cyrl-RS"/>
              </w:rPr>
            </w:pPr>
          </w:p>
          <w:p w:rsidR="003267DD" w:rsidRPr="0071716F" w:rsidRDefault="003267DD" w:rsidP="0071716F">
            <w:pPr>
              <w:pStyle w:val="NoSpacing"/>
              <w:rPr>
                <w:rFonts w:ascii="Calibri" w:hAnsi="Calibri"/>
                <w:sz w:val="20"/>
                <w:szCs w:val="20"/>
                <w:lang w:val="sr-Cyrl-RS"/>
              </w:rPr>
            </w:pPr>
          </w:p>
          <w:p w:rsidR="003267DD" w:rsidRPr="0071716F" w:rsidRDefault="003267DD" w:rsidP="0071716F">
            <w:pPr>
              <w:pStyle w:val="NoSpacing"/>
              <w:rPr>
                <w:rFonts w:ascii="Calibri" w:hAnsi="Calibri"/>
                <w:sz w:val="20"/>
                <w:szCs w:val="20"/>
                <w:lang w:val="sr-Cyrl-RS"/>
              </w:rPr>
            </w:pPr>
          </w:p>
        </w:tc>
      </w:tr>
      <w:tr w:rsidR="003267DD" w:rsidRPr="0071716F" w:rsidTr="003267DD">
        <w:trPr>
          <w:trHeight w:val="410"/>
        </w:trPr>
        <w:tc>
          <w:tcPr>
            <w:tcW w:w="10147" w:type="dxa"/>
            <w:gridSpan w:val="5"/>
            <w:shd w:val="clear" w:color="auto" w:fill="BFBFBF"/>
            <w:vAlign w:val="center"/>
          </w:tcPr>
          <w:p w:rsidR="003267DD" w:rsidRPr="0071716F" w:rsidRDefault="003267DD" w:rsidP="0071716F">
            <w:pPr>
              <w:pStyle w:val="NoSpacing"/>
              <w:rPr>
                <w:rFonts w:eastAsia="MS PGothic"/>
                <w:b/>
                <w:sz w:val="20"/>
                <w:szCs w:val="20"/>
                <w:lang w:val="sr-Cyrl-RS"/>
              </w:rPr>
            </w:pPr>
            <w:r w:rsidRPr="0071716F">
              <w:rPr>
                <w:b/>
                <w:sz w:val="20"/>
                <w:szCs w:val="20"/>
                <w:lang w:val="sr-Cyrl-CS"/>
              </w:rPr>
              <w:lastRenderedPageBreak/>
              <w:t>ОБЛАСТ КВАЛИТЕТА 5  - ЕТОС</w:t>
            </w:r>
          </w:p>
        </w:tc>
      </w:tr>
      <w:tr w:rsidR="003267DD" w:rsidRPr="0071716F" w:rsidTr="00991E1A">
        <w:trPr>
          <w:trHeight w:val="126"/>
        </w:trPr>
        <w:tc>
          <w:tcPr>
            <w:tcW w:w="1541" w:type="dxa"/>
            <w:vMerge w:val="restart"/>
            <w:vAlign w:val="center"/>
          </w:tcPr>
          <w:p w:rsidR="003267DD" w:rsidRPr="0071716F" w:rsidRDefault="003267DD" w:rsidP="0071716F">
            <w:pPr>
              <w:pStyle w:val="NoSpacing"/>
              <w:rPr>
                <w:sz w:val="20"/>
                <w:szCs w:val="20"/>
              </w:rPr>
            </w:pPr>
            <w:r w:rsidRPr="0071716F">
              <w:rPr>
                <w:sz w:val="20"/>
                <w:szCs w:val="20"/>
              </w:rPr>
              <w:t xml:space="preserve">5.1. Успостављени су добри међуљудски односи </w:t>
            </w:r>
          </w:p>
        </w:tc>
        <w:tc>
          <w:tcPr>
            <w:tcW w:w="7560" w:type="dxa"/>
            <w:vAlign w:val="center"/>
          </w:tcPr>
          <w:p w:rsidR="003267DD" w:rsidRPr="0071716F" w:rsidRDefault="003267DD" w:rsidP="0071716F">
            <w:pPr>
              <w:pStyle w:val="NoSpacing"/>
              <w:rPr>
                <w:sz w:val="20"/>
                <w:szCs w:val="20"/>
              </w:rPr>
            </w:pPr>
            <w:r w:rsidRPr="0071716F">
              <w:rPr>
                <w:sz w:val="20"/>
                <w:szCs w:val="20"/>
              </w:rPr>
              <w:t>5.1.1. У школи постоји доследно поштовање норми којима је регулисано понашање и одговорност свих.</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23"/>
        </w:trPr>
        <w:tc>
          <w:tcPr>
            <w:tcW w:w="1541" w:type="dxa"/>
            <w:vMerge/>
            <w:vAlign w:val="center"/>
          </w:tcPr>
          <w:p w:rsidR="003267DD" w:rsidRPr="0071716F" w:rsidRDefault="003267DD" w:rsidP="0071716F">
            <w:pPr>
              <w:pStyle w:val="NoSpacing"/>
              <w:rPr>
                <w:sz w:val="20"/>
                <w:szCs w:val="20"/>
              </w:rPr>
            </w:pPr>
          </w:p>
        </w:tc>
        <w:tc>
          <w:tcPr>
            <w:tcW w:w="7560" w:type="dxa"/>
            <w:vAlign w:val="center"/>
          </w:tcPr>
          <w:p w:rsidR="003267DD" w:rsidRPr="0071716F" w:rsidRDefault="003267DD" w:rsidP="0071716F">
            <w:pPr>
              <w:pStyle w:val="NoSpacing"/>
              <w:rPr>
                <w:sz w:val="20"/>
                <w:szCs w:val="20"/>
              </w:rPr>
            </w:pPr>
            <w:r w:rsidRPr="0071716F">
              <w:rPr>
                <w:sz w:val="20"/>
                <w:szCs w:val="20"/>
              </w:rPr>
              <w:t>5.1.2. За дискриминаторско понашање у школи доследно се примењују мере и санкције.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23"/>
        </w:trPr>
        <w:tc>
          <w:tcPr>
            <w:tcW w:w="1541" w:type="dxa"/>
            <w:vMerge/>
            <w:vAlign w:val="center"/>
          </w:tcPr>
          <w:p w:rsidR="003267DD" w:rsidRPr="0071716F" w:rsidRDefault="003267DD" w:rsidP="0071716F">
            <w:pPr>
              <w:pStyle w:val="NoSpacing"/>
              <w:rPr>
                <w:sz w:val="20"/>
                <w:szCs w:val="20"/>
              </w:rPr>
            </w:pPr>
          </w:p>
        </w:tc>
        <w:tc>
          <w:tcPr>
            <w:tcW w:w="7560" w:type="dxa"/>
            <w:vAlign w:val="center"/>
          </w:tcPr>
          <w:p w:rsidR="003267DD" w:rsidRPr="0071716F" w:rsidRDefault="003267DD" w:rsidP="0071716F">
            <w:pPr>
              <w:pStyle w:val="NoSpacing"/>
              <w:rPr>
                <w:sz w:val="20"/>
                <w:szCs w:val="20"/>
              </w:rPr>
            </w:pPr>
            <w:r w:rsidRPr="0071716F">
              <w:rPr>
                <w:sz w:val="20"/>
                <w:szCs w:val="20"/>
              </w:rPr>
              <w:t>5.1.3. За новопридошле ученике и запослене у школи примењују се разрађени поступци прилагођавања на нову школску средину.</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23"/>
        </w:trPr>
        <w:tc>
          <w:tcPr>
            <w:tcW w:w="1541" w:type="dxa"/>
            <w:vMerge/>
            <w:vAlign w:val="center"/>
          </w:tcPr>
          <w:p w:rsidR="003267DD" w:rsidRPr="0071716F" w:rsidRDefault="003267DD" w:rsidP="0071716F">
            <w:pPr>
              <w:pStyle w:val="NoSpacing"/>
              <w:rPr>
                <w:sz w:val="20"/>
                <w:szCs w:val="20"/>
              </w:rPr>
            </w:pPr>
          </w:p>
        </w:tc>
        <w:tc>
          <w:tcPr>
            <w:tcW w:w="7560" w:type="dxa"/>
            <w:vAlign w:val="center"/>
          </w:tcPr>
          <w:p w:rsidR="003267DD" w:rsidRPr="0071716F" w:rsidRDefault="003267DD" w:rsidP="0071716F">
            <w:pPr>
              <w:pStyle w:val="NoSpacing"/>
              <w:rPr>
                <w:sz w:val="20"/>
                <w:szCs w:val="20"/>
                <w:lang w:val="sr-Cyrl-RS"/>
              </w:rPr>
            </w:pPr>
            <w:r w:rsidRPr="0071716F">
              <w:rPr>
                <w:sz w:val="20"/>
                <w:szCs w:val="20"/>
              </w:rPr>
              <w:t>5.1.4. У школи се користе различите технике за превенцију и конструктивно решавање конфликата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6"/>
        </w:trPr>
        <w:tc>
          <w:tcPr>
            <w:tcW w:w="1541" w:type="dxa"/>
            <w:vMerge w:val="restart"/>
            <w:vAlign w:val="center"/>
          </w:tcPr>
          <w:p w:rsidR="003267DD" w:rsidRPr="0071716F" w:rsidRDefault="003267DD" w:rsidP="0071716F">
            <w:pPr>
              <w:pStyle w:val="NoSpacing"/>
              <w:rPr>
                <w:sz w:val="20"/>
                <w:szCs w:val="20"/>
              </w:rPr>
            </w:pPr>
            <w:r w:rsidRPr="0071716F">
              <w:rPr>
                <w:sz w:val="20"/>
                <w:szCs w:val="20"/>
              </w:rPr>
              <w:t>5.2. Резултати ученика и наставника се подржавају и промовишу..</w:t>
            </w:r>
          </w:p>
        </w:tc>
        <w:tc>
          <w:tcPr>
            <w:tcW w:w="7560" w:type="dxa"/>
          </w:tcPr>
          <w:p w:rsidR="003267DD" w:rsidRPr="0071716F" w:rsidRDefault="003267DD" w:rsidP="0071716F">
            <w:pPr>
              <w:pStyle w:val="NoSpacing"/>
              <w:rPr>
                <w:sz w:val="20"/>
                <w:szCs w:val="20"/>
              </w:rPr>
            </w:pPr>
            <w:r w:rsidRPr="0071716F">
              <w:rPr>
                <w:sz w:val="20"/>
                <w:szCs w:val="20"/>
              </w:rPr>
              <w:t>5.2.1. Успех сваког појединца, групе или одељења прихвата се и промовише као лични успех и успех школе.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3"/>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5.2.2. У школи се примењује интерни систем награђивања ученика и запослених за постигнуте резултате.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3"/>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5.2.3. У школи се организују различите активности за ученике у којима свако има прилику да постигне резултат/успех.</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368"/>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5.2.4. Ученици са сметњама у развоју и инвалидитетом учествују у различитим активностима установе.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0"/>
        </w:trPr>
        <w:tc>
          <w:tcPr>
            <w:tcW w:w="1541" w:type="dxa"/>
            <w:vMerge w:val="restart"/>
            <w:vAlign w:val="center"/>
          </w:tcPr>
          <w:p w:rsidR="003267DD" w:rsidRPr="0071716F" w:rsidRDefault="003267DD" w:rsidP="0071716F">
            <w:pPr>
              <w:pStyle w:val="NoSpacing"/>
              <w:rPr>
                <w:sz w:val="20"/>
                <w:szCs w:val="20"/>
              </w:rPr>
            </w:pPr>
          </w:p>
          <w:p w:rsidR="003267DD" w:rsidRPr="0071716F" w:rsidRDefault="003267DD" w:rsidP="0071716F">
            <w:pPr>
              <w:pStyle w:val="NoSpacing"/>
              <w:rPr>
                <w:sz w:val="20"/>
                <w:szCs w:val="20"/>
              </w:rPr>
            </w:pPr>
            <w:r w:rsidRPr="0071716F">
              <w:rPr>
                <w:color w:val="333333"/>
                <w:sz w:val="20"/>
                <w:szCs w:val="20"/>
              </w:rPr>
              <w:t>5.3. У школи функционише систем заштите од насиља.</w:t>
            </w:r>
          </w:p>
        </w:tc>
        <w:tc>
          <w:tcPr>
            <w:tcW w:w="7560" w:type="dxa"/>
          </w:tcPr>
          <w:p w:rsidR="003267DD" w:rsidRPr="0071716F" w:rsidRDefault="003267DD" w:rsidP="0071716F">
            <w:pPr>
              <w:pStyle w:val="NoSpacing"/>
              <w:rPr>
                <w:sz w:val="20"/>
                <w:szCs w:val="20"/>
              </w:rPr>
            </w:pPr>
            <w:r w:rsidRPr="0071716F">
              <w:rPr>
                <w:sz w:val="20"/>
                <w:szCs w:val="20"/>
              </w:rPr>
              <w:t>5.3.1. У школи је видљиво и јасно изражен негативан став према насиљу.</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0"/>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w:t>
            </w:r>
          </w:p>
        </w:tc>
        <w:tc>
          <w:tcPr>
            <w:tcW w:w="360" w:type="dxa"/>
            <w:vAlign w:val="center"/>
          </w:tcPr>
          <w:p w:rsidR="003267DD" w:rsidRPr="0071716F" w:rsidRDefault="003267DD" w:rsidP="0071716F">
            <w:pPr>
              <w:pStyle w:val="NoSpacing"/>
              <w:rPr>
                <w:rFonts w:eastAsia="MS PGothic"/>
                <w:sz w:val="20"/>
                <w:szCs w:val="20"/>
                <w:lang w:val="sr-Cyrl-RS"/>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180"/>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5.3.3. Школа организује активности за запослене у школи, ученике и родитеље, које су директно усмерене на превенцију насиља.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80"/>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5.3.4. Школа организује посебне активности подршке и васпитни рад са ученицима који су укључени у насиље (који испољавају насилничко понашање, трпе га или су сведоци).</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99"/>
        </w:trPr>
        <w:tc>
          <w:tcPr>
            <w:tcW w:w="1541" w:type="dxa"/>
            <w:vMerge w:val="restart"/>
            <w:vAlign w:val="center"/>
          </w:tcPr>
          <w:p w:rsidR="003267DD" w:rsidRPr="0071716F" w:rsidRDefault="003267DD" w:rsidP="0071716F">
            <w:pPr>
              <w:pStyle w:val="NoSpacing"/>
              <w:rPr>
                <w:sz w:val="20"/>
                <w:szCs w:val="20"/>
              </w:rPr>
            </w:pPr>
            <w:r w:rsidRPr="0071716F">
              <w:rPr>
                <w:color w:val="333333"/>
                <w:sz w:val="20"/>
                <w:szCs w:val="20"/>
              </w:rPr>
              <w:t>5.4. У школи је развијена сарадња на свим нивоима.</w:t>
            </w:r>
          </w:p>
        </w:tc>
        <w:tc>
          <w:tcPr>
            <w:tcW w:w="7560" w:type="dxa"/>
          </w:tcPr>
          <w:p w:rsidR="003267DD" w:rsidRPr="0071716F" w:rsidRDefault="003267DD" w:rsidP="0071716F">
            <w:pPr>
              <w:pStyle w:val="NoSpacing"/>
              <w:rPr>
                <w:sz w:val="20"/>
                <w:szCs w:val="20"/>
              </w:rPr>
            </w:pPr>
            <w:r w:rsidRPr="0071716F">
              <w:rPr>
                <w:sz w:val="20"/>
                <w:szCs w:val="20"/>
              </w:rPr>
              <w:t>5.4.1. У школи је организована сарадња стручних и саветодавних органа.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99"/>
        </w:trPr>
        <w:tc>
          <w:tcPr>
            <w:tcW w:w="1541" w:type="dxa"/>
            <w:vMerge/>
            <w:vAlign w:val="center"/>
          </w:tcPr>
          <w:p w:rsidR="003267DD" w:rsidRPr="0071716F" w:rsidRDefault="003267DD" w:rsidP="0071716F">
            <w:pPr>
              <w:pStyle w:val="NoSpacing"/>
              <w:rPr>
                <w:color w:val="333333"/>
                <w:sz w:val="20"/>
                <w:szCs w:val="20"/>
              </w:rPr>
            </w:pPr>
          </w:p>
        </w:tc>
        <w:tc>
          <w:tcPr>
            <w:tcW w:w="7560" w:type="dxa"/>
          </w:tcPr>
          <w:p w:rsidR="003267DD" w:rsidRPr="0071716F" w:rsidRDefault="003267DD" w:rsidP="0071716F">
            <w:pPr>
              <w:pStyle w:val="NoSpacing"/>
              <w:rPr>
                <w:sz w:val="20"/>
                <w:szCs w:val="20"/>
              </w:rPr>
            </w:pPr>
            <w:r w:rsidRPr="0071716F">
              <w:rPr>
                <w:sz w:val="20"/>
                <w:szCs w:val="20"/>
              </w:rPr>
              <w:t>5.4.2. Школа пружа подршку раду ученичког парламента и другим ученичким тимовима.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p>
        </w:tc>
        <w:tc>
          <w:tcPr>
            <w:tcW w:w="326"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r>
      <w:tr w:rsidR="003267DD" w:rsidRPr="0071716F" w:rsidTr="00991E1A">
        <w:trPr>
          <w:trHeight w:val="99"/>
        </w:trPr>
        <w:tc>
          <w:tcPr>
            <w:tcW w:w="1541" w:type="dxa"/>
            <w:vMerge/>
            <w:vAlign w:val="center"/>
          </w:tcPr>
          <w:p w:rsidR="003267DD" w:rsidRPr="0071716F" w:rsidRDefault="003267DD" w:rsidP="0071716F">
            <w:pPr>
              <w:pStyle w:val="NoSpacing"/>
              <w:rPr>
                <w:color w:val="333333"/>
                <w:sz w:val="20"/>
                <w:szCs w:val="20"/>
              </w:rPr>
            </w:pPr>
          </w:p>
        </w:tc>
        <w:tc>
          <w:tcPr>
            <w:tcW w:w="7560" w:type="dxa"/>
          </w:tcPr>
          <w:p w:rsidR="003267DD" w:rsidRPr="0071716F" w:rsidRDefault="003267DD" w:rsidP="0071716F">
            <w:pPr>
              <w:pStyle w:val="NoSpacing"/>
              <w:rPr>
                <w:sz w:val="20"/>
                <w:szCs w:val="20"/>
              </w:rPr>
            </w:pPr>
            <w:r w:rsidRPr="0071716F">
              <w:rPr>
                <w:sz w:val="20"/>
                <w:szCs w:val="20"/>
              </w:rPr>
              <w:t>5.4.3. У школи се подржавају иницијативе и педагошке аутономије наставника и стручних сарадника.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99"/>
        </w:trPr>
        <w:tc>
          <w:tcPr>
            <w:tcW w:w="1541" w:type="dxa"/>
            <w:vMerge/>
            <w:vAlign w:val="center"/>
          </w:tcPr>
          <w:p w:rsidR="003267DD" w:rsidRPr="0071716F" w:rsidRDefault="003267DD" w:rsidP="0071716F">
            <w:pPr>
              <w:pStyle w:val="NoSpacing"/>
              <w:rPr>
                <w:color w:val="333333"/>
                <w:sz w:val="20"/>
                <w:szCs w:val="20"/>
              </w:rPr>
            </w:pPr>
          </w:p>
        </w:tc>
        <w:tc>
          <w:tcPr>
            <w:tcW w:w="7560" w:type="dxa"/>
          </w:tcPr>
          <w:p w:rsidR="003267DD" w:rsidRPr="0071716F" w:rsidRDefault="003267DD" w:rsidP="0071716F">
            <w:pPr>
              <w:pStyle w:val="NoSpacing"/>
              <w:rPr>
                <w:sz w:val="20"/>
                <w:szCs w:val="20"/>
              </w:rPr>
            </w:pPr>
            <w:r w:rsidRPr="0071716F">
              <w:rPr>
                <w:sz w:val="20"/>
                <w:szCs w:val="20"/>
              </w:rPr>
              <w:t>5.4.4. Родитељи активно учествују у животу и раду школе.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593"/>
        </w:trPr>
        <w:tc>
          <w:tcPr>
            <w:tcW w:w="1541" w:type="dxa"/>
            <w:vMerge/>
            <w:vAlign w:val="center"/>
          </w:tcPr>
          <w:p w:rsidR="003267DD" w:rsidRPr="0071716F" w:rsidRDefault="003267DD" w:rsidP="0071716F">
            <w:pPr>
              <w:pStyle w:val="NoSpacing"/>
              <w:rPr>
                <w:color w:val="333333"/>
                <w:sz w:val="20"/>
                <w:szCs w:val="20"/>
              </w:rPr>
            </w:pPr>
          </w:p>
        </w:tc>
        <w:tc>
          <w:tcPr>
            <w:tcW w:w="7560" w:type="dxa"/>
          </w:tcPr>
          <w:p w:rsidR="003267DD" w:rsidRPr="0071716F" w:rsidRDefault="003267DD" w:rsidP="0071716F">
            <w:pPr>
              <w:pStyle w:val="NoSpacing"/>
              <w:rPr>
                <w:sz w:val="20"/>
                <w:szCs w:val="20"/>
              </w:rPr>
            </w:pPr>
            <w:r w:rsidRPr="0071716F">
              <w:rPr>
                <w:sz w:val="20"/>
                <w:szCs w:val="20"/>
              </w:rPr>
              <w:t>5.4.5. Наставници, ученици и родитељи организују заједничке активности у циљу јачања осећања припадности школи.</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47"/>
        </w:trPr>
        <w:tc>
          <w:tcPr>
            <w:tcW w:w="1541" w:type="dxa"/>
            <w:vMerge w:val="restart"/>
            <w:vAlign w:val="center"/>
          </w:tcPr>
          <w:p w:rsidR="003267DD" w:rsidRPr="0071716F" w:rsidRDefault="003267DD" w:rsidP="0071716F">
            <w:pPr>
              <w:pStyle w:val="NoSpacing"/>
              <w:rPr>
                <w:sz w:val="20"/>
                <w:szCs w:val="20"/>
              </w:rPr>
            </w:pPr>
            <w:r w:rsidRPr="0071716F">
              <w:rPr>
                <w:sz w:val="20"/>
                <w:szCs w:val="20"/>
              </w:rPr>
              <w:t>5.5. Школа је центар иновација и васпитно-образовне изузетности.</w:t>
            </w:r>
          </w:p>
        </w:tc>
        <w:tc>
          <w:tcPr>
            <w:tcW w:w="7560" w:type="dxa"/>
          </w:tcPr>
          <w:p w:rsidR="003267DD" w:rsidRPr="0071716F" w:rsidRDefault="003267DD" w:rsidP="0071716F">
            <w:pPr>
              <w:pStyle w:val="NoSpacing"/>
              <w:rPr>
                <w:sz w:val="20"/>
                <w:szCs w:val="20"/>
              </w:rPr>
            </w:pPr>
            <w:r w:rsidRPr="0071716F">
              <w:rPr>
                <w:sz w:val="20"/>
                <w:szCs w:val="20"/>
              </w:rPr>
              <w:t>5.5.1. Школа је препознатљива као центар иновација и васпитно-образовне изузетности у широј и ужој локалној и стручној заједници.</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47"/>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5.5.2. Наставници континуирано преиспитују сопствену васпитно-образовну праксу, мењају је и унапређују.</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47"/>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sz w:val="20"/>
                <w:szCs w:val="20"/>
              </w:rPr>
            </w:pPr>
            <w:r w:rsidRPr="0071716F">
              <w:rPr>
                <w:sz w:val="20"/>
                <w:szCs w:val="20"/>
              </w:rPr>
              <w:t>5.5.3. Наставници нова сазнања и искуства размењују са другим колегама у установи и ван ње.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47"/>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color w:val="333333"/>
                <w:sz w:val="20"/>
                <w:szCs w:val="20"/>
              </w:rPr>
            </w:pPr>
            <w:r w:rsidRPr="0071716F">
              <w:rPr>
                <w:color w:val="333333"/>
                <w:sz w:val="20"/>
                <w:szCs w:val="20"/>
              </w:rPr>
              <w:t>5.5.4. Резултати успостављеног система тимског рада и партнерских односа на свим нивоима школе представљају примере добре праксе.</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991E1A">
        <w:trPr>
          <w:trHeight w:val="147"/>
        </w:trPr>
        <w:tc>
          <w:tcPr>
            <w:tcW w:w="1541" w:type="dxa"/>
            <w:vMerge/>
            <w:vAlign w:val="center"/>
          </w:tcPr>
          <w:p w:rsidR="003267DD" w:rsidRPr="0071716F" w:rsidRDefault="003267DD" w:rsidP="0071716F">
            <w:pPr>
              <w:pStyle w:val="NoSpacing"/>
              <w:rPr>
                <w:sz w:val="20"/>
                <w:szCs w:val="20"/>
              </w:rPr>
            </w:pPr>
          </w:p>
        </w:tc>
        <w:tc>
          <w:tcPr>
            <w:tcW w:w="7560" w:type="dxa"/>
          </w:tcPr>
          <w:p w:rsidR="003267DD" w:rsidRPr="0071716F" w:rsidRDefault="003267DD" w:rsidP="0071716F">
            <w:pPr>
              <w:pStyle w:val="NoSpacing"/>
              <w:rPr>
                <w:color w:val="333333"/>
                <w:sz w:val="20"/>
                <w:szCs w:val="20"/>
              </w:rPr>
            </w:pPr>
            <w:r w:rsidRPr="0071716F">
              <w:rPr>
                <w:color w:val="333333"/>
                <w:sz w:val="20"/>
                <w:szCs w:val="20"/>
              </w:rPr>
              <w:t>5.5.5. Школа развија иновативну праксу и нова образовна решења на основу акционих истраживања.</w:t>
            </w:r>
          </w:p>
        </w:tc>
        <w:tc>
          <w:tcPr>
            <w:tcW w:w="360" w:type="dxa"/>
            <w:vAlign w:val="center"/>
          </w:tcPr>
          <w:p w:rsidR="003267DD" w:rsidRPr="0071716F" w:rsidRDefault="003267DD" w:rsidP="0071716F">
            <w:pPr>
              <w:pStyle w:val="NoSpacing"/>
              <w:rPr>
                <w:rFonts w:eastAsia="MS PGothic"/>
                <w:sz w:val="20"/>
                <w:szCs w:val="20"/>
              </w:rPr>
            </w:pPr>
          </w:p>
        </w:tc>
        <w:tc>
          <w:tcPr>
            <w:tcW w:w="360" w:type="dxa"/>
            <w:vAlign w:val="center"/>
          </w:tcPr>
          <w:p w:rsidR="003267DD" w:rsidRPr="0071716F" w:rsidRDefault="003267DD" w:rsidP="0071716F">
            <w:pPr>
              <w:pStyle w:val="NoSpacing"/>
              <w:rPr>
                <w:rFonts w:eastAsia="MS PGothic"/>
                <w:sz w:val="20"/>
                <w:szCs w:val="20"/>
                <w:lang w:val="sr-Cyrl-RS"/>
              </w:rPr>
            </w:pPr>
            <w:r w:rsidRPr="0071716F">
              <w:rPr>
                <w:rFonts w:eastAsia="MS PGothic"/>
                <w:sz w:val="20"/>
                <w:szCs w:val="20"/>
                <w:lang w:val="sr-Cyrl-RS"/>
              </w:rPr>
              <w:t>*</w:t>
            </w:r>
          </w:p>
        </w:tc>
        <w:tc>
          <w:tcPr>
            <w:tcW w:w="326" w:type="dxa"/>
            <w:vAlign w:val="center"/>
          </w:tcPr>
          <w:p w:rsidR="003267DD" w:rsidRPr="0071716F" w:rsidRDefault="003267DD" w:rsidP="0071716F">
            <w:pPr>
              <w:pStyle w:val="NoSpacing"/>
              <w:rPr>
                <w:rFonts w:eastAsia="MS PGothic"/>
                <w:sz w:val="20"/>
                <w:szCs w:val="20"/>
                <w:lang w:val="sr-Cyrl-RS"/>
              </w:rPr>
            </w:pPr>
          </w:p>
        </w:tc>
      </w:tr>
      <w:tr w:rsidR="003267DD" w:rsidRPr="0071716F" w:rsidTr="0071716F">
        <w:trPr>
          <w:trHeight w:val="70"/>
        </w:trPr>
        <w:tc>
          <w:tcPr>
            <w:tcW w:w="10147" w:type="dxa"/>
            <w:gridSpan w:val="5"/>
            <w:vAlign w:val="center"/>
          </w:tcPr>
          <w:p w:rsidR="003267DD" w:rsidRPr="0071716F" w:rsidRDefault="003267DD" w:rsidP="0071716F">
            <w:pPr>
              <w:pStyle w:val="NoSpacing"/>
              <w:rPr>
                <w:b/>
                <w:sz w:val="20"/>
                <w:szCs w:val="20"/>
                <w:lang w:val="sr-Cyrl-RS"/>
              </w:rPr>
            </w:pPr>
            <w:r w:rsidRPr="0071716F">
              <w:rPr>
                <w:b/>
                <w:sz w:val="20"/>
                <w:szCs w:val="20"/>
                <w:lang w:val="sr-Cyrl-RS"/>
              </w:rPr>
              <w:t>Резултати:</w:t>
            </w:r>
          </w:p>
          <w:p w:rsidR="003267DD" w:rsidRPr="0071716F" w:rsidRDefault="003267DD" w:rsidP="0071716F">
            <w:pPr>
              <w:pStyle w:val="NoSpacing"/>
              <w:rPr>
                <w:b/>
                <w:sz w:val="20"/>
                <w:szCs w:val="20"/>
                <w:lang w:val="sr-Cyrl-RS"/>
              </w:rPr>
            </w:pPr>
            <w:r w:rsidRPr="0071716F">
              <w:rPr>
                <w:b/>
                <w:sz w:val="20"/>
                <w:szCs w:val="20"/>
                <w:lang w:val="sr-Cyrl-RS"/>
              </w:rPr>
              <w:t>Од укупно 22 индикатора квалитета у области ЕТОС сви су у потпуности остварени- 10 индикатора је на вишем нивоу од траженог, а 12 на високом нивоу остварености.</w:t>
            </w:r>
          </w:p>
          <w:p w:rsidR="003267DD" w:rsidRPr="0071716F" w:rsidRDefault="003267DD" w:rsidP="0071716F">
            <w:pPr>
              <w:pStyle w:val="NoSpacing"/>
              <w:rPr>
                <w:b/>
                <w:sz w:val="20"/>
                <w:szCs w:val="20"/>
                <w:lang w:val="sr-Cyrl-RS"/>
              </w:rPr>
            </w:pPr>
            <w:r w:rsidRPr="0071716F">
              <w:rPr>
                <w:b/>
                <w:sz w:val="20"/>
                <w:szCs w:val="20"/>
                <w:lang w:val="sr-Cyrl-RS"/>
              </w:rPr>
              <w:t xml:space="preserve">Од укупно 5 стандарда квалитета које је могуће применити у раду средњих школа сви су остварени на изузетно виском нивоу 100%. </w:t>
            </w:r>
          </w:p>
          <w:p w:rsidR="003267DD" w:rsidRPr="0071716F" w:rsidRDefault="003267DD" w:rsidP="0071716F">
            <w:pPr>
              <w:pStyle w:val="NoSpacing"/>
              <w:rPr>
                <w:b/>
                <w:sz w:val="20"/>
                <w:szCs w:val="20"/>
                <w:highlight w:val="yellow"/>
              </w:rPr>
            </w:pPr>
            <w:r w:rsidRPr="0071716F">
              <w:rPr>
                <w:rFonts w:eastAsia="MS PGothic"/>
                <w:b/>
                <w:sz w:val="20"/>
                <w:szCs w:val="20"/>
              </w:rPr>
              <w:t xml:space="preserve">4 = изванредан: 96% до 100% </w:t>
            </w:r>
            <w:r w:rsidRPr="0071716F">
              <w:rPr>
                <w:rFonts w:eastAsia="MS PGothic"/>
                <w:b/>
                <w:sz w:val="20"/>
                <w:szCs w:val="20"/>
                <w:lang w:val="sr-Cyrl-RS"/>
              </w:rPr>
              <w:t xml:space="preserve"> </w:t>
            </w:r>
            <w:r w:rsidRPr="0071716F">
              <w:rPr>
                <w:rFonts w:eastAsia="MS PGothic"/>
                <w:b/>
                <w:sz w:val="20"/>
                <w:szCs w:val="20"/>
              </w:rPr>
              <w:t>постигнутих критеријума</w:t>
            </w:r>
          </w:p>
          <w:p w:rsidR="003267DD" w:rsidRPr="0071716F" w:rsidRDefault="003267DD" w:rsidP="0071716F">
            <w:pPr>
              <w:pStyle w:val="NoSpacing"/>
              <w:rPr>
                <w:sz w:val="20"/>
                <w:szCs w:val="20"/>
                <w:lang w:val="sr-Cyrl-RS"/>
              </w:rPr>
            </w:pPr>
          </w:p>
          <w:p w:rsidR="003267DD" w:rsidRPr="0071716F" w:rsidRDefault="003267DD" w:rsidP="0071716F">
            <w:pPr>
              <w:pStyle w:val="NoSpacing"/>
              <w:rPr>
                <w:rFonts w:eastAsia="MS PGothic"/>
                <w:sz w:val="20"/>
                <w:szCs w:val="20"/>
                <w:lang w:val="sr-Cyrl-RS"/>
              </w:rPr>
            </w:pPr>
            <w:bookmarkStart w:id="1" w:name="_GoBack"/>
            <w:bookmarkEnd w:id="1"/>
          </w:p>
        </w:tc>
      </w:tr>
      <w:tr w:rsidR="003267DD" w:rsidRPr="0071716F" w:rsidTr="003267DD">
        <w:trPr>
          <w:trHeight w:val="410"/>
        </w:trPr>
        <w:tc>
          <w:tcPr>
            <w:tcW w:w="10147" w:type="dxa"/>
            <w:gridSpan w:val="5"/>
            <w:shd w:val="clear" w:color="auto" w:fill="BFBFBF"/>
            <w:vAlign w:val="center"/>
          </w:tcPr>
          <w:p w:rsidR="003267DD" w:rsidRPr="0071716F" w:rsidRDefault="003267DD" w:rsidP="0071716F">
            <w:pPr>
              <w:pStyle w:val="NoSpacing"/>
              <w:rPr>
                <w:rFonts w:eastAsia="MS PGothic"/>
                <w:b/>
                <w:color w:val="FF0000"/>
                <w:sz w:val="20"/>
                <w:szCs w:val="20"/>
                <w:lang w:val="sr-Cyrl-RS"/>
              </w:rPr>
            </w:pPr>
            <w:r w:rsidRPr="0071716F">
              <w:rPr>
                <w:rFonts w:ascii="Calibri" w:hAnsi="Calibri"/>
                <w:b/>
                <w:sz w:val="20"/>
                <w:szCs w:val="20"/>
                <w:lang w:val="sr-Cyrl-CS"/>
              </w:rPr>
              <w:lastRenderedPageBreak/>
              <w:t xml:space="preserve">ОБЛАСТ КВАЛИТЕТА </w:t>
            </w:r>
            <w:r w:rsidRPr="0071716F">
              <w:rPr>
                <w:rFonts w:ascii="Calibri" w:hAnsi="Calibri"/>
                <w:b/>
                <w:sz w:val="20"/>
                <w:szCs w:val="20"/>
                <w:lang w:val="sr-Latn-CS"/>
              </w:rPr>
              <w:t xml:space="preserve">6 </w:t>
            </w:r>
            <w:r w:rsidRPr="0071716F">
              <w:rPr>
                <w:rFonts w:ascii="Calibri" w:hAnsi="Calibri"/>
                <w:b/>
                <w:sz w:val="20"/>
                <w:szCs w:val="20"/>
                <w:lang w:val="sr-Cyrl-CS"/>
              </w:rPr>
              <w:t>– Организација рада школе, управљање људским и материјалним ресурсима</w:t>
            </w:r>
          </w:p>
        </w:tc>
      </w:tr>
      <w:tr w:rsidR="003267DD" w:rsidRPr="0071716F" w:rsidTr="00991E1A">
        <w:trPr>
          <w:trHeight w:val="410"/>
        </w:trPr>
        <w:tc>
          <w:tcPr>
            <w:tcW w:w="1541" w:type="dxa"/>
            <w:vMerge w:val="restart"/>
            <w:vAlign w:val="center"/>
          </w:tcPr>
          <w:p w:rsidR="003267DD" w:rsidRPr="0071716F" w:rsidRDefault="003267DD" w:rsidP="0071716F">
            <w:pPr>
              <w:pStyle w:val="NoSpacing"/>
              <w:rPr>
                <w:color w:val="FF0000"/>
                <w:sz w:val="20"/>
                <w:szCs w:val="20"/>
              </w:rPr>
            </w:pPr>
            <w:r w:rsidRPr="0071716F">
              <w:rPr>
                <w:rFonts w:eastAsia="MS PGothic"/>
                <w:sz w:val="20"/>
                <w:szCs w:val="20"/>
                <w:lang w:val="ru-RU"/>
              </w:rPr>
              <w:t>6.1. Руковођење директора је у функцији унапређивања рада школе</w:t>
            </w: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6.1.1.  Постоји јасна организациона структура са дефинисаним процедурама и носиоцима одговорности.</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6.1.2.  Формирана су стручна тела и тимови у складу са потребама школе и компетенцијама запослених</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6.1.3.  Директор прати делотворност рада стручних тимова и доприноси квалитету њиховог рада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tcBorders>
              <w:bottom w:val="single" w:sz="4" w:space="0" w:color="auto"/>
            </w:tcBorders>
            <w:shd w:val="clear" w:color="auto" w:fill="auto"/>
          </w:tcPr>
          <w:p w:rsidR="003267DD" w:rsidRPr="0071716F" w:rsidRDefault="003267DD" w:rsidP="0071716F">
            <w:pPr>
              <w:pStyle w:val="NoSpacing"/>
              <w:rPr>
                <w:sz w:val="20"/>
                <w:szCs w:val="20"/>
                <w:lang w:val="sr-Latn-CS"/>
              </w:rPr>
            </w:pPr>
            <w:r w:rsidRPr="0071716F">
              <w:rPr>
                <w:sz w:val="20"/>
                <w:szCs w:val="20"/>
                <w:lang w:val="ru-RU"/>
              </w:rPr>
              <w:t>6.1.4.  Директор обезбеђује услове да запослени, ученички парламент и савет родитеља активно учествују у доношењу одлука у циљу унапређења рада школе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r w:rsidRPr="00991E1A">
              <w:rPr>
                <w:sz w:val="20"/>
                <w:szCs w:val="20"/>
                <w:lang w:val="sr-Cyrl-CS"/>
              </w:rPr>
              <w:t>*</w:t>
            </w:r>
          </w:p>
        </w:tc>
        <w:tc>
          <w:tcPr>
            <w:tcW w:w="326" w:type="dxa"/>
            <w:tcBorders>
              <w:bottom w:val="single" w:sz="4" w:space="0" w:color="auto"/>
            </w:tcBorders>
            <w:shd w:val="clear" w:color="auto" w:fill="auto"/>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tcBorders>
              <w:bottom w:val="single" w:sz="4" w:space="0" w:color="auto"/>
            </w:tcBorders>
            <w:shd w:val="clear" w:color="auto" w:fill="auto"/>
          </w:tcPr>
          <w:p w:rsidR="003267DD" w:rsidRPr="0071716F" w:rsidRDefault="003267DD" w:rsidP="0071716F">
            <w:pPr>
              <w:pStyle w:val="NoSpacing"/>
              <w:rPr>
                <w:sz w:val="20"/>
                <w:szCs w:val="20"/>
                <w:lang w:val="ru-RU"/>
              </w:rPr>
            </w:pPr>
            <w:r w:rsidRPr="0071716F">
              <w:rPr>
                <w:sz w:val="20"/>
                <w:szCs w:val="20"/>
                <w:lang w:val="ru-RU"/>
              </w:rPr>
              <w:t>6.1.5.</w:t>
            </w:r>
            <w:r w:rsidRPr="0071716F">
              <w:rPr>
                <w:sz w:val="20"/>
                <w:szCs w:val="20"/>
                <w:lang w:val="sr-Cyrl-RS"/>
              </w:rPr>
              <w:t xml:space="preserve">  Директор користи различите механизме за мотивисање запослених</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tcBorders>
              <w:bottom w:val="single" w:sz="4" w:space="0" w:color="auto"/>
            </w:tcBorders>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restart"/>
            <w:vAlign w:val="center"/>
          </w:tcPr>
          <w:p w:rsidR="003267DD" w:rsidRPr="0071716F" w:rsidRDefault="003267DD" w:rsidP="0071716F">
            <w:pPr>
              <w:pStyle w:val="NoSpacing"/>
              <w:rPr>
                <w:rFonts w:eastAsia="MS PGothic"/>
                <w:color w:val="FF0000"/>
                <w:sz w:val="20"/>
                <w:szCs w:val="20"/>
                <w:lang w:val="ru-RU"/>
              </w:rPr>
            </w:pPr>
            <w:r w:rsidRPr="0071716F">
              <w:rPr>
                <w:rFonts w:eastAsia="MS PGothic"/>
                <w:sz w:val="20"/>
                <w:szCs w:val="20"/>
                <w:lang w:val="ru-RU"/>
              </w:rPr>
              <w:t>6.</w:t>
            </w:r>
            <w:r w:rsidRPr="0071716F">
              <w:rPr>
                <w:rFonts w:eastAsia="MS PGothic"/>
                <w:sz w:val="20"/>
                <w:szCs w:val="20"/>
                <w:lang w:val="sr-Latn-CS"/>
              </w:rPr>
              <w:t>2</w:t>
            </w:r>
            <w:r w:rsidRPr="0071716F">
              <w:rPr>
                <w:rFonts w:eastAsia="MS PGothic"/>
                <w:sz w:val="20"/>
                <w:szCs w:val="20"/>
                <w:lang w:val="ru-RU"/>
              </w:rPr>
              <w:t>. Ушколи функционише систем за праћење и вредновање квалитета рада</w:t>
            </w: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6.2.1. Директор редовно остварује инструктивни увид и надзор у образовно-васпитни рад</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 xml:space="preserve">6.2.2. </w:t>
            </w:r>
            <w:r w:rsidRPr="0071716F">
              <w:rPr>
                <w:sz w:val="20"/>
                <w:szCs w:val="20"/>
                <w:lang w:val="sr-Cyrl-RS"/>
              </w:rPr>
              <w:t>Стручи сарадници и наставници у звању прате и вреднују образовно- васпитни рад и предлажу мере за побољшање квалитета рада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6.2.3. Тим за самовредновање остварује самовредновање рада школе у функцији унапређивања квалитета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color w:val="FF0000"/>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 xml:space="preserve">6.2.4. </w:t>
            </w:r>
            <w:r w:rsidRPr="0071716F">
              <w:rPr>
                <w:sz w:val="20"/>
                <w:szCs w:val="20"/>
                <w:lang w:val="sr-Cyrl-RS"/>
              </w:rPr>
              <w:t>У школи се користе подаци из јединственог информационог система просвете за вредновање и унапређивање рада школе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shd w:val="clear" w:color="auto" w:fill="auto"/>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tcPr>
          <w:p w:rsidR="003267DD" w:rsidRPr="0071716F" w:rsidRDefault="003267DD" w:rsidP="0071716F">
            <w:pPr>
              <w:pStyle w:val="NoSpacing"/>
              <w:rPr>
                <w:sz w:val="20"/>
                <w:szCs w:val="20"/>
                <w:lang w:val="ru-RU"/>
              </w:rPr>
            </w:pPr>
            <w:r w:rsidRPr="0071716F">
              <w:rPr>
                <w:sz w:val="20"/>
                <w:szCs w:val="20"/>
                <w:lang w:val="ru-RU"/>
              </w:rPr>
              <w:t xml:space="preserve">6.2.5. </w:t>
            </w:r>
            <w:r w:rsidRPr="0071716F">
              <w:rPr>
                <w:sz w:val="20"/>
                <w:szCs w:val="20"/>
                <w:lang w:val="sr-Cyrl-RS"/>
              </w:rPr>
              <w:t>Директор ствара услове за континуирано праћење и вредновање дигиталне зрелости школе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p>
        </w:tc>
        <w:tc>
          <w:tcPr>
            <w:tcW w:w="326" w:type="dxa"/>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tcBorders>
              <w:bottom w:val="single" w:sz="4" w:space="0" w:color="auto"/>
            </w:tcBorders>
            <w:shd w:val="clear" w:color="auto" w:fill="auto"/>
          </w:tcPr>
          <w:p w:rsidR="003267DD" w:rsidRPr="0071716F" w:rsidRDefault="003267DD" w:rsidP="0071716F">
            <w:pPr>
              <w:pStyle w:val="NoSpacing"/>
              <w:rPr>
                <w:sz w:val="20"/>
                <w:szCs w:val="20"/>
                <w:lang w:val="ru-RU"/>
              </w:rPr>
            </w:pPr>
            <w:r w:rsidRPr="0071716F">
              <w:rPr>
                <w:sz w:val="20"/>
                <w:szCs w:val="20"/>
                <w:lang w:val="ru-RU"/>
              </w:rPr>
              <w:t xml:space="preserve">6.2.6.  </w:t>
            </w:r>
            <w:r w:rsidRPr="0071716F">
              <w:rPr>
                <w:sz w:val="20"/>
                <w:szCs w:val="20"/>
                <w:lang w:val="sr-Cyrl-RS"/>
              </w:rPr>
              <w:t>Директор предузима мере за унапређење образовно-васпитног рада на основу резултата праћења и вредновања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p>
        </w:tc>
        <w:tc>
          <w:tcPr>
            <w:tcW w:w="326" w:type="dxa"/>
            <w:tcBorders>
              <w:bottom w:val="single" w:sz="4" w:space="0" w:color="auto"/>
            </w:tcBorders>
            <w:shd w:val="clear" w:color="auto" w:fill="auto"/>
            <w:vAlign w:val="center"/>
          </w:tcPr>
          <w:p w:rsidR="003267DD" w:rsidRPr="0071716F" w:rsidRDefault="003267DD" w:rsidP="0071716F">
            <w:pPr>
              <w:pStyle w:val="NoSpacing"/>
              <w:rPr>
                <w:sz w:val="20"/>
                <w:szCs w:val="20"/>
                <w:lang w:val="sr-Cyrl-CS"/>
              </w:rPr>
            </w:pPr>
            <w:r w:rsidRPr="0071716F">
              <w:rPr>
                <w:sz w:val="20"/>
                <w:szCs w:val="20"/>
                <w:lang w:val="sr-Cyrl-CS"/>
              </w:rPr>
              <w:t>*</w:t>
            </w:r>
          </w:p>
        </w:tc>
      </w:tr>
      <w:tr w:rsidR="0003423F" w:rsidRPr="0071716F" w:rsidTr="00991E1A">
        <w:trPr>
          <w:trHeight w:val="233"/>
        </w:trPr>
        <w:tc>
          <w:tcPr>
            <w:tcW w:w="1541" w:type="dxa"/>
            <w:vMerge w:val="restart"/>
            <w:vAlign w:val="center"/>
          </w:tcPr>
          <w:p w:rsidR="0003423F" w:rsidRPr="0071716F" w:rsidRDefault="0003423F" w:rsidP="0003423F">
            <w:pPr>
              <w:pStyle w:val="NoSpacing"/>
              <w:rPr>
                <w:rFonts w:eastAsia="MS PGothic"/>
                <w:color w:val="FF0000"/>
                <w:sz w:val="20"/>
                <w:szCs w:val="20"/>
                <w:lang w:val="ru-RU"/>
              </w:rPr>
            </w:pPr>
            <w:r w:rsidRPr="00BE7BD5">
              <w:rPr>
                <w:rFonts w:eastAsia="MS PGothic"/>
                <w:sz w:val="20"/>
                <w:szCs w:val="20"/>
                <w:lang w:val="sr-Latn-CS"/>
              </w:rPr>
              <w:t>6.</w:t>
            </w:r>
            <w:r w:rsidRPr="00BE7BD5">
              <w:rPr>
                <w:rFonts w:eastAsia="MS PGothic"/>
                <w:sz w:val="20"/>
                <w:szCs w:val="20"/>
                <w:lang w:val="ru-RU"/>
              </w:rPr>
              <w:t>3. Руковођење директора је у функцији унапређивања рада школе.</w:t>
            </w:r>
          </w:p>
        </w:tc>
        <w:tc>
          <w:tcPr>
            <w:tcW w:w="7560" w:type="dxa"/>
            <w:shd w:val="clear" w:color="auto" w:fill="auto"/>
          </w:tcPr>
          <w:p w:rsidR="0003423F" w:rsidRPr="0003423F" w:rsidRDefault="0003423F" w:rsidP="0003423F">
            <w:pPr>
              <w:pStyle w:val="NoSpacing"/>
              <w:rPr>
                <w:sz w:val="20"/>
                <w:szCs w:val="20"/>
                <w:lang w:val="ru-RU"/>
              </w:rPr>
            </w:pPr>
            <w:r w:rsidRPr="0003423F">
              <w:rPr>
                <w:rFonts w:eastAsia="MS PGothic"/>
                <w:sz w:val="20"/>
                <w:szCs w:val="20"/>
                <w:lang w:val="ru-RU"/>
              </w:rPr>
              <w:t xml:space="preserve">6.3.1. </w:t>
            </w:r>
            <w:r w:rsidRPr="0003423F">
              <w:rPr>
                <w:sz w:val="20"/>
                <w:szCs w:val="20"/>
                <w:lang w:val="ru-RU"/>
              </w:rPr>
              <w:t>Директор својом посвећеношћу послу и понашањем даје пример другима</w:t>
            </w:r>
          </w:p>
        </w:tc>
        <w:tc>
          <w:tcPr>
            <w:tcW w:w="360" w:type="dxa"/>
            <w:vAlign w:val="center"/>
          </w:tcPr>
          <w:p w:rsidR="0003423F" w:rsidRPr="0071716F" w:rsidRDefault="0003423F" w:rsidP="0003423F">
            <w:pPr>
              <w:pStyle w:val="NoSpacing"/>
              <w:rPr>
                <w:color w:val="FF0000"/>
                <w:sz w:val="20"/>
                <w:szCs w:val="20"/>
                <w:lang w:val="sr-Cyrl-CS"/>
              </w:rPr>
            </w:pPr>
          </w:p>
        </w:tc>
        <w:tc>
          <w:tcPr>
            <w:tcW w:w="360" w:type="dxa"/>
            <w:vAlign w:val="center"/>
          </w:tcPr>
          <w:p w:rsidR="0003423F" w:rsidRPr="00BE7BD5" w:rsidRDefault="0003423F" w:rsidP="0003423F">
            <w:pPr>
              <w:pStyle w:val="NoSpacing"/>
              <w:rPr>
                <w:sz w:val="20"/>
                <w:szCs w:val="20"/>
              </w:rPr>
            </w:pPr>
          </w:p>
        </w:tc>
        <w:tc>
          <w:tcPr>
            <w:tcW w:w="326" w:type="dxa"/>
            <w:tcBorders>
              <w:bottom w:val="single" w:sz="4" w:space="0" w:color="auto"/>
            </w:tcBorders>
            <w:shd w:val="clear" w:color="auto" w:fill="auto"/>
            <w:vAlign w:val="center"/>
          </w:tcPr>
          <w:p w:rsidR="0003423F" w:rsidRPr="0003423F" w:rsidRDefault="0003423F" w:rsidP="0003423F">
            <w:pPr>
              <w:pStyle w:val="NoSpacing"/>
              <w:rPr>
                <w:sz w:val="20"/>
                <w:szCs w:val="20"/>
              </w:rPr>
            </w:pPr>
            <w:r>
              <w:rPr>
                <w:sz w:val="20"/>
                <w:szCs w:val="20"/>
              </w:rPr>
              <w:t>*</w:t>
            </w:r>
          </w:p>
        </w:tc>
      </w:tr>
      <w:tr w:rsidR="0003423F" w:rsidRPr="0071716F" w:rsidTr="00991E1A">
        <w:trPr>
          <w:trHeight w:val="152"/>
        </w:trPr>
        <w:tc>
          <w:tcPr>
            <w:tcW w:w="1541" w:type="dxa"/>
            <w:vMerge/>
            <w:vAlign w:val="center"/>
          </w:tcPr>
          <w:p w:rsidR="0003423F" w:rsidRPr="0071716F" w:rsidRDefault="0003423F" w:rsidP="0003423F">
            <w:pPr>
              <w:pStyle w:val="NoSpacing"/>
              <w:rPr>
                <w:rFonts w:eastAsia="MS PGothic"/>
                <w:color w:val="FF0000"/>
                <w:sz w:val="20"/>
                <w:szCs w:val="20"/>
                <w:lang w:val="ru-RU"/>
              </w:rPr>
            </w:pPr>
          </w:p>
        </w:tc>
        <w:tc>
          <w:tcPr>
            <w:tcW w:w="7560" w:type="dxa"/>
            <w:shd w:val="clear" w:color="auto" w:fill="auto"/>
            <w:vAlign w:val="center"/>
          </w:tcPr>
          <w:p w:rsidR="0003423F" w:rsidRPr="0003423F" w:rsidRDefault="0003423F" w:rsidP="0003423F">
            <w:pPr>
              <w:pStyle w:val="NoSpacing"/>
              <w:rPr>
                <w:sz w:val="20"/>
                <w:szCs w:val="20"/>
                <w:lang w:val="ru-RU"/>
              </w:rPr>
            </w:pPr>
            <w:r w:rsidRPr="0003423F">
              <w:rPr>
                <w:sz w:val="20"/>
                <w:szCs w:val="20"/>
                <w:lang w:val="ru-RU"/>
              </w:rPr>
              <w:t xml:space="preserve">6.3.2. </w:t>
            </w:r>
            <w:r w:rsidRPr="0003423F">
              <w:rPr>
                <w:sz w:val="20"/>
                <w:szCs w:val="20"/>
                <w:lang w:val="sr-Cyrl-RS"/>
              </w:rPr>
              <w:t>Директор показује отвореност за промене и подстиче иновације</w:t>
            </w:r>
          </w:p>
        </w:tc>
        <w:tc>
          <w:tcPr>
            <w:tcW w:w="360" w:type="dxa"/>
            <w:vAlign w:val="center"/>
          </w:tcPr>
          <w:p w:rsidR="0003423F" w:rsidRPr="0071716F" w:rsidRDefault="0003423F" w:rsidP="0003423F">
            <w:pPr>
              <w:pStyle w:val="NoSpacing"/>
              <w:rPr>
                <w:color w:val="FF0000"/>
                <w:sz w:val="20"/>
                <w:szCs w:val="20"/>
                <w:lang w:val="sr-Cyrl-CS"/>
              </w:rPr>
            </w:pPr>
          </w:p>
        </w:tc>
        <w:tc>
          <w:tcPr>
            <w:tcW w:w="360" w:type="dxa"/>
            <w:vAlign w:val="center"/>
          </w:tcPr>
          <w:p w:rsidR="0003423F" w:rsidRPr="00BE7BD5" w:rsidRDefault="0003423F" w:rsidP="0003423F">
            <w:pPr>
              <w:pStyle w:val="NoSpacing"/>
              <w:rPr>
                <w:sz w:val="20"/>
                <w:szCs w:val="20"/>
              </w:rPr>
            </w:pPr>
          </w:p>
        </w:tc>
        <w:tc>
          <w:tcPr>
            <w:tcW w:w="326" w:type="dxa"/>
            <w:tcBorders>
              <w:bottom w:val="single" w:sz="4" w:space="0" w:color="auto"/>
            </w:tcBorders>
            <w:shd w:val="clear" w:color="auto" w:fill="auto"/>
            <w:vAlign w:val="center"/>
          </w:tcPr>
          <w:p w:rsidR="0003423F" w:rsidRPr="0003423F" w:rsidRDefault="0003423F" w:rsidP="0003423F">
            <w:pPr>
              <w:pStyle w:val="NoSpacing"/>
              <w:rPr>
                <w:sz w:val="20"/>
                <w:szCs w:val="20"/>
              </w:rPr>
            </w:pPr>
            <w:r>
              <w:rPr>
                <w:sz w:val="20"/>
                <w:szCs w:val="20"/>
              </w:rPr>
              <w:t>*</w:t>
            </w:r>
          </w:p>
        </w:tc>
      </w:tr>
      <w:tr w:rsidR="0003423F" w:rsidRPr="0071716F" w:rsidTr="00991E1A">
        <w:trPr>
          <w:trHeight w:val="188"/>
        </w:trPr>
        <w:tc>
          <w:tcPr>
            <w:tcW w:w="1541" w:type="dxa"/>
            <w:vMerge/>
            <w:vAlign w:val="center"/>
          </w:tcPr>
          <w:p w:rsidR="0003423F" w:rsidRPr="0071716F" w:rsidRDefault="0003423F" w:rsidP="0003423F">
            <w:pPr>
              <w:pStyle w:val="NoSpacing"/>
              <w:rPr>
                <w:rFonts w:eastAsia="MS PGothic"/>
                <w:color w:val="FF0000"/>
                <w:sz w:val="20"/>
                <w:szCs w:val="20"/>
                <w:lang w:val="ru-RU"/>
              </w:rPr>
            </w:pPr>
          </w:p>
        </w:tc>
        <w:tc>
          <w:tcPr>
            <w:tcW w:w="7560" w:type="dxa"/>
            <w:shd w:val="clear" w:color="auto" w:fill="auto"/>
            <w:vAlign w:val="center"/>
          </w:tcPr>
          <w:p w:rsidR="0003423F" w:rsidRPr="0003423F" w:rsidRDefault="0003423F" w:rsidP="0003423F">
            <w:pPr>
              <w:pStyle w:val="NoSpacing"/>
              <w:rPr>
                <w:sz w:val="20"/>
                <w:szCs w:val="20"/>
                <w:lang w:val="ru-RU"/>
              </w:rPr>
            </w:pPr>
            <w:r w:rsidRPr="0003423F">
              <w:rPr>
                <w:sz w:val="20"/>
                <w:szCs w:val="20"/>
                <w:lang w:val="ru-RU"/>
              </w:rPr>
              <w:t xml:space="preserve">6.3.3. </w:t>
            </w:r>
            <w:r w:rsidRPr="0003423F">
              <w:rPr>
                <w:sz w:val="20"/>
                <w:szCs w:val="20"/>
                <w:lang w:val="sr-Cyrl-RS"/>
              </w:rPr>
              <w:t>Директор промовише вредност учења и развија школу као заједницу целоживотног учења</w:t>
            </w:r>
          </w:p>
        </w:tc>
        <w:tc>
          <w:tcPr>
            <w:tcW w:w="360" w:type="dxa"/>
            <w:vAlign w:val="center"/>
          </w:tcPr>
          <w:p w:rsidR="0003423F" w:rsidRPr="0071716F" w:rsidRDefault="0003423F" w:rsidP="0003423F">
            <w:pPr>
              <w:pStyle w:val="NoSpacing"/>
              <w:rPr>
                <w:color w:val="FF0000"/>
                <w:sz w:val="20"/>
                <w:szCs w:val="20"/>
                <w:lang w:val="sr-Cyrl-CS"/>
              </w:rPr>
            </w:pPr>
          </w:p>
        </w:tc>
        <w:tc>
          <w:tcPr>
            <w:tcW w:w="360" w:type="dxa"/>
            <w:vAlign w:val="center"/>
          </w:tcPr>
          <w:p w:rsidR="0003423F" w:rsidRPr="00BE7BD5" w:rsidRDefault="0003423F" w:rsidP="0003423F">
            <w:pPr>
              <w:pStyle w:val="NoSpacing"/>
              <w:rPr>
                <w:sz w:val="20"/>
                <w:szCs w:val="20"/>
              </w:rPr>
            </w:pPr>
            <w:r>
              <w:rPr>
                <w:sz w:val="20"/>
                <w:szCs w:val="20"/>
              </w:rPr>
              <w:t>*</w:t>
            </w:r>
          </w:p>
        </w:tc>
        <w:tc>
          <w:tcPr>
            <w:tcW w:w="326" w:type="dxa"/>
            <w:tcBorders>
              <w:bottom w:val="single" w:sz="4" w:space="0" w:color="auto"/>
            </w:tcBorders>
            <w:shd w:val="clear" w:color="auto" w:fill="auto"/>
            <w:vAlign w:val="center"/>
          </w:tcPr>
          <w:p w:rsidR="0003423F" w:rsidRPr="0071716F" w:rsidRDefault="0003423F" w:rsidP="0003423F">
            <w:pPr>
              <w:pStyle w:val="NoSpacing"/>
              <w:rPr>
                <w:sz w:val="20"/>
                <w:szCs w:val="20"/>
                <w:lang w:val="sr-Cyrl-CS"/>
              </w:rPr>
            </w:pPr>
          </w:p>
        </w:tc>
      </w:tr>
      <w:tr w:rsidR="0003423F" w:rsidRPr="0071716F" w:rsidTr="00991E1A">
        <w:trPr>
          <w:trHeight w:val="410"/>
        </w:trPr>
        <w:tc>
          <w:tcPr>
            <w:tcW w:w="1541" w:type="dxa"/>
            <w:vMerge/>
            <w:vAlign w:val="center"/>
          </w:tcPr>
          <w:p w:rsidR="0003423F" w:rsidRPr="0071716F" w:rsidRDefault="0003423F" w:rsidP="0003423F">
            <w:pPr>
              <w:pStyle w:val="NoSpacing"/>
              <w:rPr>
                <w:rFonts w:eastAsia="MS PGothic"/>
                <w:color w:val="FF0000"/>
                <w:sz w:val="20"/>
                <w:szCs w:val="20"/>
                <w:lang w:val="ru-RU"/>
              </w:rPr>
            </w:pPr>
          </w:p>
        </w:tc>
        <w:tc>
          <w:tcPr>
            <w:tcW w:w="7560" w:type="dxa"/>
            <w:shd w:val="clear" w:color="auto" w:fill="auto"/>
            <w:vAlign w:val="center"/>
          </w:tcPr>
          <w:p w:rsidR="0003423F" w:rsidRPr="0003423F" w:rsidRDefault="0003423F" w:rsidP="0003423F">
            <w:pPr>
              <w:pStyle w:val="NoSpacing"/>
              <w:rPr>
                <w:sz w:val="20"/>
                <w:szCs w:val="20"/>
                <w:lang w:val="ru-RU"/>
              </w:rPr>
            </w:pPr>
            <w:r w:rsidRPr="0003423F">
              <w:rPr>
                <w:sz w:val="20"/>
                <w:szCs w:val="20"/>
                <w:lang w:val="ru-RU"/>
              </w:rPr>
              <w:t xml:space="preserve">6.3.4. </w:t>
            </w:r>
            <w:r w:rsidRPr="0003423F">
              <w:rPr>
                <w:sz w:val="20"/>
                <w:szCs w:val="20"/>
                <w:lang w:val="sr-Cyrl-RS"/>
              </w:rPr>
              <w:t>Директор планира лични професионални развој на основу резултата спољашњег вреденовања и самовредновања свог рада</w:t>
            </w:r>
          </w:p>
        </w:tc>
        <w:tc>
          <w:tcPr>
            <w:tcW w:w="360" w:type="dxa"/>
            <w:vAlign w:val="center"/>
          </w:tcPr>
          <w:p w:rsidR="0003423F" w:rsidRPr="0071716F" w:rsidRDefault="0003423F" w:rsidP="0003423F">
            <w:pPr>
              <w:pStyle w:val="NoSpacing"/>
              <w:rPr>
                <w:color w:val="FF0000"/>
                <w:sz w:val="20"/>
                <w:szCs w:val="20"/>
                <w:lang w:val="sr-Cyrl-CS"/>
              </w:rPr>
            </w:pPr>
          </w:p>
        </w:tc>
        <w:tc>
          <w:tcPr>
            <w:tcW w:w="360" w:type="dxa"/>
            <w:vAlign w:val="center"/>
          </w:tcPr>
          <w:p w:rsidR="0003423F" w:rsidRPr="0003423F" w:rsidRDefault="0003423F" w:rsidP="0003423F">
            <w:pPr>
              <w:pStyle w:val="NoSpacing"/>
              <w:rPr>
                <w:sz w:val="20"/>
                <w:szCs w:val="20"/>
              </w:rPr>
            </w:pPr>
            <w:r>
              <w:rPr>
                <w:sz w:val="20"/>
                <w:szCs w:val="20"/>
              </w:rPr>
              <w:t>*</w:t>
            </w:r>
          </w:p>
        </w:tc>
        <w:tc>
          <w:tcPr>
            <w:tcW w:w="326" w:type="dxa"/>
            <w:tcBorders>
              <w:bottom w:val="single" w:sz="4" w:space="0" w:color="auto"/>
            </w:tcBorders>
            <w:shd w:val="clear" w:color="auto" w:fill="auto"/>
            <w:vAlign w:val="center"/>
          </w:tcPr>
          <w:p w:rsidR="0003423F" w:rsidRPr="00BE7BD5" w:rsidRDefault="0003423F" w:rsidP="0003423F">
            <w:pPr>
              <w:pStyle w:val="NoSpacing"/>
              <w:rPr>
                <w:sz w:val="20"/>
                <w:szCs w:val="20"/>
              </w:rPr>
            </w:pPr>
          </w:p>
        </w:tc>
      </w:tr>
      <w:tr w:rsidR="003267DD" w:rsidRPr="0071716F" w:rsidTr="00991E1A">
        <w:trPr>
          <w:trHeight w:val="410"/>
        </w:trPr>
        <w:tc>
          <w:tcPr>
            <w:tcW w:w="1541" w:type="dxa"/>
            <w:vMerge w:val="restart"/>
            <w:vAlign w:val="center"/>
          </w:tcPr>
          <w:p w:rsidR="003267DD" w:rsidRPr="0071716F" w:rsidRDefault="003267DD" w:rsidP="0071716F">
            <w:pPr>
              <w:pStyle w:val="NoSpacing"/>
              <w:rPr>
                <w:rFonts w:eastAsia="MS PGothic"/>
                <w:color w:val="FF0000"/>
                <w:sz w:val="20"/>
                <w:szCs w:val="20"/>
                <w:lang w:val="sr-Latn-CS"/>
              </w:rPr>
            </w:pPr>
            <w:r w:rsidRPr="0071716F">
              <w:rPr>
                <w:rFonts w:eastAsia="MS PGothic"/>
                <w:sz w:val="20"/>
                <w:szCs w:val="20"/>
                <w:lang w:val="ru-RU"/>
              </w:rPr>
              <w:t>6.4. Људски ресурси су у функцији квалитета рада школе</w:t>
            </w:r>
          </w:p>
        </w:tc>
        <w:tc>
          <w:tcPr>
            <w:tcW w:w="7560" w:type="dxa"/>
            <w:shd w:val="clear" w:color="auto" w:fill="auto"/>
          </w:tcPr>
          <w:p w:rsidR="003267DD" w:rsidRPr="0071716F" w:rsidRDefault="003267DD" w:rsidP="0071716F">
            <w:pPr>
              <w:pStyle w:val="NoSpacing"/>
              <w:rPr>
                <w:sz w:val="20"/>
                <w:szCs w:val="20"/>
                <w:lang w:val="sr-Cyrl-RS"/>
              </w:rPr>
            </w:pPr>
            <w:r w:rsidRPr="0071716F">
              <w:rPr>
                <w:sz w:val="20"/>
                <w:szCs w:val="20"/>
                <w:lang w:val="ru-RU"/>
              </w:rPr>
              <w:t xml:space="preserve">6.4.1. </w:t>
            </w:r>
            <w:r w:rsidRPr="0071716F">
              <w:rPr>
                <w:sz w:val="20"/>
                <w:szCs w:val="20"/>
                <w:lang w:val="sr-Cyrl-RS"/>
              </w:rPr>
              <w:t>Директор подстиче професионални развој запослених и обезбеђује услове за његово остваривање у складу са могућностима школе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p>
        </w:tc>
        <w:tc>
          <w:tcPr>
            <w:tcW w:w="326" w:type="dxa"/>
            <w:vAlign w:val="center"/>
          </w:tcPr>
          <w:p w:rsidR="003267DD" w:rsidRPr="0071716F" w:rsidRDefault="003267DD" w:rsidP="0071716F">
            <w:pPr>
              <w:pStyle w:val="NoSpacing"/>
              <w:rPr>
                <w:color w:val="FF0000"/>
                <w:sz w:val="20"/>
                <w:szCs w:val="20"/>
                <w:lang w:val="sr-Cyrl-CS"/>
              </w:rPr>
            </w:pPr>
            <w:r w:rsidRPr="00991E1A">
              <w:rPr>
                <w:sz w:val="20"/>
                <w:szCs w:val="20"/>
                <w:lang w:val="sr-Cyrl-CS"/>
              </w:rPr>
              <w:t>*</w:t>
            </w: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sr-Latn-CS"/>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6.4.2.</w:t>
            </w:r>
            <w:r w:rsidRPr="0071716F">
              <w:rPr>
                <w:sz w:val="20"/>
                <w:szCs w:val="20"/>
                <w:lang w:val="sr-Cyrl-RS"/>
              </w:rPr>
              <w:t xml:space="preserve"> Запослени на основу резултата спољашњег вредновања и самовредновања планирају и унапређују професионално деловање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RS"/>
              </w:rPr>
            </w:pPr>
            <w:r w:rsidRPr="0071716F">
              <w:rPr>
                <w:sz w:val="20"/>
                <w:szCs w:val="20"/>
                <w:lang w:val="sr-Cyrl-R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sr-Latn-CS"/>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 xml:space="preserve">6.4.3. </w:t>
            </w:r>
            <w:r w:rsidRPr="0071716F">
              <w:rPr>
                <w:sz w:val="20"/>
                <w:szCs w:val="20"/>
                <w:lang w:val="sr-Cyrl-RS"/>
              </w:rPr>
              <w:t>Наставници, наставници са звањем и стручне службе сарадњом унутар школе и умрежавањем између школа вреднују и унапређују наставу и учење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sr-Latn-CS"/>
              </w:rPr>
            </w:pPr>
          </w:p>
        </w:tc>
        <w:tc>
          <w:tcPr>
            <w:tcW w:w="7560" w:type="dxa"/>
            <w:shd w:val="clear" w:color="auto" w:fill="auto"/>
            <w:vAlign w:val="center"/>
          </w:tcPr>
          <w:p w:rsidR="003267DD" w:rsidRPr="0071716F" w:rsidRDefault="003267DD" w:rsidP="0071716F">
            <w:pPr>
              <w:pStyle w:val="NoSpacing"/>
              <w:rPr>
                <w:sz w:val="20"/>
                <w:szCs w:val="20"/>
                <w:lang w:val="sr-Cyrl-RS"/>
              </w:rPr>
            </w:pPr>
            <w:r w:rsidRPr="0071716F">
              <w:rPr>
                <w:sz w:val="20"/>
                <w:szCs w:val="20"/>
                <w:lang w:val="ru-RU"/>
              </w:rPr>
              <w:t xml:space="preserve">6.4.4. </w:t>
            </w:r>
            <w:r w:rsidRPr="0071716F">
              <w:rPr>
                <w:sz w:val="20"/>
                <w:szCs w:val="20"/>
                <w:lang w:val="sr-Cyrl-RS"/>
              </w:rPr>
              <w:t>Запослени примењују новостечена звања из области у којима су се усавршавали</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410"/>
        </w:trPr>
        <w:tc>
          <w:tcPr>
            <w:tcW w:w="1541" w:type="dxa"/>
            <w:vMerge w:val="restart"/>
            <w:vAlign w:val="center"/>
          </w:tcPr>
          <w:p w:rsidR="003267DD" w:rsidRPr="0071716F" w:rsidRDefault="003267DD" w:rsidP="0071716F">
            <w:pPr>
              <w:pStyle w:val="NoSpacing"/>
              <w:rPr>
                <w:rFonts w:eastAsia="MS PGothic"/>
                <w:color w:val="FF0000"/>
                <w:sz w:val="20"/>
                <w:szCs w:val="20"/>
                <w:lang w:val="sr-Latn-CS"/>
              </w:rPr>
            </w:pPr>
            <w:r w:rsidRPr="0071716F">
              <w:rPr>
                <w:rFonts w:eastAsia="MS PGothic"/>
                <w:sz w:val="20"/>
                <w:szCs w:val="20"/>
                <w:lang w:val="ru-RU"/>
              </w:rPr>
              <w:t>6.5. Материјално-технички ресурси се користе функционално</w:t>
            </w: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 xml:space="preserve">6.5.1. </w:t>
            </w:r>
            <w:r w:rsidRPr="0071716F">
              <w:rPr>
                <w:sz w:val="20"/>
                <w:szCs w:val="20"/>
                <w:lang w:val="sr-Cyrl-RS"/>
              </w:rPr>
              <w:t>Директор обезбеђује оптимално коришћење материјално-техничких ресурса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sr-Latn-CS"/>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 xml:space="preserve">6.5.2. </w:t>
            </w:r>
            <w:r w:rsidRPr="0071716F">
              <w:rPr>
                <w:sz w:val="20"/>
                <w:szCs w:val="20"/>
                <w:lang w:val="sr-Cyrl-RS"/>
              </w:rPr>
              <w:t>Наставници континуирано користе наставна средства у циљу побољшања квалитета наставе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7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vAlign w:val="center"/>
          </w:tcPr>
          <w:p w:rsidR="003267DD" w:rsidRPr="0071716F" w:rsidRDefault="003267DD" w:rsidP="0071716F">
            <w:pPr>
              <w:pStyle w:val="NoSpacing"/>
              <w:rPr>
                <w:sz w:val="20"/>
                <w:szCs w:val="20"/>
                <w:lang w:val="sr-Cyrl-RS"/>
              </w:rPr>
            </w:pPr>
            <w:r w:rsidRPr="0071716F">
              <w:rPr>
                <w:sz w:val="20"/>
                <w:szCs w:val="20"/>
                <w:lang w:val="ru-RU"/>
              </w:rPr>
              <w:t xml:space="preserve">6.5.3. </w:t>
            </w:r>
            <w:r w:rsidRPr="0071716F">
              <w:rPr>
                <w:sz w:val="20"/>
                <w:szCs w:val="20"/>
                <w:lang w:val="sr-Cyrl-RS"/>
              </w:rPr>
              <w:t>Материјално-технички ресурси ван школе ( културне и научне институције, историјски локалитет, научне институције, привредне и друге организације и сл.) корист</w:t>
            </w:r>
            <w:r w:rsidR="0071716F" w:rsidRPr="0071716F">
              <w:rPr>
                <w:sz w:val="20"/>
                <w:szCs w:val="20"/>
                <w:lang w:val="sr-Cyrl-RS"/>
              </w:rPr>
              <w:t>е се у функцији наставе и учења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color w:val="FF0000"/>
                <w:sz w:val="20"/>
                <w:szCs w:val="20"/>
                <w:lang w:val="sr-Cyrl-CS"/>
              </w:rPr>
            </w:pPr>
          </w:p>
        </w:tc>
      </w:tr>
      <w:tr w:rsidR="003267DD" w:rsidRPr="0071716F" w:rsidTr="00991E1A">
        <w:trPr>
          <w:trHeight w:val="410"/>
        </w:trPr>
        <w:tc>
          <w:tcPr>
            <w:tcW w:w="1541" w:type="dxa"/>
            <w:vMerge w:val="restart"/>
            <w:vAlign w:val="center"/>
          </w:tcPr>
          <w:p w:rsidR="003267DD" w:rsidRPr="0071716F" w:rsidRDefault="003267DD" w:rsidP="0071716F">
            <w:pPr>
              <w:pStyle w:val="NoSpacing"/>
              <w:rPr>
                <w:rFonts w:eastAsia="MS PGothic"/>
                <w:color w:val="FF0000"/>
                <w:sz w:val="20"/>
                <w:szCs w:val="20"/>
                <w:lang w:val="ru-RU"/>
              </w:rPr>
            </w:pPr>
            <w:r w:rsidRPr="0071716F">
              <w:rPr>
                <w:sz w:val="20"/>
                <w:szCs w:val="20"/>
                <w:lang w:val="ru-RU"/>
              </w:rPr>
              <w:t>6.6. Школа подржава иницијативу и развија предузетнички дух</w:t>
            </w: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6.6.1.</w:t>
            </w:r>
            <w:r w:rsidRPr="0071716F">
              <w:rPr>
                <w:sz w:val="20"/>
                <w:szCs w:val="20"/>
                <w:lang w:val="sr-Cyrl-RS"/>
              </w:rPr>
              <w:t xml:space="preserve"> 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w:t>
            </w:r>
          </w:p>
        </w:tc>
        <w:tc>
          <w:tcPr>
            <w:tcW w:w="360" w:type="dxa"/>
            <w:vAlign w:val="center"/>
          </w:tcPr>
          <w:p w:rsidR="003267DD" w:rsidRPr="0071716F" w:rsidRDefault="003267DD" w:rsidP="0071716F">
            <w:pPr>
              <w:pStyle w:val="NoSpacing"/>
              <w:rPr>
                <w:color w:val="FF0000"/>
                <w:sz w:val="20"/>
                <w:szCs w:val="20"/>
                <w:lang w:val="sr-Cyrl-R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6.6.2.</w:t>
            </w:r>
            <w:r w:rsidRPr="0071716F">
              <w:rPr>
                <w:sz w:val="20"/>
                <w:szCs w:val="20"/>
                <w:lang w:val="sr-Cyrl-RS"/>
              </w:rPr>
              <w:t xml:space="preserve"> У школи се подржава реализација пројеката којима се развијају опште и међупредметне компетенције</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6.6.3.</w:t>
            </w:r>
            <w:r w:rsidRPr="0071716F">
              <w:rPr>
                <w:sz w:val="20"/>
                <w:szCs w:val="20"/>
                <w:lang w:val="sr-Cyrl-RS"/>
              </w:rPr>
              <w:t xml:space="preserve"> Школа кроз школске пројекте развија предузимљивост, оријентацију ка предузетништву и предузетничке компетенције ученика и наставника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vAlign w:val="center"/>
          </w:tcPr>
          <w:p w:rsidR="003267DD" w:rsidRPr="0071716F" w:rsidRDefault="003267DD" w:rsidP="0071716F">
            <w:pPr>
              <w:pStyle w:val="NoSpacing"/>
              <w:rPr>
                <w:sz w:val="20"/>
                <w:szCs w:val="20"/>
                <w:lang w:val="ru-RU"/>
              </w:rPr>
            </w:pPr>
            <w:r w:rsidRPr="0071716F">
              <w:rPr>
                <w:sz w:val="20"/>
                <w:szCs w:val="20"/>
                <w:lang w:val="ru-RU"/>
              </w:rPr>
              <w:t>6.6.4.</w:t>
            </w:r>
            <w:r w:rsidRPr="0071716F">
              <w:rPr>
                <w:sz w:val="20"/>
                <w:szCs w:val="20"/>
                <w:lang w:val="sr-Cyrl-RS"/>
              </w:rPr>
              <w:t xml:space="preserve"> Школа укључује ученике и родитеље у конкретне активности у кључним областима квалитета</w:t>
            </w: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sz w:val="20"/>
                <w:szCs w:val="20"/>
                <w:lang w:val="sr-Cyrl-CS"/>
              </w:rPr>
            </w:pPr>
          </w:p>
        </w:tc>
      </w:tr>
      <w:tr w:rsidR="003267DD" w:rsidRPr="0071716F" w:rsidTr="00991E1A">
        <w:trPr>
          <w:trHeight w:val="410"/>
        </w:trPr>
        <w:tc>
          <w:tcPr>
            <w:tcW w:w="1541" w:type="dxa"/>
            <w:vMerge/>
            <w:vAlign w:val="center"/>
          </w:tcPr>
          <w:p w:rsidR="003267DD" w:rsidRPr="0071716F" w:rsidRDefault="003267DD" w:rsidP="0071716F">
            <w:pPr>
              <w:pStyle w:val="NoSpacing"/>
              <w:rPr>
                <w:rFonts w:eastAsia="MS PGothic"/>
                <w:color w:val="FF0000"/>
                <w:sz w:val="20"/>
                <w:szCs w:val="20"/>
                <w:lang w:val="ru-RU"/>
              </w:rPr>
            </w:pPr>
          </w:p>
        </w:tc>
        <w:tc>
          <w:tcPr>
            <w:tcW w:w="7560" w:type="dxa"/>
            <w:shd w:val="clear" w:color="auto" w:fill="auto"/>
            <w:vAlign w:val="center"/>
          </w:tcPr>
          <w:p w:rsidR="003267DD" w:rsidRDefault="003267DD" w:rsidP="0071716F">
            <w:pPr>
              <w:pStyle w:val="NoSpacing"/>
              <w:rPr>
                <w:sz w:val="20"/>
                <w:szCs w:val="20"/>
                <w:lang w:val="sr-Cyrl-RS"/>
              </w:rPr>
            </w:pPr>
            <w:r w:rsidRPr="0071716F">
              <w:rPr>
                <w:sz w:val="20"/>
                <w:szCs w:val="20"/>
                <w:lang w:val="ru-RU"/>
              </w:rPr>
              <w:t>6.6.5.</w:t>
            </w:r>
            <w:r w:rsidRPr="0071716F">
              <w:rPr>
                <w:sz w:val="20"/>
                <w:szCs w:val="20"/>
                <w:lang w:val="sr-Cyrl-RS"/>
              </w:rPr>
              <w:t xml:space="preserve"> Директор развија међунардну сарадњу и пројекте усмерене на развој кључних компетенција за целоживотно учење ученика и наставника</w:t>
            </w:r>
          </w:p>
          <w:p w:rsidR="0071716F" w:rsidRPr="0071716F" w:rsidRDefault="0071716F" w:rsidP="0071716F">
            <w:pPr>
              <w:pStyle w:val="NoSpacing"/>
              <w:rPr>
                <w:sz w:val="20"/>
                <w:szCs w:val="20"/>
                <w:lang w:val="ru-RU"/>
              </w:rPr>
            </w:pPr>
          </w:p>
        </w:tc>
        <w:tc>
          <w:tcPr>
            <w:tcW w:w="360" w:type="dxa"/>
            <w:vAlign w:val="center"/>
          </w:tcPr>
          <w:p w:rsidR="003267DD" w:rsidRPr="0071716F" w:rsidRDefault="003267DD" w:rsidP="0071716F">
            <w:pPr>
              <w:pStyle w:val="NoSpacing"/>
              <w:rPr>
                <w:color w:val="FF0000"/>
                <w:sz w:val="20"/>
                <w:szCs w:val="20"/>
                <w:lang w:val="sr-Cyrl-CS"/>
              </w:rPr>
            </w:pPr>
          </w:p>
        </w:tc>
        <w:tc>
          <w:tcPr>
            <w:tcW w:w="360" w:type="dxa"/>
            <w:vAlign w:val="center"/>
          </w:tcPr>
          <w:p w:rsidR="003267DD" w:rsidRPr="0071716F" w:rsidRDefault="003267DD" w:rsidP="0071716F">
            <w:pPr>
              <w:pStyle w:val="NoSpacing"/>
              <w:rPr>
                <w:sz w:val="20"/>
                <w:szCs w:val="20"/>
                <w:lang w:val="sr-Cyrl-CS"/>
              </w:rPr>
            </w:pPr>
            <w:r w:rsidRPr="0071716F">
              <w:rPr>
                <w:sz w:val="20"/>
                <w:szCs w:val="20"/>
                <w:lang w:val="sr-Cyrl-CS"/>
              </w:rPr>
              <w:t>*</w:t>
            </w:r>
          </w:p>
        </w:tc>
        <w:tc>
          <w:tcPr>
            <w:tcW w:w="326" w:type="dxa"/>
            <w:vAlign w:val="center"/>
          </w:tcPr>
          <w:p w:rsidR="003267DD" w:rsidRPr="0071716F" w:rsidRDefault="003267DD" w:rsidP="0071716F">
            <w:pPr>
              <w:pStyle w:val="NoSpacing"/>
              <w:rPr>
                <w:sz w:val="20"/>
                <w:szCs w:val="20"/>
                <w:lang w:val="sr-Cyrl-CS"/>
              </w:rPr>
            </w:pPr>
          </w:p>
        </w:tc>
      </w:tr>
      <w:tr w:rsidR="003267DD" w:rsidRPr="0071716F" w:rsidTr="003267DD">
        <w:trPr>
          <w:trHeight w:val="410"/>
        </w:trPr>
        <w:tc>
          <w:tcPr>
            <w:tcW w:w="10147" w:type="dxa"/>
            <w:gridSpan w:val="5"/>
            <w:vAlign w:val="center"/>
          </w:tcPr>
          <w:p w:rsidR="003267DD" w:rsidRPr="0071716F" w:rsidRDefault="003267DD" w:rsidP="0071716F">
            <w:pPr>
              <w:pStyle w:val="NoSpacing"/>
              <w:rPr>
                <w:color w:val="FF0000"/>
                <w:sz w:val="20"/>
                <w:szCs w:val="20"/>
                <w:lang w:val="sr-Cyrl-CS"/>
              </w:rPr>
            </w:pPr>
          </w:p>
          <w:p w:rsidR="003267DD" w:rsidRPr="0071716F" w:rsidRDefault="003267DD" w:rsidP="0071716F">
            <w:pPr>
              <w:pStyle w:val="NoSpacing"/>
              <w:rPr>
                <w:b/>
                <w:sz w:val="20"/>
                <w:szCs w:val="20"/>
                <w:lang w:val="sr-Cyrl-CS"/>
              </w:rPr>
            </w:pPr>
            <w:r w:rsidRPr="0071716F">
              <w:rPr>
                <w:b/>
                <w:sz w:val="20"/>
                <w:szCs w:val="20"/>
                <w:lang w:val="sr-Cyrl-CS"/>
              </w:rPr>
              <w:t>Резултат самовредновања:</w:t>
            </w:r>
          </w:p>
          <w:p w:rsidR="003267DD" w:rsidRPr="0071716F" w:rsidRDefault="003267DD" w:rsidP="0071716F">
            <w:pPr>
              <w:pStyle w:val="NoSpacing"/>
              <w:rPr>
                <w:b/>
                <w:sz w:val="20"/>
                <w:szCs w:val="20"/>
                <w:lang w:val="sr-Cyrl-CS"/>
              </w:rPr>
            </w:pPr>
            <w:r w:rsidRPr="0071716F">
              <w:rPr>
                <w:b/>
                <w:sz w:val="20"/>
                <w:szCs w:val="20"/>
                <w:lang w:val="sr-Latn-CS"/>
              </w:rPr>
              <w:t>Од</w:t>
            </w:r>
            <w:r w:rsidRPr="0071716F">
              <w:rPr>
                <w:b/>
                <w:sz w:val="20"/>
                <w:szCs w:val="20"/>
                <w:lang w:val="sr-Cyrl-CS"/>
              </w:rPr>
              <w:t xml:space="preserve"> </w:t>
            </w:r>
            <w:r w:rsidRPr="0071716F">
              <w:rPr>
                <w:b/>
                <w:sz w:val="20"/>
                <w:szCs w:val="20"/>
                <w:lang w:val="sr-Latn-CS"/>
              </w:rPr>
              <w:t xml:space="preserve">укупно </w:t>
            </w:r>
            <w:r w:rsidRPr="0071716F">
              <w:rPr>
                <w:b/>
                <w:sz w:val="20"/>
                <w:szCs w:val="20"/>
                <w:lang w:val="sr-Cyrl-RS"/>
              </w:rPr>
              <w:t xml:space="preserve">25 </w:t>
            </w:r>
            <w:r w:rsidRPr="0071716F">
              <w:rPr>
                <w:b/>
                <w:sz w:val="20"/>
                <w:szCs w:val="20"/>
                <w:lang w:val="sr-Cyrl-CS"/>
              </w:rPr>
              <w:t>показатеља остварености стандарда квалитета, 13 је на задовољавајућем нивоу, 12 индикатора је на изузетном нивоу(ако се више од 60% испитаника определило за одговор). У области квалитета Организација рада школе, управљање људским и материјалним ресурсима сви критеријуми квалитета су у потпуности остварени.</w:t>
            </w:r>
          </w:p>
          <w:p w:rsidR="003267DD" w:rsidRPr="0071716F" w:rsidRDefault="003267DD" w:rsidP="0071716F">
            <w:pPr>
              <w:pStyle w:val="NoSpacing"/>
              <w:rPr>
                <w:b/>
                <w:color w:val="FF0000"/>
                <w:sz w:val="20"/>
                <w:szCs w:val="20"/>
                <w:lang w:val="sr-Cyrl-CS"/>
              </w:rPr>
            </w:pPr>
          </w:p>
          <w:p w:rsidR="003267DD" w:rsidRPr="0071716F" w:rsidRDefault="003267DD" w:rsidP="0071716F">
            <w:pPr>
              <w:pStyle w:val="NoSpacing"/>
              <w:rPr>
                <w:b/>
                <w:sz w:val="20"/>
                <w:szCs w:val="20"/>
                <w:lang w:val="sr-Cyrl-RS"/>
              </w:rPr>
            </w:pPr>
            <w:r w:rsidRPr="0071716F">
              <w:rPr>
                <w:b/>
                <w:sz w:val="20"/>
                <w:szCs w:val="20"/>
                <w:lang w:val="sr-Cyrl-RS"/>
              </w:rPr>
              <w:t xml:space="preserve">Од укупно 6 стандарда квалитета које је могуће применити у раду средњих школа сви су остварени на изузетно виском нивоу 100%. </w:t>
            </w:r>
          </w:p>
          <w:p w:rsidR="003267DD" w:rsidRPr="0071716F" w:rsidRDefault="003267DD" w:rsidP="0071716F">
            <w:pPr>
              <w:pStyle w:val="NoSpacing"/>
              <w:rPr>
                <w:b/>
                <w:sz w:val="20"/>
                <w:szCs w:val="20"/>
                <w:highlight w:val="yellow"/>
              </w:rPr>
            </w:pPr>
            <w:r w:rsidRPr="0071716F">
              <w:rPr>
                <w:rFonts w:eastAsia="MS PGothic"/>
                <w:b/>
                <w:sz w:val="20"/>
                <w:szCs w:val="20"/>
              </w:rPr>
              <w:t xml:space="preserve">4 = изванредан: 96% до 100% </w:t>
            </w:r>
            <w:r w:rsidRPr="0071716F">
              <w:rPr>
                <w:rFonts w:eastAsia="MS PGothic"/>
                <w:b/>
                <w:sz w:val="20"/>
                <w:szCs w:val="20"/>
                <w:lang w:val="sr-Cyrl-RS"/>
              </w:rPr>
              <w:t xml:space="preserve"> </w:t>
            </w:r>
            <w:r w:rsidRPr="0071716F">
              <w:rPr>
                <w:rFonts w:eastAsia="MS PGothic"/>
                <w:b/>
                <w:sz w:val="20"/>
                <w:szCs w:val="20"/>
              </w:rPr>
              <w:t>постигнутих критеријума</w:t>
            </w:r>
          </w:p>
          <w:p w:rsidR="003267DD" w:rsidRPr="0071716F" w:rsidRDefault="003267DD" w:rsidP="0071716F">
            <w:pPr>
              <w:pStyle w:val="NoSpacing"/>
              <w:rPr>
                <w:sz w:val="20"/>
                <w:szCs w:val="20"/>
                <w:lang w:val="sr-Cyrl-RS"/>
              </w:rPr>
            </w:pPr>
          </w:p>
          <w:p w:rsidR="003267DD" w:rsidRPr="0071716F" w:rsidRDefault="003267DD" w:rsidP="0071716F">
            <w:pPr>
              <w:pStyle w:val="NoSpacing"/>
              <w:rPr>
                <w:color w:val="FF0000"/>
                <w:sz w:val="20"/>
                <w:szCs w:val="20"/>
                <w:lang w:val="sr-Cyrl-CS"/>
              </w:rPr>
            </w:pPr>
          </w:p>
        </w:tc>
      </w:tr>
    </w:tbl>
    <w:p w:rsidR="0071716F" w:rsidRDefault="0071716F"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516079" w:rsidRDefault="00516079" w:rsidP="003267DD">
      <w:pPr>
        <w:keepNext/>
        <w:keepLines/>
        <w:spacing w:before="200" w:after="0" w:line="276" w:lineRule="auto"/>
        <w:jc w:val="center"/>
        <w:outlineLvl w:val="1"/>
        <w:rPr>
          <w:rFonts w:ascii="Arial" w:eastAsia="Times New Roman" w:hAnsi="Arial" w:cs="Arial"/>
          <w:b/>
          <w:bCs/>
          <w:sz w:val="24"/>
          <w:szCs w:val="26"/>
          <w:lang w:val="x-none" w:eastAsia="x-none"/>
        </w:rPr>
      </w:pPr>
    </w:p>
    <w:p w:rsidR="003267DD" w:rsidRPr="003267DD" w:rsidRDefault="003267DD" w:rsidP="003267DD">
      <w:pPr>
        <w:keepNext/>
        <w:keepLines/>
        <w:spacing w:before="200" w:after="0" w:line="276" w:lineRule="auto"/>
        <w:jc w:val="center"/>
        <w:outlineLvl w:val="1"/>
        <w:rPr>
          <w:rFonts w:ascii="Arial" w:eastAsia="Times New Roman" w:hAnsi="Arial" w:cs="Arial"/>
          <w:b/>
          <w:bCs/>
          <w:sz w:val="24"/>
          <w:szCs w:val="26"/>
          <w:lang w:val="sr-Cyrl-RS" w:eastAsia="x-none"/>
        </w:rPr>
      </w:pPr>
      <w:r w:rsidRPr="003267DD">
        <w:rPr>
          <w:rFonts w:ascii="Arial" w:eastAsia="Times New Roman" w:hAnsi="Arial" w:cs="Arial"/>
          <w:b/>
          <w:bCs/>
          <w:sz w:val="24"/>
          <w:szCs w:val="26"/>
          <w:lang w:val="x-none" w:eastAsia="x-none"/>
        </w:rPr>
        <w:lastRenderedPageBreak/>
        <w:t>SWOT АНАЛИЗА</w:t>
      </w:r>
      <w:bookmarkEnd w:id="0"/>
    </w:p>
    <w:p w:rsidR="003267DD" w:rsidRPr="003267DD" w:rsidRDefault="003267DD" w:rsidP="003267DD">
      <w:pPr>
        <w:spacing w:after="0" w:line="240" w:lineRule="auto"/>
        <w:jc w:val="center"/>
        <w:rPr>
          <w:rFonts w:ascii="Arial" w:eastAsia="Calibri" w:hAnsi="Arial" w:cs="Arial"/>
          <w:b/>
          <w:sz w:val="28"/>
          <w:szCs w:val="28"/>
          <w:lang w:val="sr-Cyrl-RS"/>
        </w:rPr>
      </w:pPr>
    </w:p>
    <w:tbl>
      <w:tblPr>
        <w:tblW w:w="11032" w:type="dxa"/>
        <w:jc w:val="center"/>
        <w:tblBorders>
          <w:top w:val="triple" w:sz="6" w:space="0" w:color="auto"/>
          <w:left w:val="triple" w:sz="6" w:space="0" w:color="auto"/>
          <w:bottom w:val="triple" w:sz="6" w:space="0" w:color="auto"/>
          <w:right w:val="triple" w:sz="6" w:space="0" w:color="auto"/>
          <w:insideH w:val="single" w:sz="6" w:space="0" w:color="auto"/>
          <w:insideV w:val="single" w:sz="6" w:space="0" w:color="auto"/>
        </w:tblBorders>
        <w:tblLook w:val="04A0" w:firstRow="1" w:lastRow="0" w:firstColumn="1" w:lastColumn="0" w:noHBand="0" w:noVBand="1"/>
      </w:tblPr>
      <w:tblGrid>
        <w:gridCol w:w="6892"/>
        <w:gridCol w:w="4140"/>
      </w:tblGrid>
      <w:tr w:rsidR="003267DD" w:rsidRPr="00DF26E5" w:rsidTr="00DF26E5">
        <w:trPr>
          <w:jc w:val="center"/>
        </w:trPr>
        <w:tc>
          <w:tcPr>
            <w:tcW w:w="6892" w:type="dxa"/>
          </w:tcPr>
          <w:p w:rsidR="003267DD" w:rsidRPr="00DF26E5" w:rsidRDefault="003267DD" w:rsidP="00DF26E5">
            <w:pPr>
              <w:pStyle w:val="NoSpacing"/>
              <w:numPr>
                <w:ilvl w:val="0"/>
                <w:numId w:val="44"/>
              </w:numPr>
              <w:rPr>
                <w:b/>
                <w:sz w:val="20"/>
                <w:szCs w:val="20"/>
              </w:rPr>
            </w:pPr>
            <w:r w:rsidRPr="00DF26E5">
              <w:rPr>
                <w:b/>
                <w:sz w:val="20"/>
                <w:szCs w:val="20"/>
                <w:lang w:val="sr-Cyrl-CS"/>
              </w:rPr>
              <w:t>СНАГЕ</w:t>
            </w:r>
          </w:p>
          <w:p w:rsidR="003267DD" w:rsidRPr="00DF26E5" w:rsidRDefault="003267DD" w:rsidP="00DF26E5">
            <w:pPr>
              <w:pStyle w:val="NoSpacing"/>
              <w:numPr>
                <w:ilvl w:val="0"/>
                <w:numId w:val="44"/>
              </w:numPr>
              <w:rPr>
                <w:sz w:val="20"/>
                <w:szCs w:val="20"/>
              </w:rPr>
            </w:pPr>
            <w:r w:rsidRPr="00DF26E5">
              <w:rPr>
                <w:sz w:val="20"/>
                <w:szCs w:val="20"/>
              </w:rPr>
              <w:t>Дуга традиција</w:t>
            </w:r>
          </w:p>
          <w:p w:rsidR="003267DD" w:rsidRPr="00DF26E5" w:rsidRDefault="003267DD" w:rsidP="00DF26E5">
            <w:pPr>
              <w:pStyle w:val="NoSpacing"/>
              <w:numPr>
                <w:ilvl w:val="0"/>
                <w:numId w:val="44"/>
              </w:numPr>
              <w:rPr>
                <w:sz w:val="20"/>
                <w:szCs w:val="20"/>
              </w:rPr>
            </w:pPr>
            <w:r w:rsidRPr="00DF26E5">
              <w:rPr>
                <w:sz w:val="20"/>
                <w:szCs w:val="20"/>
              </w:rPr>
              <w:t>Спремнoст и подршка управе школе за иновације, нове идеје, подршку и помоћ свим заинтересованим наставницима за сарадњу   и  размену  искустава</w:t>
            </w:r>
          </w:p>
          <w:p w:rsidR="003267DD" w:rsidRPr="00DF26E5" w:rsidRDefault="003267DD" w:rsidP="00DF26E5">
            <w:pPr>
              <w:pStyle w:val="NoSpacing"/>
              <w:numPr>
                <w:ilvl w:val="0"/>
                <w:numId w:val="44"/>
              </w:numPr>
              <w:rPr>
                <w:sz w:val="20"/>
                <w:szCs w:val="20"/>
              </w:rPr>
            </w:pPr>
            <w:r w:rsidRPr="00DF26E5">
              <w:rPr>
                <w:sz w:val="20"/>
                <w:szCs w:val="20"/>
              </w:rPr>
              <w:t>Примена стандарда HACCP, ISO 9001, ISO 14001</w:t>
            </w:r>
          </w:p>
          <w:p w:rsidR="003267DD" w:rsidRPr="00DF26E5" w:rsidRDefault="003267DD" w:rsidP="00DF26E5">
            <w:pPr>
              <w:pStyle w:val="NoSpacing"/>
              <w:numPr>
                <w:ilvl w:val="0"/>
                <w:numId w:val="44"/>
              </w:numPr>
              <w:rPr>
                <w:sz w:val="20"/>
                <w:szCs w:val="20"/>
              </w:rPr>
            </w:pPr>
            <w:r w:rsidRPr="00DF26E5">
              <w:rPr>
                <w:sz w:val="20"/>
                <w:szCs w:val="20"/>
              </w:rPr>
              <w:t>Школски објекти: дом ученика, фискултурна сала, ботаничка башта</w:t>
            </w:r>
          </w:p>
          <w:p w:rsidR="003267DD" w:rsidRPr="00DF26E5" w:rsidRDefault="003267DD" w:rsidP="00DF26E5">
            <w:pPr>
              <w:pStyle w:val="NoSpacing"/>
              <w:numPr>
                <w:ilvl w:val="0"/>
                <w:numId w:val="44"/>
              </w:numPr>
              <w:rPr>
                <w:sz w:val="20"/>
                <w:szCs w:val="20"/>
              </w:rPr>
            </w:pPr>
            <w:r w:rsidRPr="00DF26E5">
              <w:rPr>
                <w:sz w:val="20"/>
                <w:szCs w:val="20"/>
              </w:rPr>
              <w:t>Школски парк и школска економија</w:t>
            </w:r>
          </w:p>
          <w:p w:rsidR="003267DD" w:rsidRPr="00DF26E5" w:rsidRDefault="003267DD" w:rsidP="00DF26E5">
            <w:pPr>
              <w:pStyle w:val="NoSpacing"/>
              <w:numPr>
                <w:ilvl w:val="0"/>
                <w:numId w:val="44"/>
              </w:numPr>
              <w:rPr>
                <w:sz w:val="20"/>
                <w:szCs w:val="20"/>
              </w:rPr>
            </w:pPr>
            <w:r w:rsidRPr="00DF26E5">
              <w:rPr>
                <w:sz w:val="20"/>
                <w:szCs w:val="20"/>
              </w:rPr>
              <w:t>Модерно опремљени кабинети</w:t>
            </w:r>
          </w:p>
          <w:p w:rsidR="003267DD" w:rsidRPr="00DF26E5" w:rsidRDefault="003267DD" w:rsidP="00DF26E5">
            <w:pPr>
              <w:pStyle w:val="NoSpacing"/>
              <w:numPr>
                <w:ilvl w:val="0"/>
                <w:numId w:val="44"/>
              </w:numPr>
              <w:rPr>
                <w:sz w:val="20"/>
                <w:szCs w:val="20"/>
              </w:rPr>
            </w:pPr>
            <w:r w:rsidRPr="00DF26E5">
              <w:rPr>
                <w:sz w:val="20"/>
                <w:szCs w:val="20"/>
              </w:rPr>
              <w:t>Медијатека, библиотека,свечана сала</w:t>
            </w:r>
          </w:p>
          <w:p w:rsidR="003267DD" w:rsidRPr="00DF26E5" w:rsidRDefault="003267DD" w:rsidP="00DF26E5">
            <w:pPr>
              <w:pStyle w:val="NoSpacing"/>
              <w:numPr>
                <w:ilvl w:val="0"/>
                <w:numId w:val="44"/>
              </w:numPr>
              <w:rPr>
                <w:sz w:val="20"/>
                <w:szCs w:val="20"/>
              </w:rPr>
            </w:pPr>
            <w:r w:rsidRPr="00DF26E5">
              <w:rPr>
                <w:sz w:val="20"/>
                <w:szCs w:val="20"/>
              </w:rPr>
              <w:t>Спортски терени</w:t>
            </w:r>
          </w:p>
          <w:p w:rsidR="003267DD" w:rsidRPr="00DF26E5" w:rsidRDefault="003267DD" w:rsidP="00DF26E5">
            <w:pPr>
              <w:pStyle w:val="NoSpacing"/>
              <w:numPr>
                <w:ilvl w:val="0"/>
                <w:numId w:val="44"/>
              </w:numPr>
              <w:rPr>
                <w:sz w:val="20"/>
                <w:szCs w:val="20"/>
              </w:rPr>
            </w:pPr>
            <w:r w:rsidRPr="00DF26E5">
              <w:rPr>
                <w:sz w:val="20"/>
                <w:szCs w:val="20"/>
              </w:rPr>
              <w:t>Објекат за исхрану у кругу школе</w:t>
            </w:r>
          </w:p>
          <w:p w:rsidR="003267DD" w:rsidRPr="00DF26E5" w:rsidRDefault="003267DD" w:rsidP="00DF26E5">
            <w:pPr>
              <w:pStyle w:val="NoSpacing"/>
              <w:numPr>
                <w:ilvl w:val="0"/>
                <w:numId w:val="44"/>
              </w:numPr>
              <w:rPr>
                <w:sz w:val="20"/>
                <w:szCs w:val="20"/>
              </w:rPr>
            </w:pPr>
            <w:r w:rsidRPr="00DF26E5">
              <w:rPr>
                <w:sz w:val="20"/>
                <w:szCs w:val="20"/>
              </w:rPr>
              <w:t>Огласне табле-редовно информисање</w:t>
            </w:r>
          </w:p>
          <w:p w:rsidR="003267DD" w:rsidRPr="00DF26E5" w:rsidRDefault="003267DD" w:rsidP="00DF26E5">
            <w:pPr>
              <w:pStyle w:val="NoSpacing"/>
              <w:numPr>
                <w:ilvl w:val="0"/>
                <w:numId w:val="44"/>
              </w:numPr>
              <w:rPr>
                <w:sz w:val="20"/>
                <w:szCs w:val="20"/>
              </w:rPr>
            </w:pPr>
            <w:r w:rsidRPr="00DF26E5">
              <w:rPr>
                <w:sz w:val="20"/>
                <w:szCs w:val="20"/>
              </w:rPr>
              <w:t>Савремена механизација</w:t>
            </w:r>
          </w:p>
          <w:p w:rsidR="003267DD" w:rsidRPr="00DF26E5" w:rsidRDefault="003267DD" w:rsidP="00DF26E5">
            <w:pPr>
              <w:pStyle w:val="NoSpacing"/>
              <w:numPr>
                <w:ilvl w:val="0"/>
                <w:numId w:val="44"/>
              </w:numPr>
              <w:rPr>
                <w:sz w:val="20"/>
                <w:szCs w:val="20"/>
              </w:rPr>
            </w:pPr>
            <w:r w:rsidRPr="00DF26E5">
              <w:rPr>
                <w:sz w:val="20"/>
                <w:szCs w:val="20"/>
              </w:rPr>
              <w:t>Заокружен процес производње и обуке ученика( од њиве до трпезе)</w:t>
            </w:r>
          </w:p>
          <w:p w:rsidR="003267DD" w:rsidRPr="00DF26E5" w:rsidRDefault="003267DD" w:rsidP="00DF26E5">
            <w:pPr>
              <w:pStyle w:val="NoSpacing"/>
              <w:numPr>
                <w:ilvl w:val="0"/>
                <w:numId w:val="44"/>
              </w:numPr>
              <w:rPr>
                <w:sz w:val="20"/>
                <w:szCs w:val="20"/>
              </w:rPr>
            </w:pPr>
            <w:r w:rsidRPr="00DF26E5">
              <w:rPr>
                <w:sz w:val="20"/>
                <w:szCs w:val="20"/>
              </w:rPr>
              <w:t>Магацин готових производа и продавница наших производа</w:t>
            </w:r>
          </w:p>
          <w:p w:rsidR="003267DD" w:rsidRPr="00DF26E5" w:rsidRDefault="003267DD" w:rsidP="00DF26E5">
            <w:pPr>
              <w:pStyle w:val="NoSpacing"/>
              <w:numPr>
                <w:ilvl w:val="0"/>
                <w:numId w:val="44"/>
              </w:numPr>
              <w:rPr>
                <w:sz w:val="20"/>
                <w:szCs w:val="20"/>
              </w:rPr>
            </w:pPr>
            <w:r w:rsidRPr="00DF26E5">
              <w:rPr>
                <w:sz w:val="20"/>
                <w:szCs w:val="20"/>
              </w:rPr>
              <w:t>Опредељеност ка сталном иновирању и побољшању услова рада</w:t>
            </w:r>
          </w:p>
          <w:p w:rsidR="003267DD" w:rsidRPr="00DF26E5" w:rsidRDefault="003267DD" w:rsidP="00DF26E5">
            <w:pPr>
              <w:pStyle w:val="NoSpacing"/>
              <w:numPr>
                <w:ilvl w:val="0"/>
                <w:numId w:val="44"/>
              </w:numPr>
              <w:rPr>
                <w:sz w:val="20"/>
                <w:szCs w:val="20"/>
              </w:rPr>
            </w:pPr>
            <w:r w:rsidRPr="00DF26E5">
              <w:rPr>
                <w:sz w:val="20"/>
                <w:szCs w:val="20"/>
              </w:rPr>
              <w:t>Редовно усавршавање наставника</w:t>
            </w:r>
          </w:p>
          <w:p w:rsidR="003267DD" w:rsidRPr="00DF26E5" w:rsidRDefault="003267DD" w:rsidP="00DF26E5">
            <w:pPr>
              <w:pStyle w:val="NoSpacing"/>
              <w:numPr>
                <w:ilvl w:val="0"/>
                <w:numId w:val="44"/>
              </w:numPr>
              <w:rPr>
                <w:sz w:val="20"/>
                <w:szCs w:val="20"/>
              </w:rPr>
            </w:pPr>
            <w:r w:rsidRPr="00DF26E5">
              <w:rPr>
                <w:sz w:val="20"/>
                <w:szCs w:val="20"/>
              </w:rPr>
              <w:t>Социјална одговорност школе</w:t>
            </w:r>
          </w:p>
          <w:p w:rsidR="003267DD" w:rsidRPr="00DF26E5" w:rsidRDefault="003267DD" w:rsidP="00DF26E5">
            <w:pPr>
              <w:pStyle w:val="NoSpacing"/>
              <w:numPr>
                <w:ilvl w:val="0"/>
                <w:numId w:val="44"/>
              </w:numPr>
              <w:rPr>
                <w:sz w:val="20"/>
                <w:szCs w:val="20"/>
              </w:rPr>
            </w:pPr>
            <w:r w:rsidRPr="00DF26E5">
              <w:rPr>
                <w:sz w:val="20"/>
                <w:szCs w:val="20"/>
              </w:rPr>
              <w:t>Висок степен безбедности ученика</w:t>
            </w:r>
          </w:p>
          <w:p w:rsidR="003267DD" w:rsidRPr="00DF26E5" w:rsidRDefault="003267DD" w:rsidP="00DF26E5">
            <w:pPr>
              <w:pStyle w:val="NoSpacing"/>
              <w:numPr>
                <w:ilvl w:val="0"/>
                <w:numId w:val="44"/>
              </w:numPr>
              <w:rPr>
                <w:sz w:val="20"/>
                <w:szCs w:val="20"/>
              </w:rPr>
            </w:pPr>
            <w:r w:rsidRPr="00DF26E5">
              <w:rPr>
                <w:sz w:val="20"/>
                <w:szCs w:val="20"/>
              </w:rPr>
              <w:t>Рад ученичког парламента</w:t>
            </w:r>
          </w:p>
          <w:p w:rsidR="003267DD" w:rsidRPr="00DF26E5" w:rsidRDefault="003267DD" w:rsidP="00DF26E5">
            <w:pPr>
              <w:pStyle w:val="NoSpacing"/>
              <w:numPr>
                <w:ilvl w:val="0"/>
                <w:numId w:val="44"/>
              </w:numPr>
              <w:rPr>
                <w:sz w:val="20"/>
                <w:szCs w:val="20"/>
              </w:rPr>
            </w:pPr>
            <w:r w:rsidRPr="00DF26E5">
              <w:rPr>
                <w:sz w:val="20"/>
                <w:szCs w:val="20"/>
              </w:rPr>
              <w:t>Уредност и хигијена</w:t>
            </w:r>
          </w:p>
          <w:p w:rsidR="003267DD" w:rsidRPr="00DF26E5" w:rsidRDefault="003267DD" w:rsidP="00DF26E5">
            <w:pPr>
              <w:pStyle w:val="NoSpacing"/>
              <w:numPr>
                <w:ilvl w:val="0"/>
                <w:numId w:val="44"/>
              </w:numPr>
              <w:rPr>
                <w:sz w:val="20"/>
                <w:szCs w:val="20"/>
              </w:rPr>
            </w:pPr>
            <w:r w:rsidRPr="00DF26E5">
              <w:rPr>
                <w:sz w:val="20"/>
                <w:szCs w:val="20"/>
              </w:rPr>
              <w:t>Јасна правила кућног реда школе којих се придржавају и запослени и ученици</w:t>
            </w:r>
          </w:p>
          <w:p w:rsidR="003267DD" w:rsidRPr="00DF26E5" w:rsidRDefault="003267DD" w:rsidP="00DF26E5">
            <w:pPr>
              <w:pStyle w:val="NoSpacing"/>
              <w:numPr>
                <w:ilvl w:val="0"/>
                <w:numId w:val="44"/>
              </w:numPr>
              <w:rPr>
                <w:sz w:val="20"/>
                <w:szCs w:val="20"/>
              </w:rPr>
            </w:pPr>
            <w:r w:rsidRPr="00DF26E5">
              <w:rPr>
                <w:sz w:val="20"/>
                <w:szCs w:val="20"/>
              </w:rPr>
              <w:t xml:space="preserve">Отвореност за сарадњу са родитељима- </w:t>
            </w:r>
          </w:p>
          <w:p w:rsidR="003267DD" w:rsidRPr="00DF26E5" w:rsidRDefault="003267DD" w:rsidP="00DF26E5">
            <w:pPr>
              <w:pStyle w:val="NoSpacing"/>
              <w:numPr>
                <w:ilvl w:val="0"/>
                <w:numId w:val="44"/>
              </w:numPr>
              <w:rPr>
                <w:sz w:val="20"/>
                <w:szCs w:val="20"/>
              </w:rPr>
            </w:pPr>
            <w:r w:rsidRPr="00DF26E5">
              <w:rPr>
                <w:sz w:val="20"/>
                <w:szCs w:val="20"/>
              </w:rPr>
              <w:t>Учешће у међународним пројектима</w:t>
            </w:r>
          </w:p>
          <w:p w:rsidR="003267DD" w:rsidRPr="00DF26E5" w:rsidRDefault="003267DD" w:rsidP="00DF26E5">
            <w:pPr>
              <w:pStyle w:val="NoSpacing"/>
              <w:numPr>
                <w:ilvl w:val="0"/>
                <w:numId w:val="44"/>
              </w:numPr>
              <w:rPr>
                <w:sz w:val="20"/>
                <w:szCs w:val="20"/>
              </w:rPr>
            </w:pPr>
            <w:r w:rsidRPr="00DF26E5">
              <w:rPr>
                <w:sz w:val="20"/>
                <w:szCs w:val="20"/>
              </w:rPr>
              <w:t>Организација такмичења</w:t>
            </w:r>
          </w:p>
          <w:p w:rsidR="003267DD" w:rsidRPr="00DF26E5" w:rsidRDefault="003267DD" w:rsidP="00DF26E5">
            <w:pPr>
              <w:pStyle w:val="NoSpacing"/>
              <w:numPr>
                <w:ilvl w:val="0"/>
                <w:numId w:val="44"/>
              </w:numPr>
              <w:rPr>
                <w:sz w:val="20"/>
                <w:szCs w:val="20"/>
              </w:rPr>
            </w:pPr>
            <w:r w:rsidRPr="00DF26E5">
              <w:rPr>
                <w:sz w:val="20"/>
                <w:szCs w:val="20"/>
              </w:rPr>
              <w:t>Оглашавање на друштвеним мрежама</w:t>
            </w:r>
          </w:p>
          <w:p w:rsidR="003267DD" w:rsidRPr="00DF26E5" w:rsidRDefault="003267DD" w:rsidP="00DF26E5">
            <w:pPr>
              <w:pStyle w:val="NoSpacing"/>
              <w:numPr>
                <w:ilvl w:val="0"/>
                <w:numId w:val="44"/>
              </w:numPr>
              <w:rPr>
                <w:sz w:val="20"/>
                <w:szCs w:val="20"/>
              </w:rPr>
            </w:pPr>
            <w:r w:rsidRPr="00DF26E5">
              <w:rPr>
                <w:sz w:val="20"/>
                <w:szCs w:val="20"/>
              </w:rPr>
              <w:t>Сајт школе</w:t>
            </w:r>
          </w:p>
          <w:p w:rsidR="003267DD" w:rsidRPr="00DF26E5" w:rsidRDefault="003267DD" w:rsidP="00DF26E5">
            <w:pPr>
              <w:pStyle w:val="NoSpacing"/>
              <w:numPr>
                <w:ilvl w:val="0"/>
                <w:numId w:val="44"/>
              </w:numPr>
              <w:rPr>
                <w:sz w:val="20"/>
                <w:szCs w:val="20"/>
              </w:rPr>
            </w:pPr>
            <w:r w:rsidRPr="00DF26E5">
              <w:rPr>
                <w:sz w:val="20"/>
                <w:szCs w:val="20"/>
              </w:rPr>
              <w:t>Уредна документација</w:t>
            </w:r>
          </w:p>
          <w:p w:rsidR="003267DD" w:rsidRPr="00DF26E5" w:rsidRDefault="003267DD" w:rsidP="00DF26E5">
            <w:pPr>
              <w:pStyle w:val="NoSpacing"/>
              <w:numPr>
                <w:ilvl w:val="0"/>
                <w:numId w:val="44"/>
              </w:numPr>
              <w:rPr>
                <w:sz w:val="20"/>
                <w:szCs w:val="20"/>
              </w:rPr>
            </w:pPr>
            <w:r w:rsidRPr="00DF26E5">
              <w:rPr>
                <w:sz w:val="20"/>
                <w:szCs w:val="20"/>
              </w:rPr>
              <w:t>Организација манифестација и приредби</w:t>
            </w:r>
          </w:p>
          <w:p w:rsidR="003267DD" w:rsidRPr="00DF26E5" w:rsidRDefault="003267DD" w:rsidP="00DF26E5">
            <w:pPr>
              <w:pStyle w:val="NoSpacing"/>
              <w:numPr>
                <w:ilvl w:val="0"/>
                <w:numId w:val="44"/>
              </w:numPr>
              <w:rPr>
                <w:sz w:val="20"/>
                <w:szCs w:val="20"/>
              </w:rPr>
            </w:pPr>
            <w:r w:rsidRPr="00DF26E5">
              <w:rPr>
                <w:sz w:val="20"/>
                <w:szCs w:val="20"/>
              </w:rPr>
              <w:t>Залагање за очување традиционалних вредности</w:t>
            </w:r>
          </w:p>
          <w:p w:rsidR="003267DD" w:rsidRPr="00DF26E5" w:rsidRDefault="003267DD" w:rsidP="00DF26E5">
            <w:pPr>
              <w:pStyle w:val="NoSpacing"/>
              <w:numPr>
                <w:ilvl w:val="0"/>
                <w:numId w:val="44"/>
              </w:numPr>
              <w:rPr>
                <w:sz w:val="20"/>
                <w:szCs w:val="20"/>
              </w:rPr>
            </w:pPr>
            <w:r w:rsidRPr="00DF26E5">
              <w:rPr>
                <w:sz w:val="20"/>
                <w:szCs w:val="20"/>
              </w:rPr>
              <w:t>Признања за рад</w:t>
            </w:r>
          </w:p>
          <w:p w:rsidR="003267DD" w:rsidRPr="00DF26E5" w:rsidRDefault="003267DD" w:rsidP="00DF26E5">
            <w:pPr>
              <w:pStyle w:val="NoSpacing"/>
              <w:numPr>
                <w:ilvl w:val="0"/>
                <w:numId w:val="44"/>
              </w:numPr>
              <w:rPr>
                <w:sz w:val="20"/>
                <w:szCs w:val="20"/>
              </w:rPr>
            </w:pPr>
            <w:r w:rsidRPr="00DF26E5">
              <w:rPr>
                <w:sz w:val="20"/>
                <w:szCs w:val="20"/>
              </w:rPr>
              <w:t>Добри резултати на такмичењима</w:t>
            </w:r>
          </w:p>
          <w:p w:rsidR="003267DD" w:rsidRPr="00DF26E5" w:rsidRDefault="003267DD" w:rsidP="00DF26E5">
            <w:pPr>
              <w:pStyle w:val="NoSpacing"/>
              <w:numPr>
                <w:ilvl w:val="0"/>
                <w:numId w:val="44"/>
              </w:numPr>
              <w:rPr>
                <w:sz w:val="20"/>
                <w:szCs w:val="20"/>
              </w:rPr>
            </w:pPr>
            <w:r w:rsidRPr="00DF26E5">
              <w:rPr>
                <w:sz w:val="20"/>
                <w:szCs w:val="20"/>
              </w:rPr>
              <w:t>Стручан кадар</w:t>
            </w:r>
          </w:p>
          <w:p w:rsidR="003267DD" w:rsidRPr="00DF26E5" w:rsidRDefault="003267DD" w:rsidP="00DF26E5">
            <w:pPr>
              <w:pStyle w:val="NoSpacing"/>
              <w:numPr>
                <w:ilvl w:val="0"/>
                <w:numId w:val="44"/>
              </w:numPr>
              <w:rPr>
                <w:sz w:val="20"/>
                <w:szCs w:val="20"/>
              </w:rPr>
            </w:pPr>
            <w:r w:rsidRPr="00DF26E5">
              <w:rPr>
                <w:sz w:val="20"/>
                <w:szCs w:val="20"/>
              </w:rPr>
              <w:t>Добра информисаност ученика и родитеља  о свим важним питањима у животу Школе</w:t>
            </w:r>
          </w:p>
        </w:tc>
        <w:tc>
          <w:tcPr>
            <w:tcW w:w="4140" w:type="dxa"/>
          </w:tcPr>
          <w:p w:rsidR="003267DD" w:rsidRPr="00DF26E5" w:rsidRDefault="003267DD" w:rsidP="00DF26E5">
            <w:pPr>
              <w:pStyle w:val="NoSpacing"/>
              <w:numPr>
                <w:ilvl w:val="0"/>
                <w:numId w:val="44"/>
              </w:numPr>
              <w:rPr>
                <w:b/>
                <w:sz w:val="20"/>
                <w:szCs w:val="20"/>
                <w:lang w:val="sr-Cyrl-CS"/>
              </w:rPr>
            </w:pPr>
            <w:r w:rsidRPr="00DF26E5">
              <w:rPr>
                <w:b/>
                <w:sz w:val="20"/>
                <w:szCs w:val="20"/>
                <w:lang w:val="sr-Cyrl-CS"/>
              </w:rPr>
              <w:t>СЛАБОСТИ</w:t>
            </w:r>
          </w:p>
          <w:p w:rsidR="003267DD" w:rsidRPr="00DF26E5" w:rsidRDefault="003267DD" w:rsidP="00DF26E5">
            <w:pPr>
              <w:pStyle w:val="NoSpacing"/>
              <w:rPr>
                <w:sz w:val="20"/>
                <w:szCs w:val="20"/>
                <w:lang w:val="sr-Cyrl-CS"/>
              </w:rPr>
            </w:pPr>
          </w:p>
          <w:p w:rsidR="003267DD" w:rsidRPr="00DF26E5" w:rsidRDefault="003267DD" w:rsidP="00DF26E5">
            <w:pPr>
              <w:pStyle w:val="NoSpacing"/>
              <w:numPr>
                <w:ilvl w:val="0"/>
                <w:numId w:val="44"/>
              </w:numPr>
              <w:rPr>
                <w:i/>
                <w:sz w:val="20"/>
                <w:szCs w:val="20"/>
                <w:u w:val="single"/>
              </w:rPr>
            </w:pPr>
            <w:r w:rsidRPr="00DF26E5">
              <w:rPr>
                <w:sz w:val="20"/>
                <w:szCs w:val="20"/>
              </w:rPr>
              <w:t>Недовољна унутрашња мотивисаност ученика</w:t>
            </w:r>
          </w:p>
          <w:p w:rsidR="003267DD" w:rsidRPr="00DF26E5" w:rsidRDefault="003267DD" w:rsidP="00DF26E5">
            <w:pPr>
              <w:pStyle w:val="NoSpacing"/>
              <w:numPr>
                <w:ilvl w:val="0"/>
                <w:numId w:val="44"/>
              </w:numPr>
              <w:rPr>
                <w:i/>
                <w:sz w:val="20"/>
                <w:szCs w:val="20"/>
                <w:u w:val="single"/>
              </w:rPr>
            </w:pPr>
            <w:r w:rsidRPr="00DF26E5">
              <w:rPr>
                <w:sz w:val="20"/>
                <w:szCs w:val="20"/>
              </w:rPr>
              <w:t>Недовољна унутрашња мотивисаност наставника;</w:t>
            </w:r>
          </w:p>
          <w:p w:rsidR="003267DD" w:rsidRPr="00DF26E5" w:rsidRDefault="003267DD" w:rsidP="00DF26E5">
            <w:pPr>
              <w:pStyle w:val="NoSpacing"/>
              <w:numPr>
                <w:ilvl w:val="0"/>
                <w:numId w:val="44"/>
              </w:numPr>
              <w:rPr>
                <w:i/>
                <w:sz w:val="20"/>
                <w:szCs w:val="20"/>
                <w:u w:val="single"/>
              </w:rPr>
            </w:pPr>
            <w:r w:rsidRPr="00DF26E5">
              <w:rPr>
                <w:sz w:val="20"/>
                <w:szCs w:val="20"/>
              </w:rPr>
              <w:t xml:space="preserve">Недовољна заступљеност метода активне наставе </w:t>
            </w:r>
          </w:p>
          <w:p w:rsidR="003267DD" w:rsidRPr="00DF26E5" w:rsidRDefault="003267DD" w:rsidP="00DF26E5">
            <w:pPr>
              <w:pStyle w:val="NoSpacing"/>
              <w:numPr>
                <w:ilvl w:val="0"/>
                <w:numId w:val="44"/>
              </w:numPr>
              <w:rPr>
                <w:i/>
                <w:sz w:val="20"/>
                <w:szCs w:val="20"/>
                <w:u w:val="single"/>
              </w:rPr>
            </w:pPr>
            <w:r w:rsidRPr="00DF26E5">
              <w:rPr>
                <w:sz w:val="20"/>
                <w:szCs w:val="20"/>
              </w:rPr>
              <w:t xml:space="preserve">Недовољна примена савремених информационих технологија и средстава у настави </w:t>
            </w:r>
          </w:p>
          <w:p w:rsidR="003267DD" w:rsidRPr="00DF26E5" w:rsidRDefault="003267DD" w:rsidP="00DF26E5">
            <w:pPr>
              <w:pStyle w:val="NoSpacing"/>
              <w:numPr>
                <w:ilvl w:val="0"/>
                <w:numId w:val="44"/>
              </w:numPr>
              <w:rPr>
                <w:i/>
                <w:sz w:val="20"/>
                <w:szCs w:val="20"/>
                <w:u w:val="single"/>
              </w:rPr>
            </w:pPr>
            <w:r w:rsidRPr="00DF26E5">
              <w:rPr>
                <w:sz w:val="20"/>
                <w:szCs w:val="20"/>
              </w:rPr>
              <w:t>Неискоришћени материјалн</w:t>
            </w:r>
            <w:r w:rsidRPr="00DF26E5">
              <w:rPr>
                <w:sz w:val="20"/>
                <w:szCs w:val="20"/>
                <w:lang w:val="sr-Cyrl-RS"/>
              </w:rPr>
              <w:t>о-технички</w:t>
            </w:r>
            <w:r w:rsidRPr="00DF26E5">
              <w:rPr>
                <w:sz w:val="20"/>
                <w:szCs w:val="20"/>
              </w:rPr>
              <w:t xml:space="preserve"> ресурси</w:t>
            </w:r>
          </w:p>
          <w:p w:rsidR="003267DD" w:rsidRPr="00DF26E5" w:rsidRDefault="003267DD" w:rsidP="00DF26E5">
            <w:pPr>
              <w:pStyle w:val="NoSpacing"/>
              <w:numPr>
                <w:ilvl w:val="0"/>
                <w:numId w:val="44"/>
              </w:numPr>
              <w:rPr>
                <w:i/>
                <w:sz w:val="20"/>
                <w:szCs w:val="20"/>
                <w:u w:val="single"/>
              </w:rPr>
            </w:pPr>
            <w:r w:rsidRPr="00DF26E5">
              <w:rPr>
                <w:sz w:val="20"/>
                <w:szCs w:val="20"/>
              </w:rPr>
              <w:t xml:space="preserve">Недовољна информатичка писменост наставника </w:t>
            </w:r>
          </w:p>
          <w:p w:rsidR="003267DD" w:rsidRPr="00DF26E5" w:rsidRDefault="003267DD" w:rsidP="00DF26E5">
            <w:pPr>
              <w:pStyle w:val="NoSpacing"/>
              <w:numPr>
                <w:ilvl w:val="0"/>
                <w:numId w:val="44"/>
              </w:numPr>
              <w:rPr>
                <w:i/>
                <w:sz w:val="20"/>
                <w:szCs w:val="20"/>
                <w:u w:val="single"/>
              </w:rPr>
            </w:pPr>
            <w:r w:rsidRPr="00DF26E5">
              <w:rPr>
                <w:sz w:val="20"/>
                <w:szCs w:val="20"/>
              </w:rPr>
              <w:t>Настава није конципирана тако да ученике учи различитим техникама учења;</w:t>
            </w:r>
          </w:p>
          <w:p w:rsidR="003267DD" w:rsidRPr="00DF26E5" w:rsidRDefault="003267DD" w:rsidP="00DF26E5">
            <w:pPr>
              <w:pStyle w:val="NoSpacing"/>
              <w:numPr>
                <w:ilvl w:val="0"/>
                <w:numId w:val="44"/>
              </w:numPr>
              <w:rPr>
                <w:sz w:val="20"/>
                <w:szCs w:val="20"/>
              </w:rPr>
            </w:pPr>
            <w:r w:rsidRPr="00DF26E5">
              <w:rPr>
                <w:sz w:val="20"/>
                <w:szCs w:val="20"/>
              </w:rPr>
              <w:t>праћењ</w:t>
            </w:r>
            <w:r w:rsidRPr="00DF26E5">
              <w:rPr>
                <w:sz w:val="20"/>
                <w:szCs w:val="20"/>
                <w:lang w:val="sr-Cyrl-RS"/>
              </w:rPr>
              <w:t>е</w:t>
            </w:r>
            <w:r w:rsidRPr="00DF26E5">
              <w:rPr>
                <w:sz w:val="20"/>
                <w:szCs w:val="20"/>
              </w:rPr>
              <w:t xml:space="preserve"> напредовања  ученика </w:t>
            </w:r>
          </w:p>
          <w:p w:rsidR="003267DD" w:rsidRPr="00DF26E5" w:rsidRDefault="003267DD" w:rsidP="00DF26E5">
            <w:pPr>
              <w:pStyle w:val="NoSpacing"/>
              <w:numPr>
                <w:ilvl w:val="0"/>
                <w:numId w:val="44"/>
              </w:numPr>
              <w:rPr>
                <w:rFonts w:eastAsia="Carlito"/>
                <w:sz w:val="20"/>
                <w:szCs w:val="20"/>
              </w:rPr>
            </w:pPr>
            <w:r w:rsidRPr="00DF26E5">
              <w:rPr>
                <w:rFonts w:eastAsia="Carlito"/>
                <w:sz w:val="20"/>
                <w:szCs w:val="20"/>
              </w:rPr>
              <w:t>недовољна индивидуализација</w:t>
            </w:r>
            <w:r w:rsidRPr="00DF26E5">
              <w:rPr>
                <w:rFonts w:eastAsia="Carlito"/>
                <w:spacing w:val="-1"/>
                <w:sz w:val="20"/>
                <w:szCs w:val="20"/>
              </w:rPr>
              <w:t xml:space="preserve"> </w:t>
            </w:r>
            <w:r w:rsidRPr="00DF26E5">
              <w:rPr>
                <w:rFonts w:eastAsia="Carlito"/>
                <w:sz w:val="20"/>
                <w:szCs w:val="20"/>
              </w:rPr>
              <w:t>наставе;</w:t>
            </w:r>
          </w:p>
          <w:p w:rsidR="003267DD" w:rsidRPr="00DF26E5" w:rsidRDefault="003267DD" w:rsidP="00DF26E5">
            <w:pPr>
              <w:pStyle w:val="NoSpacing"/>
              <w:numPr>
                <w:ilvl w:val="0"/>
                <w:numId w:val="44"/>
              </w:numPr>
              <w:rPr>
                <w:rFonts w:eastAsia="Carlito"/>
                <w:sz w:val="20"/>
                <w:szCs w:val="20"/>
              </w:rPr>
            </w:pPr>
            <w:r w:rsidRPr="00DF26E5">
              <w:rPr>
                <w:rFonts w:eastAsia="Carlito"/>
                <w:sz w:val="20"/>
                <w:szCs w:val="20"/>
                <w:lang w:val="sr-Cyrl-RS"/>
              </w:rPr>
              <w:t>П</w:t>
            </w:r>
            <w:r w:rsidRPr="00DF26E5">
              <w:rPr>
                <w:rFonts w:eastAsia="Carlito"/>
                <w:sz w:val="20"/>
                <w:szCs w:val="20"/>
              </w:rPr>
              <w:t>рограми подршке ученицима нису довољно препознати од стране ученика</w:t>
            </w:r>
          </w:p>
          <w:p w:rsidR="003267DD" w:rsidRPr="00DF26E5" w:rsidRDefault="003267DD" w:rsidP="00DF26E5">
            <w:pPr>
              <w:pStyle w:val="NoSpacing"/>
              <w:rPr>
                <w:i/>
                <w:sz w:val="20"/>
                <w:szCs w:val="20"/>
                <w:u w:val="single"/>
              </w:rPr>
            </w:pPr>
          </w:p>
          <w:p w:rsidR="003267DD" w:rsidRPr="00DF26E5" w:rsidRDefault="003267DD" w:rsidP="00DF26E5">
            <w:pPr>
              <w:pStyle w:val="NoSpacing"/>
              <w:rPr>
                <w:i/>
                <w:sz w:val="20"/>
                <w:szCs w:val="20"/>
                <w:u w:val="single"/>
              </w:rPr>
            </w:pPr>
          </w:p>
          <w:p w:rsidR="003267DD" w:rsidRPr="00DF26E5" w:rsidRDefault="003267DD" w:rsidP="00DF26E5">
            <w:pPr>
              <w:pStyle w:val="NoSpacing"/>
              <w:rPr>
                <w:sz w:val="20"/>
                <w:szCs w:val="20"/>
                <w:lang w:val="sr-Cyrl-CS"/>
              </w:rPr>
            </w:pPr>
          </w:p>
          <w:p w:rsidR="003267DD" w:rsidRPr="00DF26E5" w:rsidRDefault="003267DD" w:rsidP="00DF26E5">
            <w:pPr>
              <w:pStyle w:val="NoSpacing"/>
              <w:rPr>
                <w:sz w:val="20"/>
                <w:szCs w:val="20"/>
                <w:lang w:val="sr-Cyrl-CS"/>
              </w:rPr>
            </w:pPr>
          </w:p>
        </w:tc>
      </w:tr>
      <w:tr w:rsidR="003267DD" w:rsidRPr="00DF26E5" w:rsidTr="00DF26E5">
        <w:trPr>
          <w:trHeight w:val="2549"/>
          <w:jc w:val="center"/>
        </w:trPr>
        <w:tc>
          <w:tcPr>
            <w:tcW w:w="6892" w:type="dxa"/>
          </w:tcPr>
          <w:p w:rsidR="003267DD" w:rsidRPr="00DF26E5" w:rsidRDefault="003267DD" w:rsidP="00DF26E5">
            <w:pPr>
              <w:pStyle w:val="NoSpacing"/>
              <w:ind w:left="720"/>
              <w:rPr>
                <w:b/>
                <w:sz w:val="20"/>
                <w:szCs w:val="20"/>
                <w:lang w:val="sr-Cyrl-CS"/>
              </w:rPr>
            </w:pPr>
            <w:r w:rsidRPr="00DF26E5">
              <w:rPr>
                <w:b/>
                <w:sz w:val="20"/>
                <w:szCs w:val="20"/>
                <w:lang w:val="sr-Cyrl-CS"/>
              </w:rPr>
              <w:t>ПРЕТЊЕ</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Смањен број ученика услед неповољних демографских кретања и пада наталитета</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Запостављање традиције и вековне опредељености ка пољопривреди</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Лош материјални положај који доводи до смањења иницијативе и личне одговорности за све учеснике у образовању</w:t>
            </w:r>
          </w:p>
          <w:p w:rsidR="003267DD" w:rsidRPr="00DF26E5" w:rsidRDefault="003267DD" w:rsidP="00DF26E5">
            <w:pPr>
              <w:pStyle w:val="NoSpacing"/>
              <w:numPr>
                <w:ilvl w:val="0"/>
                <w:numId w:val="44"/>
              </w:numPr>
              <w:rPr>
                <w:sz w:val="20"/>
                <w:szCs w:val="20"/>
              </w:rPr>
            </w:pPr>
            <w:r w:rsidRPr="00DF26E5">
              <w:rPr>
                <w:sz w:val="20"/>
                <w:szCs w:val="20"/>
                <w:lang w:val="sr-Cyrl-CS"/>
              </w:rPr>
              <w:t>Недовољна мотивисаност појединих наставника за стручно усавршавање</w:t>
            </w:r>
          </w:p>
        </w:tc>
        <w:tc>
          <w:tcPr>
            <w:tcW w:w="4140" w:type="dxa"/>
          </w:tcPr>
          <w:p w:rsidR="003267DD" w:rsidRPr="00DF26E5" w:rsidRDefault="003267DD" w:rsidP="00DF26E5">
            <w:pPr>
              <w:pStyle w:val="NoSpacing"/>
              <w:ind w:left="720"/>
              <w:rPr>
                <w:b/>
                <w:sz w:val="20"/>
                <w:szCs w:val="20"/>
                <w:lang w:val="sr-Cyrl-CS"/>
              </w:rPr>
            </w:pPr>
            <w:r w:rsidRPr="00DF26E5">
              <w:rPr>
                <w:b/>
                <w:sz w:val="20"/>
                <w:szCs w:val="20"/>
                <w:lang w:val="sr-Cyrl-CS"/>
              </w:rPr>
              <w:t>МОГУЋНОСТИ</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Успостављање боље сарадње са локалним послодавцима</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Успостављање боље сарадње са представницима локалне заједнице</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Успостављање боље сарадње са локалним институцијама</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Укључивање у међународне пројекте</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Верификација нових образовних профила</w:t>
            </w:r>
          </w:p>
          <w:p w:rsidR="003267DD" w:rsidRPr="00DF26E5" w:rsidRDefault="003267DD" w:rsidP="00DF26E5">
            <w:pPr>
              <w:pStyle w:val="NoSpacing"/>
              <w:numPr>
                <w:ilvl w:val="0"/>
                <w:numId w:val="44"/>
              </w:numPr>
              <w:rPr>
                <w:sz w:val="20"/>
                <w:szCs w:val="20"/>
                <w:lang w:val="sr-Cyrl-CS"/>
              </w:rPr>
            </w:pPr>
            <w:r w:rsidRPr="00DF26E5">
              <w:rPr>
                <w:sz w:val="20"/>
                <w:szCs w:val="20"/>
                <w:lang w:val="sr-Cyrl-CS"/>
              </w:rPr>
              <w:t>Увођење система дуалног образовања за поједине образовне профиле</w:t>
            </w:r>
          </w:p>
        </w:tc>
      </w:tr>
    </w:tbl>
    <w:p w:rsidR="00516079" w:rsidRDefault="00516079" w:rsidP="006B4A2C">
      <w:pPr>
        <w:spacing w:after="0" w:line="240" w:lineRule="auto"/>
        <w:rPr>
          <w:rFonts w:ascii="Times New Roman" w:eastAsia="Times New Roman" w:hAnsi="Times New Roman" w:cs="Times New Roman"/>
          <w:b/>
          <w:sz w:val="24"/>
          <w:szCs w:val="24"/>
          <w:lang w:val="sr-Cyrl-CS" w:eastAsia="en-GB"/>
        </w:rPr>
      </w:pPr>
    </w:p>
    <w:p w:rsidR="00516079" w:rsidRDefault="00516079" w:rsidP="006B4A2C">
      <w:pPr>
        <w:spacing w:after="0" w:line="240" w:lineRule="auto"/>
        <w:rPr>
          <w:rFonts w:ascii="Times New Roman" w:eastAsia="Times New Roman" w:hAnsi="Times New Roman" w:cs="Times New Roman"/>
          <w:b/>
          <w:sz w:val="24"/>
          <w:szCs w:val="24"/>
          <w:lang w:val="sr-Cyrl-CS" w:eastAsia="en-GB"/>
        </w:rPr>
      </w:pPr>
    </w:p>
    <w:p w:rsidR="00516079" w:rsidRDefault="00516079" w:rsidP="006B4A2C">
      <w:pPr>
        <w:spacing w:after="0" w:line="240" w:lineRule="auto"/>
        <w:rPr>
          <w:rFonts w:ascii="Times New Roman" w:eastAsia="Times New Roman" w:hAnsi="Times New Roman" w:cs="Times New Roman"/>
          <w:b/>
          <w:sz w:val="24"/>
          <w:szCs w:val="24"/>
          <w:lang w:val="sr-Cyrl-CS" w:eastAsia="en-GB"/>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Pr="00011645" w:rsidRDefault="00011645" w:rsidP="00011645">
      <w:pPr>
        <w:spacing w:after="200" w:line="276" w:lineRule="auto"/>
        <w:rPr>
          <w:rFonts w:ascii="Times New Roman" w:eastAsia="Calibri" w:hAnsi="Times New Roman" w:cs="Times New Roman"/>
          <w:sz w:val="24"/>
          <w:lang w:val="sr-Cyrl-RS"/>
        </w:rPr>
      </w:pPr>
    </w:p>
    <w:p w:rsidR="00011645" w:rsidRDefault="0001164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Pr="00011645" w:rsidRDefault="00DF26E5" w:rsidP="00011645">
      <w:pPr>
        <w:spacing w:after="200" w:line="276" w:lineRule="auto"/>
        <w:rPr>
          <w:rFonts w:ascii="Times New Roman" w:eastAsia="Calibri" w:hAnsi="Times New Roman" w:cs="Times New Roman"/>
          <w:sz w:val="24"/>
          <w:lang w:val="sr-Cyrl-RS"/>
        </w:rPr>
      </w:pPr>
    </w:p>
    <w:p w:rsidR="00011645" w:rsidRDefault="0001164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pPr>
    </w:p>
    <w:p w:rsidR="00DF26E5" w:rsidRDefault="00DF26E5" w:rsidP="00011645">
      <w:pPr>
        <w:spacing w:after="200" w:line="276" w:lineRule="auto"/>
        <w:rPr>
          <w:rFonts w:ascii="Times New Roman" w:eastAsia="Calibri" w:hAnsi="Times New Roman" w:cs="Times New Roman"/>
          <w:sz w:val="24"/>
          <w:lang w:val="sr-Cyrl-RS"/>
        </w:rPr>
        <w:sectPr w:rsidR="00DF26E5" w:rsidSect="003267DD">
          <w:pgSz w:w="12240" w:h="15840"/>
          <w:pgMar w:top="1440" w:right="1440" w:bottom="1440" w:left="1440" w:header="720" w:footer="720" w:gutter="0"/>
          <w:cols w:space="720"/>
          <w:docGrid w:linePitch="360"/>
        </w:sectPr>
      </w:pPr>
    </w:p>
    <w:p w:rsidR="00DF26E5" w:rsidRPr="006B4A2C" w:rsidRDefault="00DF26E5" w:rsidP="00DF26E5">
      <w:pPr>
        <w:spacing w:after="0" w:line="240" w:lineRule="auto"/>
        <w:rPr>
          <w:rFonts w:ascii="Times New Roman" w:eastAsia="Times New Roman" w:hAnsi="Times New Roman" w:cs="Times New Roman"/>
          <w:b/>
          <w:sz w:val="24"/>
          <w:szCs w:val="24"/>
          <w:lang w:val="sr-Cyrl-CS" w:eastAsia="en-GB"/>
        </w:rPr>
      </w:pPr>
      <w:r w:rsidRPr="006B4A2C">
        <w:rPr>
          <w:rFonts w:ascii="Times New Roman" w:eastAsia="Times New Roman" w:hAnsi="Times New Roman" w:cs="Times New Roman"/>
          <w:b/>
          <w:sz w:val="24"/>
          <w:szCs w:val="24"/>
          <w:lang w:val="sr-Cyrl-CS" w:eastAsia="en-GB"/>
        </w:rPr>
        <w:lastRenderedPageBreak/>
        <w:t>ПЛАН ЗА УНАПРЕЂИВАЊЕ КВАЛИТЕТА РАДА</w:t>
      </w:r>
    </w:p>
    <w:tbl>
      <w:tblPr>
        <w:tblpPr w:leftFromText="180" w:rightFromText="180" w:vertAnchor="text" w:horzAnchor="margin" w:tblpXSpec="center" w:tblpY="86"/>
        <w:tblW w:w="14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578"/>
        <w:gridCol w:w="1728"/>
        <w:gridCol w:w="1898"/>
        <w:gridCol w:w="2682"/>
        <w:gridCol w:w="1440"/>
        <w:gridCol w:w="2520"/>
        <w:gridCol w:w="1350"/>
      </w:tblGrid>
      <w:tr w:rsidR="00DF26E5" w:rsidRPr="00DF26E5" w:rsidTr="00F47803">
        <w:trPr>
          <w:trHeight w:val="1"/>
        </w:trPr>
        <w:tc>
          <w:tcPr>
            <w:tcW w:w="805"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 xml:space="preserve">Област </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Циљ</w:t>
            </w:r>
          </w:p>
        </w:tc>
        <w:tc>
          <w:tcPr>
            <w:tcW w:w="172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Активности</w:t>
            </w: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Мере за процену успешности</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Нослац активности</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Време</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Прекретнице за интерно праћење</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Одговорно лице за евалуацију постигнутих циљева</w:t>
            </w:r>
          </w:p>
        </w:tc>
      </w:tr>
      <w:tr w:rsidR="00DF26E5" w:rsidRPr="00DF26E5" w:rsidTr="00F47803">
        <w:trPr>
          <w:cantSplit/>
          <w:trHeight w:val="1"/>
        </w:trPr>
        <w:tc>
          <w:tcPr>
            <w:tcW w:w="805" w:type="dxa"/>
            <w:tcBorders>
              <w:top w:val="single" w:sz="4" w:space="0" w:color="000000"/>
              <w:left w:val="single" w:sz="4" w:space="0" w:color="000000"/>
              <w:bottom w:val="single" w:sz="4" w:space="0" w:color="000000"/>
              <w:right w:val="single" w:sz="4" w:space="0" w:color="000000"/>
            </w:tcBorders>
            <w:textDirection w:val="btLr"/>
            <w:hideMark/>
          </w:tcPr>
          <w:p w:rsidR="00DF26E5" w:rsidRPr="00DF26E5" w:rsidRDefault="00DF26E5" w:rsidP="007B7226">
            <w:pPr>
              <w:pStyle w:val="NoSpacing"/>
              <w:rPr>
                <w:b/>
                <w:sz w:val="20"/>
                <w:szCs w:val="20"/>
                <w:lang w:val="sr-Cyrl-RS" w:eastAsia="en-GB"/>
              </w:rPr>
            </w:pPr>
            <w:r w:rsidRPr="00DF26E5">
              <w:rPr>
                <w:b/>
                <w:bCs/>
                <w:sz w:val="20"/>
                <w:szCs w:val="20"/>
                <w:lang w:val="en-GB" w:eastAsia="en-GB"/>
              </w:rPr>
              <w:t>1</w:t>
            </w:r>
            <w:r w:rsidRPr="00DF26E5">
              <w:rPr>
                <w:b/>
                <w:bCs/>
                <w:sz w:val="20"/>
                <w:szCs w:val="20"/>
                <w:lang w:val="sr-Cyrl-RS" w:eastAsia="en-GB"/>
              </w:rPr>
              <w:t>Планирање, програмирање и извештавање</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 xml:space="preserve"> Усклађивање  садржаја Годишњег плана рада и Школског програма са изменама и допунама Закона</w:t>
            </w:r>
          </w:p>
        </w:tc>
        <w:tc>
          <w:tcPr>
            <w:tcW w:w="1728"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 xml:space="preserve">Усклађивање садржаја Годишњег плана рада школе са изменама и допунама Закона уграђивањем нових планова </w:t>
            </w:r>
          </w:p>
          <w:p w:rsidR="00DF26E5" w:rsidRPr="00DF26E5" w:rsidRDefault="00DF26E5" w:rsidP="007B7226">
            <w:pPr>
              <w:pStyle w:val="NoSpacing"/>
              <w:rPr>
                <w:sz w:val="20"/>
                <w:szCs w:val="20"/>
                <w:lang w:val="en-GB" w:eastAsia="en-GB"/>
              </w:rPr>
            </w:pPr>
            <w:r w:rsidRPr="00DF26E5">
              <w:rPr>
                <w:sz w:val="20"/>
                <w:szCs w:val="20"/>
                <w:lang w:val="en-GB" w:eastAsia="en-GB"/>
              </w:rPr>
              <w:t xml:space="preserve">Усклађивање садржаја Школског програма школе са изменама и допунама Закона.уграђивањем нових планова </w:t>
            </w: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Школски програм и годишњи план рада су донети у складу са допунама и изменама Закона, стандардима и развојним планом</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Педагог, психолог, помоћник директора</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 xml:space="preserve">Август </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 xml:space="preserve">Септембар </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r w:rsidR="00DF26E5" w:rsidRPr="00DF26E5" w:rsidTr="00F47803">
        <w:trPr>
          <w:cantSplit/>
          <w:trHeight w:val="125"/>
        </w:trPr>
        <w:tc>
          <w:tcPr>
            <w:tcW w:w="805" w:type="dxa"/>
            <w:tcBorders>
              <w:top w:val="single" w:sz="4" w:space="0" w:color="000000"/>
              <w:left w:val="single" w:sz="4" w:space="0" w:color="000000"/>
              <w:bottom w:val="single" w:sz="4" w:space="0" w:color="000000"/>
              <w:right w:val="single" w:sz="4" w:space="0" w:color="000000"/>
            </w:tcBorders>
            <w:textDirection w:val="btLr"/>
            <w:hideMark/>
          </w:tcPr>
          <w:p w:rsidR="00DF26E5" w:rsidRPr="00DF26E5" w:rsidRDefault="00DF26E5" w:rsidP="007B7226">
            <w:pPr>
              <w:pStyle w:val="NoSpacing"/>
              <w:rPr>
                <w:b/>
                <w:sz w:val="20"/>
                <w:szCs w:val="20"/>
                <w:lang w:val="en-GB" w:eastAsia="en-GB"/>
              </w:rPr>
            </w:pPr>
            <w:r w:rsidRPr="00DF26E5">
              <w:rPr>
                <w:b/>
                <w:sz w:val="20"/>
                <w:szCs w:val="20"/>
                <w:lang w:val="en-GB" w:eastAsia="en-GB"/>
              </w:rPr>
              <w:t>2.Настава и учење</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Побољшање квалитета наставног процеса.</w:t>
            </w:r>
          </w:p>
        </w:tc>
        <w:tc>
          <w:tcPr>
            <w:tcW w:w="1728"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 xml:space="preserve">-Огледни часови </w:t>
            </w:r>
          </w:p>
          <w:p w:rsidR="00DF26E5" w:rsidRPr="00DF26E5" w:rsidRDefault="00DF26E5" w:rsidP="007B7226">
            <w:pPr>
              <w:pStyle w:val="NoSpacing"/>
              <w:rPr>
                <w:sz w:val="20"/>
                <w:szCs w:val="20"/>
                <w:lang w:val="en-GB" w:eastAsia="en-GB"/>
              </w:rPr>
            </w:pPr>
            <w:r w:rsidRPr="00DF26E5">
              <w:rPr>
                <w:sz w:val="20"/>
                <w:szCs w:val="20"/>
                <w:lang w:val="en-GB" w:eastAsia="en-GB"/>
              </w:rPr>
              <w:t>-Угледни часови</w:t>
            </w:r>
          </w:p>
          <w:p w:rsidR="00DF26E5" w:rsidRPr="00DF26E5" w:rsidRDefault="00DF26E5" w:rsidP="007B7226">
            <w:pPr>
              <w:pStyle w:val="NoSpacing"/>
              <w:rPr>
                <w:sz w:val="20"/>
                <w:szCs w:val="20"/>
                <w:lang w:val="en-GB" w:eastAsia="en-GB"/>
              </w:rPr>
            </w:pPr>
            <w:r w:rsidRPr="00DF26E5">
              <w:rPr>
                <w:sz w:val="20"/>
                <w:szCs w:val="20"/>
                <w:lang w:val="en-GB" w:eastAsia="en-GB"/>
              </w:rPr>
              <w:t>-Иновације</w:t>
            </w:r>
          </w:p>
          <w:p w:rsidR="00DF26E5" w:rsidRPr="00DF26E5" w:rsidRDefault="00DF26E5" w:rsidP="007B7226">
            <w:pPr>
              <w:pStyle w:val="NoSpacing"/>
              <w:rPr>
                <w:sz w:val="20"/>
                <w:szCs w:val="20"/>
                <w:lang w:val="en-GB" w:eastAsia="en-GB"/>
              </w:rPr>
            </w:pP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Током године одржано је 1</w:t>
            </w:r>
            <w:r w:rsidRPr="00DF26E5">
              <w:rPr>
                <w:sz w:val="20"/>
                <w:szCs w:val="20"/>
                <w:lang w:val="sr-Cyrl-RS" w:eastAsia="en-GB"/>
              </w:rPr>
              <w:t>0</w:t>
            </w:r>
            <w:r w:rsidRPr="00DF26E5">
              <w:rPr>
                <w:sz w:val="20"/>
                <w:szCs w:val="20"/>
                <w:lang w:val="en-GB" w:eastAsia="en-GB"/>
              </w:rPr>
              <w:t xml:space="preserve"> угледних/огледних часова</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Стручна већа</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Током године</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Тромесечја, полугодиште, крај наставне године</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r w:rsidR="00DF26E5" w:rsidRPr="00DF26E5" w:rsidTr="00F47803">
        <w:trPr>
          <w:cantSplit/>
          <w:trHeight w:val="149"/>
        </w:trPr>
        <w:tc>
          <w:tcPr>
            <w:tcW w:w="805" w:type="dxa"/>
            <w:tcBorders>
              <w:top w:val="single" w:sz="4" w:space="0" w:color="000000"/>
              <w:left w:val="single" w:sz="4" w:space="0" w:color="000000"/>
              <w:bottom w:val="single" w:sz="4" w:space="0" w:color="000000"/>
              <w:right w:val="single" w:sz="4" w:space="0" w:color="000000"/>
            </w:tcBorders>
            <w:textDirection w:val="btLr"/>
            <w:hideMark/>
          </w:tcPr>
          <w:p w:rsidR="00DF26E5" w:rsidRPr="00DF26E5" w:rsidRDefault="00DF26E5" w:rsidP="007B7226">
            <w:pPr>
              <w:pStyle w:val="NoSpacing"/>
              <w:rPr>
                <w:b/>
                <w:sz w:val="20"/>
                <w:szCs w:val="20"/>
                <w:lang w:val="en-GB" w:eastAsia="en-GB"/>
              </w:rPr>
            </w:pPr>
            <w:r w:rsidRPr="00DF26E5">
              <w:rPr>
                <w:b/>
                <w:sz w:val="20"/>
                <w:szCs w:val="20"/>
                <w:lang w:val="en-GB" w:eastAsia="en-GB"/>
              </w:rPr>
              <w:t xml:space="preserve">3.Образовна постигнућа ученика </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Default="00DF26E5" w:rsidP="007B7226">
            <w:pPr>
              <w:pStyle w:val="NoSpacing"/>
              <w:rPr>
                <w:sz w:val="20"/>
                <w:szCs w:val="20"/>
                <w:lang w:val="en-GB" w:eastAsia="en-GB"/>
              </w:rPr>
            </w:pPr>
            <w:r w:rsidRPr="00DF26E5">
              <w:rPr>
                <w:sz w:val="20"/>
                <w:szCs w:val="20"/>
                <w:lang w:val="en-GB" w:eastAsia="en-GB"/>
              </w:rPr>
              <w:t>Праћење успеха ученика у учењу и такмичењима у циљу израде мера за побољшање успеха</w:t>
            </w: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tc>
        <w:tc>
          <w:tcPr>
            <w:tcW w:w="172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-анализе опшетег успеха ученика и успеха по наставним предметима</w:t>
            </w:r>
          </w:p>
          <w:p w:rsidR="00DF26E5" w:rsidRPr="00DF26E5" w:rsidRDefault="00DF26E5" w:rsidP="007B7226">
            <w:pPr>
              <w:pStyle w:val="NoSpacing"/>
              <w:rPr>
                <w:sz w:val="20"/>
                <w:szCs w:val="20"/>
                <w:lang w:val="en-GB" w:eastAsia="en-GB"/>
              </w:rPr>
            </w:pPr>
            <w:r w:rsidRPr="00DF26E5">
              <w:rPr>
                <w:sz w:val="20"/>
                <w:szCs w:val="20"/>
                <w:lang w:val="en-GB" w:eastAsia="en-GB"/>
              </w:rPr>
              <w:t>-табеле праћења</w:t>
            </w: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Повећање средње оцене по предметима, по одељењима и по разредима</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Педагог, психолог</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Класификациони периоди</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Тромесечја, полугодиште, крај наставне године</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r w:rsidR="00DF26E5" w:rsidRPr="00DF26E5" w:rsidTr="00F47803">
        <w:trPr>
          <w:cantSplit/>
          <w:trHeight w:val="4760"/>
        </w:trPr>
        <w:tc>
          <w:tcPr>
            <w:tcW w:w="805" w:type="dxa"/>
            <w:tcBorders>
              <w:top w:val="single" w:sz="4" w:space="0" w:color="000000"/>
              <w:left w:val="single" w:sz="4" w:space="0" w:color="000000"/>
              <w:bottom w:val="single" w:sz="4" w:space="0" w:color="000000"/>
              <w:right w:val="single" w:sz="4" w:space="0" w:color="000000"/>
            </w:tcBorders>
            <w:textDirection w:val="btLr"/>
            <w:hideMark/>
          </w:tcPr>
          <w:p w:rsidR="00DF26E5" w:rsidRPr="00F47803" w:rsidRDefault="00DF26E5" w:rsidP="007B7226">
            <w:pPr>
              <w:pStyle w:val="NoSpacing"/>
              <w:rPr>
                <w:b/>
                <w:sz w:val="20"/>
                <w:szCs w:val="20"/>
                <w:lang w:val="en-GB" w:eastAsia="en-GB"/>
              </w:rPr>
            </w:pPr>
            <w:r w:rsidRPr="00F47803">
              <w:rPr>
                <w:b/>
                <w:sz w:val="20"/>
                <w:szCs w:val="20"/>
                <w:lang w:val="en-GB" w:eastAsia="en-GB"/>
              </w:rPr>
              <w:lastRenderedPageBreak/>
              <w:t>4.Подршка ученицима</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 xml:space="preserve">Планирање  и припремање посебних активности да </w:t>
            </w:r>
          </w:p>
          <w:p w:rsidR="00DF26E5" w:rsidRPr="00DF26E5" w:rsidRDefault="00DF26E5" w:rsidP="007B7226">
            <w:pPr>
              <w:pStyle w:val="NoSpacing"/>
              <w:rPr>
                <w:sz w:val="20"/>
                <w:szCs w:val="20"/>
                <w:lang w:val="en-GB" w:eastAsia="en-GB"/>
              </w:rPr>
            </w:pPr>
            <w:r w:rsidRPr="00DF26E5">
              <w:rPr>
                <w:sz w:val="20"/>
                <w:szCs w:val="20"/>
                <w:lang w:val="en-GB" w:eastAsia="en-GB"/>
              </w:rPr>
              <w:t xml:space="preserve">би се ученицима који заостају у раду помогло у савладавању тешкоћа у наставном </w:t>
            </w:r>
          </w:p>
          <w:p w:rsidR="00DF26E5" w:rsidRPr="00DF26E5" w:rsidRDefault="00DF26E5" w:rsidP="007B7226">
            <w:pPr>
              <w:pStyle w:val="NoSpacing"/>
              <w:rPr>
                <w:sz w:val="20"/>
                <w:szCs w:val="20"/>
                <w:lang w:val="en-GB" w:eastAsia="en-GB"/>
              </w:rPr>
            </w:pPr>
            <w:r w:rsidRPr="00DF26E5">
              <w:rPr>
                <w:sz w:val="20"/>
                <w:szCs w:val="20"/>
                <w:lang w:val="en-GB" w:eastAsia="en-GB"/>
              </w:rPr>
              <w:t xml:space="preserve">процесу, а ученицима који брже напредују омогућило даље напредовање и учешће </w:t>
            </w:r>
          </w:p>
          <w:p w:rsidR="00DF26E5" w:rsidRPr="00DF26E5" w:rsidRDefault="00DF26E5" w:rsidP="007B7226">
            <w:pPr>
              <w:pStyle w:val="NoSpacing"/>
              <w:rPr>
                <w:sz w:val="20"/>
                <w:szCs w:val="20"/>
                <w:lang w:val="en-GB" w:eastAsia="en-GB"/>
              </w:rPr>
            </w:pPr>
            <w:r w:rsidRPr="00DF26E5">
              <w:rPr>
                <w:sz w:val="20"/>
                <w:szCs w:val="20"/>
                <w:lang w:val="en-GB" w:eastAsia="en-GB"/>
              </w:rPr>
              <w:t>у истраживачким активностима и другим пројектима</w:t>
            </w:r>
          </w:p>
        </w:tc>
        <w:tc>
          <w:tcPr>
            <w:tcW w:w="172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-израда педагошких профила и мера подршке за ученике који  заостају у раду</w:t>
            </w:r>
          </w:p>
          <w:p w:rsidR="00DF26E5" w:rsidRPr="00DF26E5" w:rsidRDefault="00DF26E5" w:rsidP="007B7226">
            <w:pPr>
              <w:pStyle w:val="NoSpacing"/>
              <w:rPr>
                <w:sz w:val="20"/>
                <w:szCs w:val="20"/>
                <w:lang w:val="en-GB" w:eastAsia="en-GB"/>
              </w:rPr>
            </w:pPr>
            <w:r w:rsidRPr="00DF26E5">
              <w:rPr>
                <w:sz w:val="20"/>
                <w:szCs w:val="20"/>
                <w:lang w:val="en-GB" w:eastAsia="en-GB"/>
              </w:rPr>
              <w:t xml:space="preserve">-израда педагошких профила и мера подршке за ученике који брже напредују  у раду </w:t>
            </w:r>
          </w:p>
          <w:p w:rsidR="00DF26E5" w:rsidRPr="00DF26E5" w:rsidRDefault="00DF26E5" w:rsidP="007B7226">
            <w:pPr>
              <w:pStyle w:val="NoSpacing"/>
              <w:rPr>
                <w:sz w:val="20"/>
                <w:szCs w:val="20"/>
                <w:lang w:val="en-GB" w:eastAsia="en-GB"/>
              </w:rPr>
            </w:pPr>
            <w:r w:rsidRPr="00DF26E5">
              <w:rPr>
                <w:sz w:val="20"/>
                <w:szCs w:val="20"/>
                <w:lang w:val="en-GB" w:eastAsia="en-GB"/>
              </w:rPr>
              <w:t>- Анализа пролазности општег успеха ученика и успеха ученика по наставним предметима</w:t>
            </w: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Повећање процента пролазности и општег успеха ученика у односу на прошлу школску годину</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Педагог, психолог</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Током године, класификациони периоди</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Тромесечја, полугодиште, крај наставне године</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r w:rsidR="00DF26E5" w:rsidRPr="00DF26E5" w:rsidTr="00F47803">
        <w:trPr>
          <w:cantSplit/>
          <w:trHeight w:val="1"/>
        </w:trPr>
        <w:tc>
          <w:tcPr>
            <w:tcW w:w="805" w:type="dxa"/>
            <w:tcBorders>
              <w:top w:val="single" w:sz="4" w:space="0" w:color="000000"/>
              <w:left w:val="single" w:sz="4" w:space="0" w:color="000000"/>
              <w:bottom w:val="single" w:sz="4" w:space="0" w:color="000000"/>
              <w:right w:val="single" w:sz="4" w:space="0" w:color="000000"/>
            </w:tcBorders>
            <w:textDirection w:val="btLr"/>
            <w:hideMark/>
          </w:tcPr>
          <w:p w:rsidR="00DF26E5" w:rsidRPr="00F47803" w:rsidRDefault="00DF26E5" w:rsidP="007B7226">
            <w:pPr>
              <w:pStyle w:val="NoSpacing"/>
              <w:rPr>
                <w:b/>
                <w:sz w:val="20"/>
                <w:szCs w:val="20"/>
                <w:lang w:val="en-GB" w:eastAsia="en-GB"/>
              </w:rPr>
            </w:pPr>
            <w:r w:rsidRPr="00F47803">
              <w:rPr>
                <w:b/>
                <w:sz w:val="20"/>
                <w:szCs w:val="20"/>
                <w:lang w:val="en-GB" w:eastAsia="en-GB"/>
              </w:rPr>
              <w:t>5.Етос</w:t>
            </w:r>
          </w:p>
        </w:tc>
        <w:tc>
          <w:tcPr>
            <w:tcW w:w="1578" w:type="dxa"/>
            <w:tcBorders>
              <w:top w:val="single" w:sz="4" w:space="0" w:color="000000"/>
              <w:left w:val="single" w:sz="4" w:space="0" w:color="000000"/>
              <w:bottom w:val="single" w:sz="4" w:space="0" w:color="000000"/>
              <w:right w:val="single" w:sz="4" w:space="0" w:color="000000"/>
            </w:tcBorders>
            <w:hideMark/>
          </w:tcPr>
          <w:p w:rsidR="00DF26E5" w:rsidRDefault="00DF26E5" w:rsidP="007B7226">
            <w:pPr>
              <w:pStyle w:val="NoSpacing"/>
              <w:rPr>
                <w:sz w:val="20"/>
                <w:szCs w:val="20"/>
                <w:lang w:val="en-GB" w:eastAsia="en-GB"/>
              </w:rPr>
            </w:pPr>
            <w:r w:rsidRPr="00DF26E5">
              <w:rPr>
                <w:sz w:val="20"/>
                <w:szCs w:val="20"/>
                <w:lang w:val="en-GB" w:eastAsia="en-GB"/>
              </w:rPr>
              <w:t>Подстицање и промовисање успеха ученика, групе или одељења као успех школе</w:t>
            </w: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Default="00F47803" w:rsidP="007B7226">
            <w:pPr>
              <w:pStyle w:val="NoSpacing"/>
              <w:rPr>
                <w:sz w:val="20"/>
                <w:szCs w:val="20"/>
                <w:lang w:val="en-GB" w:eastAsia="en-GB"/>
              </w:rPr>
            </w:pPr>
          </w:p>
          <w:p w:rsidR="00F47803" w:rsidRPr="00DF26E5" w:rsidRDefault="00F47803" w:rsidP="007B7226">
            <w:pPr>
              <w:pStyle w:val="NoSpacing"/>
              <w:rPr>
                <w:sz w:val="20"/>
                <w:szCs w:val="20"/>
                <w:lang w:val="en-GB" w:eastAsia="en-GB"/>
              </w:rPr>
            </w:pPr>
          </w:p>
        </w:tc>
        <w:tc>
          <w:tcPr>
            <w:tcW w:w="172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-промовисање успеха путем књиге обавештења, сајта школе, огласних табли</w:t>
            </w:r>
          </w:p>
        </w:tc>
        <w:tc>
          <w:tcPr>
            <w:tcW w:w="1898"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Сви успеси ученика су похваљени путем свих средстава информисања</w:t>
            </w:r>
          </w:p>
        </w:tc>
        <w:tc>
          <w:tcPr>
            <w:tcW w:w="2682"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Педагог, психолог, помоћник директора</w:t>
            </w:r>
          </w:p>
        </w:tc>
        <w:tc>
          <w:tcPr>
            <w:tcW w:w="1440" w:type="dxa"/>
            <w:tcBorders>
              <w:top w:val="single" w:sz="4" w:space="0" w:color="000000"/>
              <w:left w:val="single" w:sz="4" w:space="0" w:color="000000"/>
              <w:bottom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Током године</w:t>
            </w:r>
          </w:p>
        </w:tc>
        <w:tc>
          <w:tcPr>
            <w:tcW w:w="252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vertAlign w:val="subscript"/>
                <w:lang w:val="en-GB" w:eastAsia="en-GB"/>
              </w:rPr>
            </w:pPr>
            <w:r w:rsidRPr="00DF26E5">
              <w:rPr>
                <w:sz w:val="20"/>
                <w:szCs w:val="20"/>
                <w:vertAlign w:val="subscript"/>
                <w:lang w:val="en-GB" w:eastAsia="en-GB"/>
              </w:rPr>
              <w:t>Тромесечја, полугодиште, крај наставне године</w:t>
            </w:r>
          </w:p>
        </w:tc>
        <w:tc>
          <w:tcPr>
            <w:tcW w:w="1350" w:type="dxa"/>
            <w:tcBorders>
              <w:top w:val="single" w:sz="4" w:space="0" w:color="000000"/>
              <w:left w:val="single" w:sz="4" w:space="0" w:color="000000"/>
              <w:bottom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r w:rsidR="00DF26E5" w:rsidRPr="00DF26E5" w:rsidTr="00F47803">
        <w:trPr>
          <w:cantSplit/>
          <w:trHeight w:val="462"/>
        </w:trPr>
        <w:tc>
          <w:tcPr>
            <w:tcW w:w="805" w:type="dxa"/>
            <w:tcBorders>
              <w:top w:val="single" w:sz="4" w:space="0" w:color="000000"/>
              <w:left w:val="single" w:sz="4" w:space="0" w:color="000000"/>
              <w:right w:val="single" w:sz="4" w:space="0" w:color="000000"/>
            </w:tcBorders>
            <w:textDirection w:val="btLr"/>
            <w:hideMark/>
          </w:tcPr>
          <w:p w:rsidR="00DF26E5" w:rsidRPr="00F47803" w:rsidRDefault="00DF26E5" w:rsidP="007B7226">
            <w:pPr>
              <w:pStyle w:val="NoSpacing"/>
              <w:rPr>
                <w:b/>
                <w:sz w:val="20"/>
                <w:szCs w:val="20"/>
                <w:lang w:val="en-GB" w:eastAsia="en-GB"/>
              </w:rPr>
            </w:pPr>
            <w:r w:rsidRPr="00F47803">
              <w:rPr>
                <w:b/>
                <w:sz w:val="20"/>
                <w:szCs w:val="20"/>
                <w:lang w:val="en-GB" w:eastAsia="en-GB"/>
              </w:rPr>
              <w:lastRenderedPageBreak/>
              <w:t xml:space="preserve">6.Организација рада школе </w:t>
            </w:r>
            <w:r w:rsidRPr="00F47803">
              <w:rPr>
                <w:b/>
                <w:sz w:val="20"/>
                <w:szCs w:val="20"/>
                <w:lang w:val="sr-Cyrl-RS" w:eastAsia="en-GB"/>
              </w:rPr>
              <w:t>, управљање људским и материјалним ресурсима</w:t>
            </w:r>
            <w:r w:rsidRPr="00F47803">
              <w:rPr>
                <w:b/>
                <w:sz w:val="20"/>
                <w:szCs w:val="20"/>
                <w:lang w:val="en-GB" w:eastAsia="en-GB"/>
              </w:rPr>
              <w:t xml:space="preserve"> </w:t>
            </w:r>
          </w:p>
        </w:tc>
        <w:tc>
          <w:tcPr>
            <w:tcW w:w="1578" w:type="dxa"/>
            <w:tcBorders>
              <w:top w:val="single" w:sz="4" w:space="0" w:color="000000"/>
              <w:left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Дефинисање развојних циљева у складу са законом</w:t>
            </w:r>
          </w:p>
          <w:p w:rsidR="00DF26E5" w:rsidRPr="00DF26E5" w:rsidRDefault="00DF26E5" w:rsidP="007B7226">
            <w:pPr>
              <w:pStyle w:val="NoSpacing"/>
              <w:rPr>
                <w:sz w:val="20"/>
                <w:szCs w:val="20"/>
                <w:lang w:val="en-GB" w:eastAsia="en-GB"/>
              </w:rPr>
            </w:pPr>
            <w:r w:rsidRPr="00DF26E5">
              <w:rPr>
                <w:sz w:val="20"/>
                <w:szCs w:val="20"/>
                <w:lang w:val="en-GB" w:eastAsia="en-GB"/>
              </w:rPr>
              <w:t>Јачање компетенција наставника.</w:t>
            </w:r>
          </w:p>
          <w:p w:rsidR="00DF26E5" w:rsidRPr="00DF26E5" w:rsidRDefault="00DF26E5" w:rsidP="007B7226">
            <w:pPr>
              <w:pStyle w:val="NoSpacing"/>
              <w:rPr>
                <w:sz w:val="20"/>
                <w:szCs w:val="20"/>
                <w:lang w:val="en-GB" w:eastAsia="en-GB"/>
              </w:rPr>
            </w:pPr>
            <w:r w:rsidRPr="00DF26E5">
              <w:rPr>
                <w:sz w:val="20"/>
                <w:szCs w:val="20"/>
                <w:lang w:val="en-GB" w:eastAsia="en-GB"/>
              </w:rPr>
              <w:t>Побољшање квалитета  услова рада</w:t>
            </w:r>
          </w:p>
          <w:p w:rsidR="00DF26E5" w:rsidRPr="00DF26E5" w:rsidRDefault="00DF26E5" w:rsidP="007B7226">
            <w:pPr>
              <w:pStyle w:val="NoSpacing"/>
              <w:rPr>
                <w:sz w:val="20"/>
                <w:szCs w:val="20"/>
                <w:lang w:val="en-GB" w:eastAsia="en-GB"/>
              </w:rPr>
            </w:pPr>
          </w:p>
        </w:tc>
        <w:tc>
          <w:tcPr>
            <w:tcW w:w="1728" w:type="dxa"/>
            <w:tcBorders>
              <w:top w:val="single" w:sz="4" w:space="0" w:color="000000"/>
              <w:left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Допуна  Школског развојног плана  за период у складу са изменама и допунама Закона</w:t>
            </w:r>
          </w:p>
          <w:p w:rsidR="00DF26E5" w:rsidRPr="00DF26E5" w:rsidRDefault="00DF26E5" w:rsidP="007B7226">
            <w:pPr>
              <w:pStyle w:val="NoSpacing"/>
              <w:rPr>
                <w:sz w:val="20"/>
                <w:szCs w:val="20"/>
                <w:lang w:val="en-GB" w:eastAsia="en-GB"/>
              </w:rPr>
            </w:pPr>
            <w:r w:rsidRPr="00DF26E5">
              <w:rPr>
                <w:sz w:val="20"/>
                <w:szCs w:val="20"/>
                <w:lang w:val="en-GB" w:eastAsia="en-GB"/>
              </w:rPr>
              <w:t xml:space="preserve">Семинари: </w:t>
            </w:r>
          </w:p>
          <w:p w:rsidR="00DF26E5" w:rsidRPr="00DF26E5" w:rsidRDefault="00DF26E5" w:rsidP="007B7226">
            <w:pPr>
              <w:pStyle w:val="NoSpacing"/>
              <w:rPr>
                <w:sz w:val="20"/>
                <w:szCs w:val="20"/>
                <w:lang w:val="en-GB" w:eastAsia="en-GB"/>
              </w:rPr>
            </w:pPr>
            <w:r w:rsidRPr="00DF26E5">
              <w:rPr>
                <w:sz w:val="20"/>
                <w:szCs w:val="20"/>
                <w:lang w:val="en-GB" w:eastAsia="en-GB"/>
              </w:rPr>
              <w:t>-организација и руковођење одељенским колективом ученика</w:t>
            </w:r>
          </w:p>
          <w:p w:rsidR="00DF26E5" w:rsidRPr="00DF26E5" w:rsidRDefault="00DF26E5" w:rsidP="007B7226">
            <w:pPr>
              <w:pStyle w:val="NoSpacing"/>
              <w:rPr>
                <w:sz w:val="20"/>
                <w:szCs w:val="20"/>
                <w:lang w:val="en-GB" w:eastAsia="en-GB"/>
              </w:rPr>
            </w:pPr>
            <w:r w:rsidRPr="00DF26E5">
              <w:rPr>
                <w:sz w:val="20"/>
                <w:szCs w:val="20"/>
                <w:lang w:val="en-GB" w:eastAsia="en-GB"/>
              </w:rPr>
              <w:t>-превенција занемаривања, злостављања и насиља</w:t>
            </w:r>
          </w:p>
          <w:p w:rsidR="00DF26E5" w:rsidRPr="00DF26E5" w:rsidRDefault="00DF26E5" w:rsidP="007B7226">
            <w:pPr>
              <w:pStyle w:val="NoSpacing"/>
              <w:rPr>
                <w:sz w:val="20"/>
                <w:szCs w:val="20"/>
                <w:lang w:val="en-GB" w:eastAsia="en-GB"/>
              </w:rPr>
            </w:pPr>
            <w:r w:rsidRPr="00DF26E5">
              <w:rPr>
                <w:sz w:val="20"/>
                <w:szCs w:val="20"/>
                <w:lang w:val="en-GB" w:eastAsia="en-GB"/>
              </w:rPr>
              <w:t>-Израда личног плана професионалног развоја</w:t>
            </w:r>
          </w:p>
          <w:p w:rsidR="00DF26E5" w:rsidRPr="00DF26E5" w:rsidRDefault="00DF26E5" w:rsidP="007B7226">
            <w:pPr>
              <w:pStyle w:val="NoSpacing"/>
              <w:rPr>
                <w:sz w:val="20"/>
                <w:szCs w:val="20"/>
                <w:lang w:val="en-GB" w:eastAsia="en-GB"/>
              </w:rPr>
            </w:pPr>
            <w:r w:rsidRPr="00DF26E5">
              <w:rPr>
                <w:sz w:val="20"/>
                <w:szCs w:val="20"/>
                <w:lang w:val="en-GB" w:eastAsia="en-GB"/>
              </w:rPr>
              <w:t xml:space="preserve">- набавка наст.средства и опреме, куповина књига за библиотеку, </w:t>
            </w:r>
          </w:p>
        </w:tc>
        <w:tc>
          <w:tcPr>
            <w:tcW w:w="1898" w:type="dxa"/>
            <w:tcBorders>
              <w:top w:val="single" w:sz="4" w:space="0" w:color="000000"/>
              <w:left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Усвајање Школског развојног плана и реализација предвиђених активности</w:t>
            </w:r>
          </w:p>
          <w:p w:rsidR="00DF26E5" w:rsidRPr="00DF26E5" w:rsidRDefault="00DF26E5" w:rsidP="007B7226">
            <w:pPr>
              <w:pStyle w:val="NoSpacing"/>
              <w:rPr>
                <w:sz w:val="20"/>
                <w:szCs w:val="20"/>
                <w:lang w:val="en-GB" w:eastAsia="en-GB"/>
              </w:rPr>
            </w:pPr>
            <w:r w:rsidRPr="00DF26E5">
              <w:rPr>
                <w:sz w:val="20"/>
                <w:szCs w:val="20"/>
                <w:lang w:val="en-GB" w:eastAsia="en-GB"/>
              </w:rPr>
              <w:t>90% наставног особља је присуствовало семинарима.</w:t>
            </w:r>
          </w:p>
          <w:p w:rsidR="00DF26E5" w:rsidRPr="00DF26E5" w:rsidRDefault="00DF26E5" w:rsidP="007B7226">
            <w:pPr>
              <w:pStyle w:val="NoSpacing"/>
              <w:rPr>
                <w:sz w:val="20"/>
                <w:szCs w:val="20"/>
                <w:lang w:val="en-GB" w:eastAsia="en-GB"/>
              </w:rPr>
            </w:pPr>
            <w:r w:rsidRPr="00DF26E5">
              <w:rPr>
                <w:sz w:val="20"/>
                <w:szCs w:val="20"/>
                <w:lang w:val="en-GB" w:eastAsia="en-GB"/>
              </w:rPr>
              <w:t>Сви наставници имају израђен лични план професионалног развоја</w:t>
            </w: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r w:rsidRPr="00DF26E5">
              <w:rPr>
                <w:sz w:val="20"/>
                <w:szCs w:val="20"/>
                <w:lang w:val="en-GB" w:eastAsia="en-GB"/>
              </w:rPr>
              <w:t xml:space="preserve">Завршена </w:t>
            </w:r>
          </w:p>
          <w:p w:rsidR="00DF26E5" w:rsidRPr="00DF26E5" w:rsidRDefault="00DF26E5" w:rsidP="007B7226">
            <w:pPr>
              <w:pStyle w:val="NoSpacing"/>
              <w:rPr>
                <w:sz w:val="20"/>
                <w:szCs w:val="20"/>
                <w:lang w:val="en-GB" w:eastAsia="en-GB"/>
              </w:rPr>
            </w:pPr>
            <w:r w:rsidRPr="00DF26E5">
              <w:rPr>
                <w:sz w:val="20"/>
                <w:szCs w:val="20"/>
                <w:lang w:val="en-GB" w:eastAsia="en-GB"/>
              </w:rPr>
              <w:t>реконструкција , набваке, куповина, изградња</w:t>
            </w:r>
          </w:p>
        </w:tc>
        <w:tc>
          <w:tcPr>
            <w:tcW w:w="2682" w:type="dxa"/>
            <w:tcBorders>
              <w:top w:val="single" w:sz="4" w:space="0" w:color="000000"/>
              <w:left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Председник стручног већа за школско развојно планирање</w:t>
            </w:r>
          </w:p>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 стручна већа</w:t>
            </w: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c>
          <w:tcPr>
            <w:tcW w:w="1440" w:type="dxa"/>
            <w:tcBorders>
              <w:top w:val="single" w:sz="4" w:space="0" w:color="000000"/>
              <w:left w:val="single" w:sz="4" w:space="0" w:color="000000"/>
              <w:right w:val="single" w:sz="4" w:space="0" w:color="000000"/>
            </w:tcBorders>
            <w:hideMark/>
          </w:tcPr>
          <w:p w:rsidR="00DF26E5" w:rsidRPr="00DF26E5" w:rsidRDefault="00DF26E5" w:rsidP="007B7226">
            <w:pPr>
              <w:pStyle w:val="NoSpacing"/>
              <w:rPr>
                <w:sz w:val="20"/>
                <w:szCs w:val="20"/>
                <w:lang w:val="en-GB" w:eastAsia="en-GB"/>
              </w:rPr>
            </w:pPr>
            <w:r w:rsidRPr="00DF26E5">
              <w:rPr>
                <w:sz w:val="20"/>
                <w:szCs w:val="20"/>
                <w:lang w:val="en-GB" w:eastAsia="en-GB"/>
              </w:rPr>
              <w:t xml:space="preserve">Септембар </w:t>
            </w:r>
          </w:p>
          <w:p w:rsidR="00DF26E5" w:rsidRPr="00DF26E5" w:rsidRDefault="00DF26E5" w:rsidP="007B7226">
            <w:pPr>
              <w:pStyle w:val="NoSpacing"/>
              <w:rPr>
                <w:sz w:val="20"/>
                <w:szCs w:val="20"/>
                <w:lang w:val="en-GB" w:eastAsia="en-GB"/>
              </w:rPr>
            </w:pPr>
            <w:r w:rsidRPr="00DF26E5">
              <w:rPr>
                <w:sz w:val="20"/>
                <w:szCs w:val="20"/>
                <w:lang w:val="en-GB" w:eastAsia="en-GB"/>
              </w:rPr>
              <w:t>Током године</w:t>
            </w: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r w:rsidRPr="00DF26E5">
              <w:rPr>
                <w:sz w:val="20"/>
                <w:szCs w:val="20"/>
                <w:lang w:val="en-GB" w:eastAsia="en-GB"/>
              </w:rPr>
              <w:t>током године, новембар.,мај,јун,август.</w:t>
            </w:r>
          </w:p>
        </w:tc>
        <w:tc>
          <w:tcPr>
            <w:tcW w:w="2520" w:type="dxa"/>
            <w:tcBorders>
              <w:top w:val="single" w:sz="4" w:space="0" w:color="000000"/>
              <w:left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 xml:space="preserve">Септембар </w:t>
            </w:r>
          </w:p>
          <w:p w:rsidR="00DF26E5" w:rsidRPr="00DF26E5" w:rsidRDefault="00DF26E5" w:rsidP="007B7226">
            <w:pPr>
              <w:pStyle w:val="NoSpacing"/>
              <w:rPr>
                <w:sz w:val="20"/>
                <w:szCs w:val="20"/>
                <w:lang w:val="en-GB" w:eastAsia="en-GB"/>
              </w:rPr>
            </w:pPr>
            <w:r w:rsidRPr="00DF26E5">
              <w:rPr>
                <w:sz w:val="20"/>
                <w:szCs w:val="20"/>
                <w:lang w:val="en-GB" w:eastAsia="en-GB"/>
              </w:rPr>
              <w:t>Полугодиште крај школске године</w:t>
            </w:r>
          </w:p>
        </w:tc>
        <w:tc>
          <w:tcPr>
            <w:tcW w:w="1350" w:type="dxa"/>
            <w:tcBorders>
              <w:top w:val="single" w:sz="4" w:space="0" w:color="000000"/>
              <w:left w:val="single" w:sz="4" w:space="0" w:color="000000"/>
              <w:right w:val="single" w:sz="4" w:space="0" w:color="000000"/>
            </w:tcBorders>
          </w:tcPr>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p>
          <w:p w:rsidR="00DF26E5" w:rsidRPr="00DF26E5" w:rsidRDefault="00DF26E5" w:rsidP="007B7226">
            <w:pPr>
              <w:pStyle w:val="NoSpacing"/>
              <w:rPr>
                <w:sz w:val="20"/>
                <w:szCs w:val="20"/>
                <w:lang w:val="en-GB" w:eastAsia="en-GB"/>
              </w:rPr>
            </w:pPr>
            <w:r w:rsidRPr="00DF26E5">
              <w:rPr>
                <w:sz w:val="20"/>
                <w:szCs w:val="20"/>
                <w:lang w:val="en-GB" w:eastAsia="en-GB"/>
              </w:rPr>
              <w:t>Руководство школе</w:t>
            </w:r>
          </w:p>
        </w:tc>
      </w:tr>
    </w:tbl>
    <w:p w:rsidR="00DF26E5" w:rsidRPr="00011645" w:rsidRDefault="00DF26E5" w:rsidP="00DF26E5">
      <w:pPr>
        <w:spacing w:after="200" w:line="276" w:lineRule="auto"/>
        <w:rPr>
          <w:rFonts w:ascii="Times New Roman" w:eastAsia="Calibri" w:hAnsi="Times New Roman" w:cs="Times New Roman"/>
          <w:sz w:val="24"/>
          <w:lang w:val="sr-Cyrl-RS"/>
        </w:rPr>
      </w:pPr>
    </w:p>
    <w:p w:rsidR="00DF26E5" w:rsidRPr="00011645" w:rsidRDefault="00DF26E5" w:rsidP="00011645">
      <w:pPr>
        <w:spacing w:after="200" w:line="276" w:lineRule="auto"/>
        <w:rPr>
          <w:rFonts w:ascii="Times New Roman" w:eastAsia="Calibri" w:hAnsi="Times New Roman" w:cs="Times New Roman"/>
          <w:sz w:val="24"/>
          <w:lang w:val="sr-Cyrl-RS"/>
        </w:rPr>
      </w:pPr>
    </w:p>
    <w:sectPr w:rsidR="00DF26E5" w:rsidRPr="00011645" w:rsidSect="00DF26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EF" w:rsidRDefault="00FB7FEF" w:rsidP="006B4A2C">
      <w:pPr>
        <w:spacing w:after="0" w:line="240" w:lineRule="auto"/>
      </w:pPr>
      <w:r>
        <w:separator/>
      </w:r>
    </w:p>
  </w:endnote>
  <w:endnote w:type="continuationSeparator" w:id="0">
    <w:p w:rsidR="00FB7FEF" w:rsidRDefault="00FB7FEF" w:rsidP="006B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esavska BG">
    <w:altName w:val="Arial"/>
    <w:panose1 w:val="00000000000000000000"/>
    <w:charset w:val="00"/>
    <w:family w:val="modern"/>
    <w:notTrueType/>
    <w:pitch w:val="variable"/>
    <w:sig w:usb0="00000001" w:usb1="4000004A" w:usb2="00000000" w:usb3="00000000" w:csb0="00000117"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EF" w:rsidRDefault="00FB7FEF" w:rsidP="006B4A2C">
      <w:pPr>
        <w:spacing w:after="0" w:line="240" w:lineRule="auto"/>
      </w:pPr>
      <w:r>
        <w:separator/>
      </w:r>
    </w:p>
  </w:footnote>
  <w:footnote w:type="continuationSeparator" w:id="0">
    <w:p w:rsidR="00FB7FEF" w:rsidRDefault="00FB7FEF" w:rsidP="006B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F68"/>
    <w:multiLevelType w:val="hybridMultilevel"/>
    <w:tmpl w:val="B26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80"/>
    <w:multiLevelType w:val="hybridMultilevel"/>
    <w:tmpl w:val="E9A8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2053"/>
    <w:multiLevelType w:val="hybridMultilevel"/>
    <w:tmpl w:val="6BB2E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D5A77"/>
    <w:multiLevelType w:val="hybridMultilevel"/>
    <w:tmpl w:val="AC4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33E5"/>
    <w:multiLevelType w:val="hybridMultilevel"/>
    <w:tmpl w:val="EB6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2CF9"/>
    <w:multiLevelType w:val="hybridMultilevel"/>
    <w:tmpl w:val="172685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253E7"/>
    <w:multiLevelType w:val="hybridMultilevel"/>
    <w:tmpl w:val="E55A53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A57DE7"/>
    <w:multiLevelType w:val="hybridMultilevel"/>
    <w:tmpl w:val="C9D0B0BE"/>
    <w:lvl w:ilvl="0" w:tplc="4B8A7324">
      <w:start w:val="5"/>
      <w:numFmt w:val="bullet"/>
      <w:lvlText w:val="-"/>
      <w:lvlJc w:val="left"/>
      <w:pPr>
        <w:ind w:left="720" w:hanging="360"/>
      </w:pPr>
      <w:rPr>
        <w:rFonts w:ascii="Arial" w:eastAsia="Calibr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25930"/>
    <w:multiLevelType w:val="hybridMultilevel"/>
    <w:tmpl w:val="A3EAE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1616F"/>
    <w:multiLevelType w:val="hybridMultilevel"/>
    <w:tmpl w:val="7F02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A3F21"/>
    <w:multiLevelType w:val="hybridMultilevel"/>
    <w:tmpl w:val="728607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D751E8F"/>
    <w:multiLevelType w:val="hybridMultilevel"/>
    <w:tmpl w:val="325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2A5"/>
    <w:multiLevelType w:val="hybridMultilevel"/>
    <w:tmpl w:val="6508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B51FF"/>
    <w:multiLevelType w:val="hybridMultilevel"/>
    <w:tmpl w:val="BC70B9B0"/>
    <w:lvl w:ilvl="0" w:tplc="4B8A7324">
      <w:start w:val="5"/>
      <w:numFmt w:val="bullet"/>
      <w:lvlText w:val="-"/>
      <w:lvlJc w:val="left"/>
      <w:pPr>
        <w:ind w:left="720" w:hanging="360"/>
      </w:pPr>
      <w:rPr>
        <w:rFonts w:ascii="Arial" w:eastAsia="Calibr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94462"/>
    <w:multiLevelType w:val="hybridMultilevel"/>
    <w:tmpl w:val="488E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337F3"/>
    <w:multiLevelType w:val="hybridMultilevel"/>
    <w:tmpl w:val="B152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02CA4"/>
    <w:multiLevelType w:val="hybridMultilevel"/>
    <w:tmpl w:val="8F4831F8"/>
    <w:lvl w:ilvl="0" w:tplc="4B8A7324">
      <w:start w:val="5"/>
      <w:numFmt w:val="bullet"/>
      <w:lvlText w:val="-"/>
      <w:lvlJc w:val="left"/>
      <w:pPr>
        <w:ind w:left="720" w:hanging="360"/>
      </w:pPr>
      <w:rPr>
        <w:rFonts w:ascii="Arial" w:eastAsia="Calibr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7597B"/>
    <w:multiLevelType w:val="hybridMultilevel"/>
    <w:tmpl w:val="18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E7BC8"/>
    <w:multiLevelType w:val="multilevel"/>
    <w:tmpl w:val="15689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A933F30"/>
    <w:multiLevelType w:val="hybridMultilevel"/>
    <w:tmpl w:val="CB12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5C3F"/>
    <w:multiLevelType w:val="hybridMultilevel"/>
    <w:tmpl w:val="F760A60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217042"/>
    <w:multiLevelType w:val="hybridMultilevel"/>
    <w:tmpl w:val="BA2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D33A7"/>
    <w:multiLevelType w:val="hybridMultilevel"/>
    <w:tmpl w:val="BA0ACBF2"/>
    <w:lvl w:ilvl="0" w:tplc="4B8A7324">
      <w:start w:val="5"/>
      <w:numFmt w:val="bullet"/>
      <w:lvlText w:val="-"/>
      <w:lvlJc w:val="left"/>
      <w:pPr>
        <w:ind w:left="720" w:hanging="360"/>
      </w:pPr>
      <w:rPr>
        <w:rFonts w:ascii="Arial" w:eastAsia="Calibr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030A3"/>
    <w:multiLevelType w:val="hybridMultilevel"/>
    <w:tmpl w:val="35CA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73DF4"/>
    <w:multiLevelType w:val="hybridMultilevel"/>
    <w:tmpl w:val="EFA6569C"/>
    <w:lvl w:ilvl="0" w:tplc="4B8A7324">
      <w:start w:val="5"/>
      <w:numFmt w:val="bullet"/>
      <w:lvlText w:val="-"/>
      <w:lvlJc w:val="left"/>
      <w:pPr>
        <w:ind w:left="720" w:hanging="360"/>
      </w:pPr>
      <w:rPr>
        <w:rFonts w:ascii="Arial" w:eastAsia="Calibr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2221A"/>
    <w:multiLevelType w:val="hybridMultilevel"/>
    <w:tmpl w:val="9D62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D5A5A"/>
    <w:multiLevelType w:val="hybridMultilevel"/>
    <w:tmpl w:val="B6C2A914"/>
    <w:lvl w:ilvl="0" w:tplc="EB8638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4"/>
  </w:num>
  <w:num w:numId="4">
    <w:abstractNumId w:val="16"/>
  </w:num>
  <w:num w:numId="5">
    <w:abstractNumId w:val="14"/>
  </w:num>
  <w:num w:numId="6">
    <w:abstractNumId w:val="7"/>
  </w:num>
  <w:num w:numId="7">
    <w:abstractNumId w:val="24"/>
  </w:num>
  <w:num w:numId="8">
    <w:abstractNumId w:val="20"/>
  </w:num>
  <w:num w:numId="9">
    <w:abstractNumId w:val="1"/>
  </w:num>
  <w:num w:numId="10">
    <w:abstractNumId w:val="23"/>
  </w:num>
  <w:num w:numId="11">
    <w:abstractNumId w:val="19"/>
  </w:num>
  <w:num w:numId="12">
    <w:abstractNumId w:val="26"/>
  </w:num>
  <w:num w:numId="13">
    <w:abstractNumId w:val="5"/>
  </w:num>
  <w:num w:numId="14">
    <w:abstractNumId w:val="0"/>
  </w:num>
  <w:num w:numId="15">
    <w:abstractNumId w:val="17"/>
  </w:num>
  <w:num w:numId="16">
    <w:abstractNumId w:val="10"/>
  </w:num>
  <w:num w:numId="17">
    <w:abstractNumId w:val="21"/>
  </w:num>
  <w:num w:numId="18">
    <w:abstractNumId w:val="25"/>
  </w:num>
  <w:num w:numId="19">
    <w:abstractNumId w:val="2"/>
  </w:num>
  <w:num w:numId="20">
    <w:abstractNumId w:val="6"/>
  </w:num>
  <w:num w:numId="21">
    <w:abstractNumId w:val="12"/>
  </w:num>
  <w:num w:numId="22">
    <w:abstractNumId w:val="15"/>
  </w:num>
  <w:num w:numId="23">
    <w:abstractNumId w:val="9"/>
  </w:num>
  <w:num w:numId="24">
    <w:abstractNumId w:val="3"/>
  </w:num>
  <w:num w:numId="25">
    <w:abstractNumId w:val="8"/>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72"/>
    <w:rsid w:val="00011645"/>
    <w:rsid w:val="0003423F"/>
    <w:rsid w:val="000B09F2"/>
    <w:rsid w:val="003267DD"/>
    <w:rsid w:val="0047357C"/>
    <w:rsid w:val="00516079"/>
    <w:rsid w:val="0064502B"/>
    <w:rsid w:val="006B4A2C"/>
    <w:rsid w:val="0071716F"/>
    <w:rsid w:val="007B7226"/>
    <w:rsid w:val="008B0F4C"/>
    <w:rsid w:val="008D3C20"/>
    <w:rsid w:val="00991E1A"/>
    <w:rsid w:val="00A71AFA"/>
    <w:rsid w:val="00A82501"/>
    <w:rsid w:val="00AC7809"/>
    <w:rsid w:val="00B03D6F"/>
    <w:rsid w:val="00B65B72"/>
    <w:rsid w:val="00BE7BD5"/>
    <w:rsid w:val="00D6130F"/>
    <w:rsid w:val="00DF26E5"/>
    <w:rsid w:val="00E16A60"/>
    <w:rsid w:val="00F1109E"/>
    <w:rsid w:val="00F47803"/>
    <w:rsid w:val="00FB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2A2BD-45B3-4487-8C90-3ABDDC3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B72"/>
    <w:pPr>
      <w:keepNext/>
      <w:spacing w:after="0" w:line="240" w:lineRule="auto"/>
      <w:outlineLvl w:val="0"/>
    </w:pPr>
    <w:rPr>
      <w:rFonts w:ascii="Times New Roman" w:eastAsia="Times New Roman" w:hAnsi="Times New Roman" w:cs="Times New Roman"/>
      <w:sz w:val="40"/>
      <w:szCs w:val="24"/>
      <w:lang w:val="en-GB"/>
    </w:rPr>
  </w:style>
  <w:style w:type="paragraph" w:styleId="Heading2">
    <w:name w:val="heading 2"/>
    <w:basedOn w:val="Normal"/>
    <w:next w:val="Normal"/>
    <w:link w:val="Heading2Char"/>
    <w:uiPriority w:val="9"/>
    <w:semiHidden/>
    <w:unhideWhenUsed/>
    <w:qFormat/>
    <w:rsid w:val="00B65B72"/>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B72"/>
    <w:rPr>
      <w:rFonts w:ascii="Times New Roman" w:eastAsia="Times New Roman" w:hAnsi="Times New Roman" w:cs="Times New Roman"/>
      <w:sz w:val="40"/>
      <w:szCs w:val="24"/>
      <w:lang w:val="en-GB"/>
    </w:rPr>
  </w:style>
  <w:style w:type="numbering" w:customStyle="1" w:styleId="NoList1">
    <w:name w:val="No List1"/>
    <w:next w:val="NoList"/>
    <w:uiPriority w:val="99"/>
    <w:semiHidden/>
    <w:unhideWhenUsed/>
    <w:rsid w:val="00B65B72"/>
  </w:style>
  <w:style w:type="paragraph" w:styleId="ListParagraph">
    <w:name w:val="List Paragraph"/>
    <w:basedOn w:val="Normal"/>
    <w:uiPriority w:val="34"/>
    <w:qFormat/>
    <w:rsid w:val="00B65B72"/>
    <w:pPr>
      <w:spacing w:after="200" w:line="276" w:lineRule="auto"/>
      <w:ind w:left="720"/>
      <w:contextualSpacing/>
    </w:pPr>
    <w:rPr>
      <w:rFonts w:ascii="Times New Roman" w:eastAsia="Calibri" w:hAnsi="Times New Roman" w:cs="Times New Roman"/>
      <w:sz w:val="24"/>
    </w:rPr>
  </w:style>
  <w:style w:type="paragraph" w:styleId="NoSpacing">
    <w:name w:val="No Spacing"/>
    <w:link w:val="NoSpacingChar"/>
    <w:uiPriority w:val="1"/>
    <w:qFormat/>
    <w:rsid w:val="00B65B72"/>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rsid w:val="00B65B72"/>
    <w:pPr>
      <w:tabs>
        <w:tab w:val="center" w:pos="4153"/>
        <w:tab w:val="right" w:pos="8306"/>
      </w:tabs>
      <w:spacing w:after="0" w:line="240" w:lineRule="auto"/>
    </w:pPr>
    <w:rPr>
      <w:rFonts w:ascii="Verdana" w:eastAsia="Times New Roman" w:hAnsi="Verdana" w:cs="Times New Roman"/>
      <w:szCs w:val="24"/>
      <w:lang w:val="en-GB" w:eastAsia="en-GB"/>
    </w:rPr>
  </w:style>
  <w:style w:type="character" w:customStyle="1" w:styleId="HeaderChar">
    <w:name w:val="Header Char"/>
    <w:basedOn w:val="DefaultParagraphFont"/>
    <w:link w:val="Header"/>
    <w:uiPriority w:val="99"/>
    <w:rsid w:val="00B65B72"/>
    <w:rPr>
      <w:rFonts w:ascii="Verdana" w:eastAsia="Times New Roman" w:hAnsi="Verdana" w:cs="Times New Roman"/>
      <w:szCs w:val="24"/>
      <w:lang w:val="en-GB" w:eastAsia="en-GB"/>
    </w:rPr>
  </w:style>
  <w:style w:type="paragraph" w:styleId="Footer">
    <w:name w:val="footer"/>
    <w:basedOn w:val="Normal"/>
    <w:link w:val="FooterChar"/>
    <w:uiPriority w:val="99"/>
    <w:unhideWhenUsed/>
    <w:rsid w:val="00B65B72"/>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B65B72"/>
    <w:rPr>
      <w:rFonts w:ascii="Times New Roman" w:eastAsia="Calibri" w:hAnsi="Times New Roman" w:cs="Times New Roman"/>
      <w:sz w:val="24"/>
    </w:rPr>
  </w:style>
  <w:style w:type="character" w:customStyle="1" w:styleId="NoSpacingChar">
    <w:name w:val="No Spacing Char"/>
    <w:link w:val="NoSpacing"/>
    <w:uiPriority w:val="1"/>
    <w:locked/>
    <w:rsid w:val="00B65B72"/>
    <w:rPr>
      <w:rFonts w:ascii="Times New Roman" w:eastAsia="Calibri" w:hAnsi="Times New Roman" w:cs="Times New Roman"/>
      <w:sz w:val="24"/>
    </w:rPr>
  </w:style>
  <w:style w:type="character" w:styleId="Hyperlink">
    <w:name w:val="Hyperlink"/>
    <w:basedOn w:val="DefaultParagraphFont"/>
    <w:unhideWhenUsed/>
    <w:rsid w:val="00B65B72"/>
    <w:rPr>
      <w:color w:val="0000FF"/>
      <w:u w:val="single"/>
    </w:rPr>
  </w:style>
  <w:style w:type="character" w:styleId="FollowedHyperlink">
    <w:name w:val="FollowedHyperlink"/>
    <w:basedOn w:val="DefaultParagraphFont"/>
    <w:uiPriority w:val="99"/>
    <w:semiHidden/>
    <w:unhideWhenUsed/>
    <w:rsid w:val="00B65B72"/>
    <w:rPr>
      <w:color w:val="800080"/>
      <w:u w:val="single"/>
    </w:rPr>
  </w:style>
  <w:style w:type="paragraph" w:customStyle="1" w:styleId="font5">
    <w:name w:val="font5"/>
    <w:basedOn w:val="Normal"/>
    <w:rsid w:val="00B65B72"/>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6">
    <w:name w:val="font6"/>
    <w:basedOn w:val="Normal"/>
    <w:rsid w:val="00B65B72"/>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7">
    <w:name w:val="font7"/>
    <w:basedOn w:val="Normal"/>
    <w:rsid w:val="00B65B72"/>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xl65">
    <w:name w:val="xl65"/>
    <w:basedOn w:val="Normal"/>
    <w:rsid w:val="00B65B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65B72"/>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7">
    <w:name w:val="xl67"/>
    <w:basedOn w:val="Normal"/>
    <w:rsid w:val="00B65B72"/>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al"/>
    <w:rsid w:val="00B65B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B65B72"/>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1">
    <w:name w:val="xl71"/>
    <w:basedOn w:val="Normal"/>
    <w:rsid w:val="00B65B72"/>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2">
    <w:name w:val="xl72"/>
    <w:basedOn w:val="Normal"/>
    <w:rsid w:val="00B65B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B65B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Normal"/>
    <w:rsid w:val="00B65B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B65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B65B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7">
    <w:name w:val="xl77"/>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8">
    <w:name w:val="xl78"/>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B65B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B65B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B65B7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3">
    <w:name w:val="xl83"/>
    <w:basedOn w:val="Normal"/>
    <w:rsid w:val="00B65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B65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B65B7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B65B72"/>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B65B72"/>
    <w:pPr>
      <w:pBdr>
        <w:top w:val="single" w:sz="4" w:space="0" w:color="auto"/>
        <w:bottom w:val="single" w:sz="4"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Normal"/>
    <w:rsid w:val="00B65B72"/>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B65B7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B65B7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B65B7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B65B7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B65B7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B65B72"/>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B65B7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B65B7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7">
    <w:name w:val="xl97"/>
    <w:basedOn w:val="Normal"/>
    <w:rsid w:val="00B65B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rsid w:val="00B65B7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9">
    <w:name w:val="xl99"/>
    <w:basedOn w:val="Normal"/>
    <w:rsid w:val="00B65B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0">
    <w:name w:val="xl100"/>
    <w:basedOn w:val="Normal"/>
    <w:rsid w:val="00B65B72"/>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
    <w:rsid w:val="00B65B7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B65B7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rsid w:val="00B65B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4">
    <w:name w:val="xl104"/>
    <w:basedOn w:val="Normal"/>
    <w:rsid w:val="00B65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5">
    <w:name w:val="xl105"/>
    <w:basedOn w:val="Normal"/>
    <w:rsid w:val="00B65B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6">
    <w:name w:val="xl106"/>
    <w:basedOn w:val="Normal"/>
    <w:rsid w:val="00B65B7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B65B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B65B7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B65B7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B65B7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B65B7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2">
    <w:name w:val="xl112"/>
    <w:basedOn w:val="Normal"/>
    <w:rsid w:val="00B65B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3">
    <w:name w:val="xl113"/>
    <w:basedOn w:val="Normal"/>
    <w:rsid w:val="00B65B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4">
    <w:name w:val="xl114"/>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5">
    <w:name w:val="xl115"/>
    <w:basedOn w:val="Normal"/>
    <w:rsid w:val="00B65B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6">
    <w:name w:val="xl116"/>
    <w:basedOn w:val="Normal"/>
    <w:rsid w:val="00B65B72"/>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17">
    <w:name w:val="xl117"/>
    <w:basedOn w:val="Normal"/>
    <w:rsid w:val="00B65B72"/>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B65B72"/>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9">
    <w:name w:val="xl119"/>
    <w:basedOn w:val="Normal"/>
    <w:rsid w:val="00B65B72"/>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rPr>
  </w:style>
  <w:style w:type="table" w:styleId="TableGrid">
    <w:name w:val="Table Grid"/>
    <w:basedOn w:val="TableNormal"/>
    <w:uiPriority w:val="39"/>
    <w:rsid w:val="00B6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5B72"/>
  </w:style>
  <w:style w:type="paragraph" w:customStyle="1" w:styleId="Default">
    <w:name w:val="Default"/>
    <w:rsid w:val="00B65B7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11">
    <w:name w:val="No List111"/>
    <w:next w:val="NoList"/>
    <w:uiPriority w:val="99"/>
    <w:semiHidden/>
    <w:unhideWhenUsed/>
    <w:rsid w:val="00B65B72"/>
  </w:style>
  <w:style w:type="table" w:customStyle="1" w:styleId="TableGrid1">
    <w:name w:val="Table Grid1"/>
    <w:basedOn w:val="TableNormal"/>
    <w:next w:val="TableGrid"/>
    <w:uiPriority w:val="59"/>
    <w:rsid w:val="00B65B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65B7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B65B72"/>
    <w:rPr>
      <w:rFonts w:ascii="Tahoma" w:eastAsia="Calibri" w:hAnsi="Tahoma" w:cs="Tahoma"/>
      <w:sz w:val="16"/>
      <w:szCs w:val="16"/>
    </w:rPr>
  </w:style>
  <w:style w:type="paragraph" w:styleId="FootnoteText">
    <w:name w:val="footnote text"/>
    <w:basedOn w:val="Normal"/>
    <w:link w:val="FootnoteTextChar"/>
    <w:uiPriority w:val="99"/>
    <w:semiHidden/>
    <w:unhideWhenUsed/>
    <w:rsid w:val="00B65B7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B65B7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65B72"/>
    <w:rPr>
      <w:vertAlign w:val="superscript"/>
    </w:rPr>
  </w:style>
  <w:style w:type="paragraph" w:styleId="NormalWeb">
    <w:name w:val="Normal (Web)"/>
    <w:basedOn w:val="Normal"/>
    <w:uiPriority w:val="99"/>
    <w:unhideWhenUsed/>
    <w:rsid w:val="00B65B7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65B72"/>
  </w:style>
  <w:style w:type="table" w:customStyle="1" w:styleId="TableGrid2">
    <w:name w:val="Table Grid2"/>
    <w:basedOn w:val="TableNormal"/>
    <w:next w:val="TableGrid"/>
    <w:uiPriority w:val="39"/>
    <w:rsid w:val="00B6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B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5B72"/>
  </w:style>
  <w:style w:type="paragraph" w:styleId="Caption">
    <w:name w:val="caption"/>
    <w:basedOn w:val="Normal"/>
    <w:next w:val="Normal"/>
    <w:qFormat/>
    <w:rsid w:val="00B65B72"/>
    <w:pPr>
      <w:spacing w:after="0" w:line="240" w:lineRule="auto"/>
    </w:pPr>
    <w:rPr>
      <w:rFonts w:ascii="Times New Roman" w:eastAsia="Times New Roman" w:hAnsi="Times New Roman" w:cs="Times New Roman"/>
      <w:b/>
      <w:bCs/>
      <w:sz w:val="20"/>
      <w:szCs w:val="20"/>
      <w:lang w:val="sr-Latn-CS" w:eastAsia="sr-Latn-CS"/>
    </w:rPr>
  </w:style>
  <w:style w:type="paragraph" w:customStyle="1" w:styleId="text">
    <w:name w:val="text"/>
    <w:basedOn w:val="Normal"/>
    <w:link w:val="textChar"/>
    <w:uiPriority w:val="99"/>
    <w:rsid w:val="00B65B72"/>
    <w:pPr>
      <w:spacing w:after="200" w:line="276" w:lineRule="auto"/>
      <w:jc w:val="both"/>
    </w:pPr>
    <w:rPr>
      <w:rFonts w:ascii="Arial" w:eastAsia="Times New Roman" w:hAnsi="Arial" w:cs="Arial"/>
    </w:rPr>
  </w:style>
  <w:style w:type="character" w:customStyle="1" w:styleId="textChar">
    <w:name w:val="text Char"/>
    <w:basedOn w:val="DefaultParagraphFont"/>
    <w:link w:val="text"/>
    <w:uiPriority w:val="99"/>
    <w:locked/>
    <w:rsid w:val="00B65B72"/>
    <w:rPr>
      <w:rFonts w:ascii="Arial" w:eastAsia="Times New Roman" w:hAnsi="Arial" w:cs="Arial"/>
    </w:rPr>
  </w:style>
  <w:style w:type="table" w:customStyle="1" w:styleId="TableGrid31">
    <w:name w:val="Table Grid31"/>
    <w:basedOn w:val="TableNormal"/>
    <w:next w:val="TableGrid"/>
    <w:uiPriority w:val="39"/>
    <w:rsid w:val="00B6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5B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65B72"/>
    <w:rPr>
      <w:rFonts w:ascii="Cambria" w:eastAsia="Times New Roman" w:hAnsi="Cambria" w:cs="Times New Roman"/>
      <w:b/>
      <w:bCs/>
      <w:color w:val="4F81BD"/>
      <w:sz w:val="26"/>
      <w:szCs w:val="26"/>
    </w:rPr>
  </w:style>
  <w:style w:type="table" w:customStyle="1" w:styleId="TableGrid5">
    <w:name w:val="Table Grid5"/>
    <w:basedOn w:val="TableNormal"/>
    <w:next w:val="TableGrid"/>
    <w:rsid w:val="00B65B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rsid w:val="00B65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65B7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011645"/>
  </w:style>
  <w:style w:type="table" w:customStyle="1" w:styleId="TableGrid6">
    <w:name w:val="Table Grid6"/>
    <w:basedOn w:val="TableNormal"/>
    <w:next w:val="TableGrid"/>
    <w:rsid w:val="000116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116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B4A2C"/>
  </w:style>
  <w:style w:type="table" w:customStyle="1" w:styleId="TableGrid7">
    <w:name w:val="Table Grid7"/>
    <w:basedOn w:val="TableNormal"/>
    <w:next w:val="TableGrid"/>
    <w:uiPriority w:val="59"/>
    <w:rsid w:val="006B4A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B4A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A2C"/>
    <w:rPr>
      <w:b/>
      <w:bCs/>
    </w:rPr>
  </w:style>
  <w:style w:type="character" w:customStyle="1" w:styleId="apple-converted-space">
    <w:name w:val="apple-converted-space"/>
    <w:basedOn w:val="DefaultParagraphFont"/>
    <w:rsid w:val="006B4A2C"/>
  </w:style>
  <w:style w:type="character" w:customStyle="1" w:styleId="articleseparator">
    <w:name w:val="article_separator"/>
    <w:basedOn w:val="DefaultParagraphFont"/>
    <w:rsid w:val="006B4A2C"/>
  </w:style>
  <w:style w:type="character" w:styleId="Emphasis">
    <w:name w:val="Emphasis"/>
    <w:uiPriority w:val="20"/>
    <w:qFormat/>
    <w:rsid w:val="006B4A2C"/>
    <w:rPr>
      <w:i/>
      <w:iCs/>
    </w:rPr>
  </w:style>
  <w:style w:type="paragraph" w:customStyle="1" w:styleId="Normal2">
    <w:name w:val="Normal2"/>
    <w:basedOn w:val="Normal"/>
    <w:rsid w:val="006B4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529182879377419E-2"/>
          <c:y val="0.12138728323699421"/>
          <c:w val="0.71400778210116733"/>
          <c:h val="0.67052023121387327"/>
        </c:manualLayout>
      </c:layout>
      <c:barChart>
        <c:barDir val="col"/>
        <c:grouping val="clustered"/>
        <c:varyColors val="0"/>
        <c:ser>
          <c:idx val="0"/>
          <c:order val="0"/>
          <c:tx>
            <c:strRef>
              <c:f>Sheet1!$A$2</c:f>
              <c:strCache>
                <c:ptCount val="1"/>
                <c:pt idx="0">
                  <c:v>предходни циклус</c:v>
                </c:pt>
              </c:strCache>
            </c:strRef>
          </c:tx>
          <c:spPr>
            <a:solidFill>
              <a:srgbClr val="9999FF"/>
            </a:solidFill>
            <a:ln w="12627">
              <a:solidFill>
                <a:srgbClr val="000000"/>
              </a:solidFill>
              <a:prstDash val="solid"/>
            </a:ln>
          </c:spPr>
          <c:invertIfNegative val="0"/>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3.09</c:v>
                </c:pt>
                <c:pt idx="1">
                  <c:v>3.08</c:v>
                </c:pt>
                <c:pt idx="2">
                  <c:v>3.32</c:v>
                </c:pt>
                <c:pt idx="3">
                  <c:v>2.9</c:v>
                </c:pt>
                <c:pt idx="4">
                  <c:v>2.88</c:v>
                </c:pt>
                <c:pt idx="5">
                  <c:v>3.17</c:v>
                </c:pt>
                <c:pt idx="6">
                  <c:v>3.81</c:v>
                </c:pt>
                <c:pt idx="7">
                  <c:v>3.09</c:v>
                </c:pt>
                <c:pt idx="8">
                  <c:v>3.33</c:v>
                </c:pt>
                <c:pt idx="9">
                  <c:v>2.77</c:v>
                </c:pt>
              </c:numCache>
            </c:numRef>
          </c:val>
        </c:ser>
        <c:ser>
          <c:idx val="1"/>
          <c:order val="1"/>
          <c:tx>
            <c:strRef>
              <c:f>Sheet1!$A$3</c:f>
              <c:strCache>
                <c:ptCount val="1"/>
                <c:pt idx="0">
                  <c:v>тренутна оцена</c:v>
                </c:pt>
              </c:strCache>
            </c:strRef>
          </c:tx>
          <c:spPr>
            <a:solidFill>
              <a:srgbClr val="993366"/>
            </a:solidFill>
            <a:ln w="12627">
              <a:solidFill>
                <a:srgbClr val="000000"/>
              </a:solidFill>
              <a:prstDash val="solid"/>
            </a:ln>
          </c:spPr>
          <c:invertIfNegative val="0"/>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Sheet1!$B$3:$K$3</c:f>
              <c:numCache>
                <c:formatCode>General</c:formatCode>
                <c:ptCount val="10"/>
                <c:pt idx="0">
                  <c:v>3.74</c:v>
                </c:pt>
                <c:pt idx="1">
                  <c:v>3.52</c:v>
                </c:pt>
                <c:pt idx="2">
                  <c:v>3.87</c:v>
                </c:pt>
                <c:pt idx="3">
                  <c:v>3.63</c:v>
                </c:pt>
                <c:pt idx="4">
                  <c:v>3.72</c:v>
                </c:pt>
                <c:pt idx="5">
                  <c:v>3.81</c:v>
                </c:pt>
                <c:pt idx="6">
                  <c:v>3.79</c:v>
                </c:pt>
                <c:pt idx="7">
                  <c:v>3.73</c:v>
                </c:pt>
                <c:pt idx="8">
                  <c:v>3.9</c:v>
                </c:pt>
                <c:pt idx="9">
                  <c:v>3.66</c:v>
                </c:pt>
              </c:numCache>
            </c:numRef>
          </c:val>
        </c:ser>
        <c:dLbls>
          <c:showLegendKey val="0"/>
          <c:showVal val="0"/>
          <c:showCatName val="0"/>
          <c:showSerName val="0"/>
          <c:showPercent val="0"/>
          <c:showBubbleSize val="0"/>
        </c:dLbls>
        <c:gapWidth val="150"/>
        <c:axId val="1569879664"/>
        <c:axId val="1569894896"/>
      </c:barChart>
      <c:catAx>
        <c:axId val="1569879664"/>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en-US"/>
          </a:p>
        </c:txPr>
        <c:crossAx val="1569894896"/>
        <c:crosses val="autoZero"/>
        <c:auto val="1"/>
        <c:lblAlgn val="ctr"/>
        <c:lblOffset val="100"/>
        <c:tickLblSkip val="1"/>
        <c:tickMarkSkip val="1"/>
        <c:noMultiLvlLbl val="0"/>
      </c:catAx>
      <c:valAx>
        <c:axId val="1569894896"/>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en-US"/>
          </a:p>
        </c:txPr>
        <c:crossAx val="1569879664"/>
        <c:crosses val="autoZero"/>
        <c:crossBetween val="between"/>
      </c:valAx>
      <c:spPr>
        <a:solidFill>
          <a:srgbClr val="C0C0C0"/>
        </a:solidFill>
        <a:ln w="12627">
          <a:solidFill>
            <a:srgbClr val="808080"/>
          </a:solidFill>
          <a:prstDash val="solid"/>
        </a:ln>
      </c:spPr>
    </c:plotArea>
    <c:legend>
      <c:legendPos val="r"/>
      <c:layout>
        <c:manualLayout>
          <c:xMode val="edge"/>
          <c:yMode val="edge"/>
          <c:x val="0.78599216193866173"/>
          <c:y val="0.34104046242774566"/>
          <c:w val="0.20622566014864574"/>
          <c:h val="0.22543352601156075"/>
        </c:manualLayout>
      </c:layout>
      <c:overlay val="0"/>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880324543610547E-2"/>
          <c:y val="9.5744680851063829E-2"/>
          <c:w val="0.69168356997971603"/>
          <c:h val="0.72340425531914898"/>
        </c:manualLayout>
      </c:layout>
      <c:bar3DChart>
        <c:barDir val="col"/>
        <c:grouping val="clustered"/>
        <c:varyColors val="0"/>
        <c:ser>
          <c:idx val="0"/>
          <c:order val="0"/>
          <c:tx>
            <c:strRef>
              <c:f>Sheet1!$A$2</c:f>
              <c:strCache>
                <c:ptCount val="1"/>
                <c:pt idx="0">
                  <c:v>предходни циклус</c:v>
                </c:pt>
              </c:strCache>
            </c:strRef>
          </c:tx>
          <c:spPr>
            <a:solidFill>
              <a:srgbClr val="9999FF"/>
            </a:solidFill>
            <a:ln w="12674">
              <a:solidFill>
                <a:srgbClr val="000000"/>
              </a:solidFill>
              <a:prstDash val="solid"/>
            </a:ln>
          </c:spPr>
          <c:invertIfNegative val="0"/>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Sheet1!$B$2:$N$2</c:f>
              <c:numCache>
                <c:formatCode>General</c:formatCode>
                <c:ptCount val="13"/>
                <c:pt idx="0">
                  <c:v>2.96</c:v>
                </c:pt>
                <c:pt idx="1">
                  <c:v>3.61</c:v>
                </c:pt>
                <c:pt idx="2">
                  <c:v>3.54</c:v>
                </c:pt>
                <c:pt idx="3">
                  <c:v>3.65</c:v>
                </c:pt>
                <c:pt idx="4">
                  <c:v>3.67</c:v>
                </c:pt>
                <c:pt idx="5">
                  <c:v>3.46</c:v>
                </c:pt>
                <c:pt idx="6">
                  <c:v>3.96</c:v>
                </c:pt>
                <c:pt idx="7">
                  <c:v>3.06</c:v>
                </c:pt>
                <c:pt idx="8">
                  <c:v>3.13</c:v>
                </c:pt>
                <c:pt idx="9">
                  <c:v>3.33</c:v>
                </c:pt>
                <c:pt idx="10">
                  <c:v>3.33</c:v>
                </c:pt>
                <c:pt idx="11">
                  <c:v>3.08</c:v>
                </c:pt>
                <c:pt idx="12">
                  <c:v>3.17</c:v>
                </c:pt>
              </c:numCache>
            </c:numRef>
          </c:val>
        </c:ser>
        <c:ser>
          <c:idx val="1"/>
          <c:order val="1"/>
          <c:tx>
            <c:strRef>
              <c:f>Sheet1!$A$3</c:f>
              <c:strCache>
                <c:ptCount val="1"/>
                <c:pt idx="0">
                  <c:v>нови циклус</c:v>
                </c:pt>
              </c:strCache>
            </c:strRef>
          </c:tx>
          <c:spPr>
            <a:solidFill>
              <a:srgbClr val="993366"/>
            </a:solidFill>
            <a:ln w="12674">
              <a:solidFill>
                <a:srgbClr val="000000"/>
              </a:solidFill>
              <a:prstDash val="solid"/>
            </a:ln>
          </c:spPr>
          <c:invertIfNegative val="0"/>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Sheet1!$B$3:$N$3</c:f>
              <c:numCache>
                <c:formatCode>General</c:formatCode>
                <c:ptCount val="13"/>
                <c:pt idx="0">
                  <c:v>3.17</c:v>
                </c:pt>
                <c:pt idx="1">
                  <c:v>3.88</c:v>
                </c:pt>
                <c:pt idx="2">
                  <c:v>3.88</c:v>
                </c:pt>
                <c:pt idx="3">
                  <c:v>3.88</c:v>
                </c:pt>
                <c:pt idx="4">
                  <c:v>3.63</c:v>
                </c:pt>
                <c:pt idx="5">
                  <c:v>3.88</c:v>
                </c:pt>
                <c:pt idx="6">
                  <c:v>3.63</c:v>
                </c:pt>
                <c:pt idx="7">
                  <c:v>3.5</c:v>
                </c:pt>
                <c:pt idx="8">
                  <c:v>3.25</c:v>
                </c:pt>
                <c:pt idx="9">
                  <c:v>3.25</c:v>
                </c:pt>
                <c:pt idx="10">
                  <c:v>3.75</c:v>
                </c:pt>
                <c:pt idx="11">
                  <c:v>3.75</c:v>
                </c:pt>
                <c:pt idx="12">
                  <c:v>3.5</c:v>
                </c:pt>
              </c:numCache>
            </c:numRef>
          </c:val>
        </c:ser>
        <c:dLbls>
          <c:showLegendKey val="0"/>
          <c:showVal val="0"/>
          <c:showCatName val="0"/>
          <c:showSerName val="0"/>
          <c:showPercent val="0"/>
          <c:showBubbleSize val="0"/>
        </c:dLbls>
        <c:gapWidth val="150"/>
        <c:gapDepth val="0"/>
        <c:shape val="box"/>
        <c:axId val="1569898160"/>
        <c:axId val="1569901968"/>
        <c:axId val="0"/>
      </c:bar3DChart>
      <c:catAx>
        <c:axId val="156989816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823" b="1" i="0" u="none" strike="noStrike" baseline="0">
                <a:solidFill>
                  <a:srgbClr val="000000"/>
                </a:solidFill>
                <a:latin typeface="Calibri"/>
                <a:ea typeface="Calibri"/>
                <a:cs typeface="Calibri"/>
              </a:defRPr>
            </a:pPr>
            <a:endParaRPr lang="en-US"/>
          </a:p>
        </c:txPr>
        <c:crossAx val="1569901968"/>
        <c:crosses val="autoZero"/>
        <c:auto val="1"/>
        <c:lblAlgn val="ctr"/>
        <c:lblOffset val="100"/>
        <c:tickLblSkip val="1"/>
        <c:tickMarkSkip val="1"/>
        <c:noMultiLvlLbl val="0"/>
      </c:catAx>
      <c:valAx>
        <c:axId val="156990196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23" b="1" i="0" u="none" strike="noStrike" baseline="0">
                <a:solidFill>
                  <a:srgbClr val="000000"/>
                </a:solidFill>
                <a:latin typeface="Calibri"/>
                <a:ea typeface="Calibri"/>
                <a:cs typeface="Calibri"/>
              </a:defRPr>
            </a:pPr>
            <a:endParaRPr lang="en-US"/>
          </a:p>
        </c:txPr>
        <c:crossAx val="1569898160"/>
        <c:crosses val="autoZero"/>
        <c:crossBetween val="between"/>
      </c:valAx>
      <c:spPr>
        <a:noFill/>
        <a:ln w="25349">
          <a:noFill/>
        </a:ln>
      </c:spPr>
    </c:plotArea>
    <c:legend>
      <c:legendPos val="r"/>
      <c:layout>
        <c:manualLayout>
          <c:xMode val="edge"/>
          <c:yMode val="edge"/>
          <c:x val="0.77687626774847873"/>
          <c:y val="0.39893617021276595"/>
          <c:w val="0.21501014198782961"/>
          <c:h val="0.20744680851063829"/>
        </c:manualLayout>
      </c:layout>
      <c:overlay val="0"/>
      <c:spPr>
        <a:noFill/>
        <a:ln w="3169">
          <a:solidFill>
            <a:srgbClr val="000000"/>
          </a:solidFill>
          <a:prstDash val="solid"/>
        </a:ln>
      </c:spPr>
      <c:txPr>
        <a:bodyPr/>
        <a:lstStyle/>
        <a:p>
          <a:pPr>
            <a:defRPr sz="75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23"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1</Pages>
  <Words>39012</Words>
  <Characters>222370</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PoljSkola</dc:creator>
  <cp:keywords/>
  <dc:description/>
  <cp:lastModifiedBy>PoljSkola</cp:lastModifiedBy>
  <cp:revision>10</cp:revision>
  <cp:lastPrinted>2023-01-10T08:33:00Z</cp:lastPrinted>
  <dcterms:created xsi:type="dcterms:W3CDTF">2023-01-10T11:08:00Z</dcterms:created>
  <dcterms:modified xsi:type="dcterms:W3CDTF">2024-03-04T13:02:00Z</dcterms:modified>
</cp:coreProperties>
</file>